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AF109" w14:textId="77777777" w:rsidR="00E56530" w:rsidRPr="00E56530" w:rsidRDefault="00E56530" w:rsidP="00E56530">
      <w:pPr>
        <w:rPr>
          <w:rFonts w:ascii="Book Antiqua" w:hAnsi="Book Antiqua"/>
        </w:rPr>
      </w:pPr>
      <w:r w:rsidRPr="00E56530">
        <w:rPr>
          <w:rFonts w:ascii="Book Antiqua" w:hAnsi="Book Antiqua"/>
        </w:rPr>
        <w:t>The Elastic Net model can be a useful tool for analyzing price sensitivity and estimating price elasticity of an item. However, the accuracy of the model depends on various factors, including the quality of the data, the appropriateness of the features used, and the representativeness of the model for the specific context.</w:t>
      </w:r>
    </w:p>
    <w:p w14:paraId="084DDC0F" w14:textId="77777777" w:rsidR="00E56530" w:rsidRPr="00E56530" w:rsidRDefault="00E56530" w:rsidP="00E56530">
      <w:pPr>
        <w:rPr>
          <w:rFonts w:ascii="Book Antiqua" w:hAnsi="Book Antiqua"/>
        </w:rPr>
      </w:pPr>
    </w:p>
    <w:p w14:paraId="2DFFF39B" w14:textId="77777777" w:rsidR="00E56530" w:rsidRPr="00E56530" w:rsidRDefault="00E56530" w:rsidP="00E56530">
      <w:pPr>
        <w:rPr>
          <w:rFonts w:ascii="Book Antiqua" w:hAnsi="Book Antiqua"/>
        </w:rPr>
      </w:pPr>
      <w:r w:rsidRPr="00E56530">
        <w:rPr>
          <w:rFonts w:ascii="Book Antiqua" w:hAnsi="Book Antiqua"/>
        </w:rPr>
        <w:t>Here are some considerations regarding the accuracy of the Elastic Net model for price sensitivity analysis:</w:t>
      </w:r>
    </w:p>
    <w:p w14:paraId="4F315813" w14:textId="77777777" w:rsidR="00E56530" w:rsidRPr="00E56530" w:rsidRDefault="00E56530" w:rsidP="00E56530">
      <w:pPr>
        <w:rPr>
          <w:rFonts w:ascii="Book Antiqua" w:hAnsi="Book Antiqua"/>
        </w:rPr>
      </w:pPr>
    </w:p>
    <w:p w14:paraId="479896FC" w14:textId="77777777" w:rsidR="00E56530" w:rsidRDefault="00E56530" w:rsidP="00E56530">
      <w:pPr>
        <w:pStyle w:val="ListParagraph"/>
        <w:numPr>
          <w:ilvl w:val="0"/>
          <w:numId w:val="1"/>
        </w:numPr>
        <w:rPr>
          <w:rFonts w:ascii="Book Antiqua" w:hAnsi="Book Antiqua"/>
        </w:rPr>
      </w:pPr>
      <w:r w:rsidRPr="00E56530">
        <w:rPr>
          <w:rFonts w:ascii="Book Antiqua" w:hAnsi="Book Antiqua"/>
        </w:rPr>
        <w:t>Data quality: The accuracy of the model heavily relies on the quality and representativeness of the data used for training. It's crucial to have a sufficient and diverse dataset that captures a range of prices and corresponding sales or demand levels. Additionally, data should be free from outliers, errors, and biases that could affect the model's performance.</w:t>
      </w:r>
    </w:p>
    <w:p w14:paraId="7B3ED5F2" w14:textId="77777777" w:rsidR="00E56530" w:rsidRDefault="00E56530" w:rsidP="00E56530">
      <w:pPr>
        <w:pStyle w:val="ListParagraph"/>
        <w:numPr>
          <w:ilvl w:val="0"/>
          <w:numId w:val="1"/>
        </w:numPr>
        <w:rPr>
          <w:rFonts w:ascii="Book Antiqua" w:hAnsi="Book Antiqua"/>
        </w:rPr>
      </w:pPr>
      <w:r w:rsidRPr="00E56530">
        <w:rPr>
          <w:rFonts w:ascii="Book Antiqua" w:hAnsi="Book Antiqua"/>
        </w:rPr>
        <w:t>Feature selection: Careful selection of relevant features is essential for accurate price sensitivity analysis. While price is a primary factor, incorporating other relevant features can enhance the model's accuracy. The selection of features should be based on domain knowledge and empirical evidence of their impact on price sensitivity.</w:t>
      </w:r>
    </w:p>
    <w:p w14:paraId="44A9ABCB" w14:textId="77777777" w:rsidR="00E56530" w:rsidRDefault="00E56530" w:rsidP="00E56530">
      <w:pPr>
        <w:pStyle w:val="ListParagraph"/>
        <w:numPr>
          <w:ilvl w:val="0"/>
          <w:numId w:val="1"/>
        </w:numPr>
        <w:rPr>
          <w:rFonts w:ascii="Book Antiqua" w:hAnsi="Book Antiqua"/>
        </w:rPr>
      </w:pPr>
      <w:r w:rsidRPr="00E56530">
        <w:rPr>
          <w:rFonts w:ascii="Book Antiqua" w:hAnsi="Book Antiqua"/>
        </w:rPr>
        <w:t>Model assumptions: The Elastic Net model assumes linearity between the features and the target variable. It's important to assess whether this assumption holds in the specific context of price sensitivity analysis. Non-linear relationships or interactions between features may require alternative modeling techniques such as non-linear regression or machine learning algorithms.</w:t>
      </w:r>
    </w:p>
    <w:p w14:paraId="2A3C4C2D" w14:textId="77777777" w:rsidR="00E56530" w:rsidRDefault="00E56530" w:rsidP="00E56530">
      <w:pPr>
        <w:pStyle w:val="ListParagraph"/>
        <w:numPr>
          <w:ilvl w:val="0"/>
          <w:numId w:val="1"/>
        </w:numPr>
        <w:rPr>
          <w:rFonts w:ascii="Book Antiqua" w:hAnsi="Book Antiqua"/>
        </w:rPr>
      </w:pPr>
      <w:r w:rsidRPr="00E56530">
        <w:rPr>
          <w:rFonts w:ascii="Book Antiqua" w:hAnsi="Book Antiqua"/>
        </w:rPr>
        <w:t>Model evaluation: Proper evaluation of the model's performance is necessary to assess its accuracy. Using appropriate evaluation metrics such as MSE, RMSE, MAE, or R-squared can provide insights into the model's predictive power. It's also crucial to validate the model on unseen data or conduct cross-validation to ensure its generalizability.</w:t>
      </w:r>
    </w:p>
    <w:p w14:paraId="2647869C" w14:textId="7CCB9C68" w:rsidR="00E56530" w:rsidRPr="00E56530" w:rsidRDefault="00E56530" w:rsidP="00E56530">
      <w:pPr>
        <w:pStyle w:val="ListParagraph"/>
        <w:numPr>
          <w:ilvl w:val="0"/>
          <w:numId w:val="1"/>
        </w:numPr>
        <w:rPr>
          <w:rFonts w:ascii="Book Antiqua" w:hAnsi="Book Antiqua"/>
        </w:rPr>
      </w:pPr>
      <w:r w:rsidRPr="00E56530">
        <w:rPr>
          <w:rFonts w:ascii="Book Antiqua" w:hAnsi="Book Antiqua"/>
        </w:rPr>
        <w:t>Context-specific factors: Price sensitivity can be influenced by various context-specific factors such as market dynamics, consumer preferences, and competitive landscape. The accuracy of the model in capturing these factors depends on the comprehensiveness of the data and the model's ability to incorporate them effectively.</w:t>
      </w:r>
    </w:p>
    <w:p w14:paraId="2103E810" w14:textId="77777777" w:rsidR="00E56530" w:rsidRPr="00E56530" w:rsidRDefault="00E56530" w:rsidP="00E56530">
      <w:pPr>
        <w:rPr>
          <w:rFonts w:ascii="Book Antiqua" w:hAnsi="Book Antiqua"/>
        </w:rPr>
      </w:pPr>
    </w:p>
    <w:p w14:paraId="00508007" w14:textId="2DEA7C0A" w:rsidR="004D3257" w:rsidRPr="00E56530" w:rsidRDefault="00E56530" w:rsidP="00E56530">
      <w:pPr>
        <w:rPr>
          <w:rFonts w:ascii="Book Antiqua" w:hAnsi="Book Antiqua"/>
        </w:rPr>
      </w:pPr>
      <w:r w:rsidRPr="00E56530">
        <w:rPr>
          <w:rFonts w:ascii="Book Antiqua" w:hAnsi="Book Antiqua"/>
        </w:rPr>
        <w:t>Overall, while the Elastic Net model can be a valuable tool for price sensitivity analysis, it's important to interpret its results in conjunction with domain knowledge, evaluate its performance rigorously, and consider any limitations or context-specific factors that may affect the accuracy of the predictions.</w:t>
      </w:r>
    </w:p>
    <w:sectPr w:rsidR="004D3257" w:rsidRPr="00E5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41E0B"/>
    <w:multiLevelType w:val="hybridMultilevel"/>
    <w:tmpl w:val="D7FA2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3D"/>
    <w:rsid w:val="00384E53"/>
    <w:rsid w:val="004B283D"/>
    <w:rsid w:val="004D3257"/>
    <w:rsid w:val="00A72EDB"/>
    <w:rsid w:val="00C316EB"/>
    <w:rsid w:val="00E565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5763"/>
  <w15:chartTrackingRefBased/>
  <w15:docId w15:val="{B9937E53-4C50-4C4C-8B82-F94F81BD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2</cp:revision>
  <dcterms:created xsi:type="dcterms:W3CDTF">2023-05-24T11:00:00Z</dcterms:created>
  <dcterms:modified xsi:type="dcterms:W3CDTF">2023-05-24T11:03:00Z</dcterms:modified>
</cp:coreProperties>
</file>