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BE71ED" w14:textId="77777777" w:rsidR="00F50213" w:rsidRDefault="00F50213" w:rsidP="00F50213">
      <w:pPr>
        <w:widowControl w:val="0"/>
        <w:autoSpaceDE w:val="0"/>
        <w:autoSpaceDN w:val="0"/>
        <w:adjustRightInd w:val="0"/>
        <w:spacing w:after="200" w:line="276" w:lineRule="auto"/>
        <w:rPr>
          <w:rFonts w:ascii="Calibri" w:hAnsi="Calibri" w:cs="Calibri"/>
          <w:kern w:val="0"/>
          <w:sz w:val="22"/>
          <w:szCs w:val="22"/>
          <w:lang w:val="en"/>
        </w:rPr>
      </w:pPr>
      <w:r>
        <w:rPr>
          <w:rFonts w:ascii="Calibri" w:hAnsi="Calibri" w:cs="Calibri"/>
          <w:kern w:val="0"/>
          <w:sz w:val="22"/>
          <w:szCs w:val="22"/>
          <w:lang w:val="en"/>
        </w:rPr>
        <w:t xml:space="preserve">Security </w:t>
      </w:r>
      <w:proofErr w:type="spellStart"/>
      <w:r>
        <w:rPr>
          <w:rFonts w:ascii="Calibri" w:hAnsi="Calibri" w:cs="Calibri"/>
          <w:kern w:val="0"/>
          <w:sz w:val="22"/>
          <w:szCs w:val="22"/>
          <w:lang w:val="en"/>
        </w:rPr>
        <w:t>assesment</w:t>
      </w:r>
      <w:proofErr w:type="spellEnd"/>
      <w:r>
        <w:rPr>
          <w:rFonts w:ascii="Calibri" w:hAnsi="Calibri" w:cs="Calibri"/>
          <w:kern w:val="0"/>
          <w:sz w:val="22"/>
          <w:szCs w:val="22"/>
          <w:lang w:val="en"/>
        </w:rPr>
        <w:t xml:space="preserve"> include risk </w:t>
      </w:r>
      <w:proofErr w:type="spellStart"/>
      <w:proofErr w:type="gramStart"/>
      <w:r>
        <w:rPr>
          <w:rFonts w:ascii="Calibri" w:hAnsi="Calibri" w:cs="Calibri"/>
          <w:kern w:val="0"/>
          <w:sz w:val="22"/>
          <w:szCs w:val="22"/>
          <w:lang w:val="en"/>
        </w:rPr>
        <w:t>assesment</w:t>
      </w:r>
      <w:proofErr w:type="spellEnd"/>
      <w:r>
        <w:rPr>
          <w:rFonts w:ascii="Calibri" w:hAnsi="Calibri" w:cs="Calibri"/>
          <w:kern w:val="0"/>
          <w:sz w:val="22"/>
          <w:szCs w:val="22"/>
          <w:lang w:val="en"/>
        </w:rPr>
        <w:t xml:space="preserve"> ,</w:t>
      </w:r>
      <w:proofErr w:type="gramEnd"/>
      <w:r>
        <w:rPr>
          <w:rFonts w:ascii="Calibri" w:hAnsi="Calibri" w:cs="Calibri"/>
          <w:kern w:val="0"/>
          <w:sz w:val="22"/>
          <w:szCs w:val="22"/>
          <w:lang w:val="en"/>
        </w:rPr>
        <w:t xml:space="preserve"> threat </w:t>
      </w:r>
      <w:proofErr w:type="spellStart"/>
      <w:r>
        <w:rPr>
          <w:rFonts w:ascii="Calibri" w:hAnsi="Calibri" w:cs="Calibri"/>
          <w:kern w:val="0"/>
          <w:sz w:val="22"/>
          <w:szCs w:val="22"/>
          <w:lang w:val="en"/>
        </w:rPr>
        <w:t>assesment</w:t>
      </w:r>
      <w:proofErr w:type="spellEnd"/>
      <w:r>
        <w:rPr>
          <w:rFonts w:ascii="Calibri" w:hAnsi="Calibri" w:cs="Calibri"/>
          <w:kern w:val="0"/>
          <w:sz w:val="22"/>
          <w:szCs w:val="22"/>
          <w:lang w:val="en"/>
        </w:rPr>
        <w:t xml:space="preserve"> and vulnerability scan </w:t>
      </w:r>
    </w:p>
    <w:p w14:paraId="4F2556DB" w14:textId="77777777" w:rsidR="00F50213" w:rsidRDefault="00F50213" w:rsidP="00F50213">
      <w:pPr>
        <w:widowControl w:val="0"/>
        <w:autoSpaceDE w:val="0"/>
        <w:autoSpaceDN w:val="0"/>
        <w:adjustRightInd w:val="0"/>
        <w:spacing w:after="200" w:line="276" w:lineRule="auto"/>
        <w:rPr>
          <w:rFonts w:ascii="Calibri" w:hAnsi="Calibri" w:cs="Calibri"/>
          <w:kern w:val="0"/>
          <w:sz w:val="22"/>
          <w:szCs w:val="22"/>
          <w:lang w:val="en"/>
        </w:rPr>
      </w:pPr>
      <w:r>
        <w:rPr>
          <w:rFonts w:ascii="Calibri" w:hAnsi="Calibri" w:cs="Calibri"/>
          <w:kern w:val="0"/>
          <w:sz w:val="22"/>
          <w:szCs w:val="22"/>
          <w:lang w:val="en"/>
        </w:rPr>
        <w:t xml:space="preserve">TCP Syn scan uses first two steps of </w:t>
      </w:r>
      <w:proofErr w:type="spellStart"/>
      <w:r>
        <w:rPr>
          <w:rFonts w:ascii="Calibri" w:hAnsi="Calibri" w:cs="Calibri"/>
          <w:kern w:val="0"/>
          <w:sz w:val="22"/>
          <w:szCs w:val="22"/>
          <w:lang w:val="en"/>
        </w:rPr>
        <w:t>tcp</w:t>
      </w:r>
      <w:proofErr w:type="spellEnd"/>
      <w:r>
        <w:rPr>
          <w:rFonts w:ascii="Calibri" w:hAnsi="Calibri" w:cs="Calibri"/>
          <w:kern w:val="0"/>
          <w:sz w:val="22"/>
          <w:szCs w:val="22"/>
          <w:lang w:val="en"/>
        </w:rPr>
        <w:t xml:space="preserve"> handshake</w:t>
      </w:r>
    </w:p>
    <w:p w14:paraId="6681ED84" w14:textId="77777777" w:rsidR="00F50213" w:rsidRDefault="00F50213" w:rsidP="00F50213">
      <w:pPr>
        <w:widowControl w:val="0"/>
        <w:autoSpaceDE w:val="0"/>
        <w:autoSpaceDN w:val="0"/>
        <w:adjustRightInd w:val="0"/>
        <w:spacing w:after="200" w:line="276" w:lineRule="auto"/>
        <w:rPr>
          <w:rFonts w:ascii="Calibri" w:hAnsi="Calibri" w:cs="Calibri"/>
          <w:kern w:val="0"/>
          <w:sz w:val="22"/>
          <w:szCs w:val="22"/>
          <w:lang w:val="en"/>
        </w:rPr>
      </w:pPr>
      <w:r>
        <w:rPr>
          <w:rFonts w:ascii="Calibri" w:hAnsi="Calibri" w:cs="Calibri"/>
          <w:kern w:val="0"/>
          <w:sz w:val="22"/>
          <w:szCs w:val="22"/>
          <w:lang w:val="en"/>
        </w:rPr>
        <w:t>TCP ACK scan sends an ACK packet, simulating a packet from the middle of an already established connection.</w:t>
      </w:r>
    </w:p>
    <w:p w14:paraId="2181D89E" w14:textId="77777777" w:rsidR="00F50213" w:rsidRDefault="00F50213" w:rsidP="00F50213">
      <w:pPr>
        <w:widowControl w:val="0"/>
        <w:autoSpaceDE w:val="0"/>
        <w:autoSpaceDN w:val="0"/>
        <w:adjustRightInd w:val="0"/>
        <w:spacing w:after="200" w:line="276" w:lineRule="auto"/>
        <w:rPr>
          <w:rFonts w:ascii="Calibri" w:hAnsi="Calibri" w:cs="Calibri"/>
          <w:kern w:val="0"/>
          <w:sz w:val="22"/>
          <w:szCs w:val="22"/>
          <w:lang w:val="en"/>
        </w:rPr>
      </w:pPr>
      <w:r>
        <w:rPr>
          <w:rFonts w:ascii="Calibri" w:hAnsi="Calibri" w:cs="Calibri"/>
          <w:kern w:val="0"/>
          <w:sz w:val="22"/>
          <w:szCs w:val="22"/>
          <w:lang w:val="en"/>
        </w:rPr>
        <w:t>data protection is ensured via smooth backup operation of org.</w:t>
      </w:r>
    </w:p>
    <w:p w14:paraId="0D5FDBF3" w14:textId="77777777" w:rsidR="00F50213" w:rsidRDefault="00F50213" w:rsidP="00F50213">
      <w:pPr>
        <w:widowControl w:val="0"/>
        <w:autoSpaceDE w:val="0"/>
        <w:autoSpaceDN w:val="0"/>
        <w:adjustRightInd w:val="0"/>
        <w:spacing w:after="200" w:line="276" w:lineRule="auto"/>
        <w:rPr>
          <w:rFonts w:ascii="Calibri" w:hAnsi="Calibri" w:cs="Calibri"/>
          <w:kern w:val="0"/>
          <w:sz w:val="22"/>
          <w:szCs w:val="22"/>
          <w:lang w:val="en"/>
        </w:rPr>
      </w:pPr>
      <w:r>
        <w:rPr>
          <w:rFonts w:ascii="Calibri" w:hAnsi="Calibri" w:cs="Calibri"/>
          <w:kern w:val="0"/>
          <w:sz w:val="22"/>
          <w:szCs w:val="22"/>
          <w:lang w:val="en"/>
        </w:rPr>
        <w:t>if cost is not matter than best option is use of multiple equipment for any process.</w:t>
      </w:r>
    </w:p>
    <w:p w14:paraId="3185B5BF" w14:textId="77777777" w:rsidR="00F50213" w:rsidRDefault="00F50213" w:rsidP="00F50213">
      <w:pPr>
        <w:widowControl w:val="0"/>
        <w:autoSpaceDE w:val="0"/>
        <w:autoSpaceDN w:val="0"/>
        <w:adjustRightInd w:val="0"/>
        <w:spacing w:after="200" w:line="276" w:lineRule="auto"/>
        <w:rPr>
          <w:rFonts w:ascii="Calibri" w:hAnsi="Calibri" w:cs="Calibri"/>
          <w:kern w:val="0"/>
          <w:sz w:val="22"/>
          <w:szCs w:val="22"/>
          <w:lang w:val="en"/>
        </w:rPr>
      </w:pPr>
      <w:r>
        <w:rPr>
          <w:rFonts w:ascii="Calibri" w:hAnsi="Calibri" w:cs="Calibri"/>
          <w:kern w:val="0"/>
          <w:sz w:val="22"/>
          <w:szCs w:val="22"/>
          <w:lang w:val="en"/>
        </w:rPr>
        <w:t>Authenticated scans can read configuration information from the target system and reduce the instances of false positive and false negative reports.</w:t>
      </w:r>
    </w:p>
    <w:p w14:paraId="719A2A43" w14:textId="77777777" w:rsidR="00F50213" w:rsidRDefault="00F50213" w:rsidP="00F50213">
      <w:pPr>
        <w:widowControl w:val="0"/>
        <w:autoSpaceDE w:val="0"/>
        <w:autoSpaceDN w:val="0"/>
        <w:adjustRightInd w:val="0"/>
        <w:spacing w:after="200" w:line="276" w:lineRule="auto"/>
        <w:rPr>
          <w:rFonts w:ascii="Calibri" w:hAnsi="Calibri" w:cs="Calibri"/>
          <w:kern w:val="0"/>
          <w:sz w:val="22"/>
          <w:szCs w:val="22"/>
          <w:lang w:val="en"/>
        </w:rPr>
      </w:pPr>
      <w:proofErr w:type="spellStart"/>
      <w:r>
        <w:rPr>
          <w:rFonts w:ascii="Calibri" w:hAnsi="Calibri" w:cs="Calibri"/>
          <w:kern w:val="0"/>
          <w:sz w:val="22"/>
          <w:szCs w:val="22"/>
          <w:lang w:val="en"/>
        </w:rPr>
        <w:t>privelleged</w:t>
      </w:r>
      <w:proofErr w:type="spellEnd"/>
      <w:r>
        <w:rPr>
          <w:rFonts w:ascii="Calibri" w:hAnsi="Calibri" w:cs="Calibri"/>
          <w:kern w:val="0"/>
          <w:sz w:val="22"/>
          <w:szCs w:val="22"/>
          <w:lang w:val="en"/>
        </w:rPr>
        <w:t xml:space="preserve"> accounts are first to be </w:t>
      </w:r>
      <w:proofErr w:type="spellStart"/>
      <w:r>
        <w:rPr>
          <w:rFonts w:ascii="Calibri" w:hAnsi="Calibri" w:cs="Calibri"/>
          <w:kern w:val="0"/>
          <w:sz w:val="22"/>
          <w:szCs w:val="22"/>
          <w:lang w:val="en"/>
        </w:rPr>
        <w:t>auditted</w:t>
      </w:r>
      <w:proofErr w:type="spellEnd"/>
      <w:r>
        <w:rPr>
          <w:rFonts w:ascii="Calibri" w:hAnsi="Calibri" w:cs="Calibri"/>
          <w:kern w:val="0"/>
          <w:sz w:val="22"/>
          <w:szCs w:val="22"/>
          <w:lang w:val="en"/>
        </w:rPr>
        <w:t xml:space="preserve"> for access review</w:t>
      </w:r>
    </w:p>
    <w:p w14:paraId="4254504A" w14:textId="77777777" w:rsidR="00F50213" w:rsidRDefault="00F50213" w:rsidP="00F50213">
      <w:pPr>
        <w:widowControl w:val="0"/>
        <w:autoSpaceDE w:val="0"/>
        <w:autoSpaceDN w:val="0"/>
        <w:adjustRightInd w:val="0"/>
        <w:spacing w:after="200" w:line="276" w:lineRule="auto"/>
        <w:rPr>
          <w:rFonts w:ascii="Calibri" w:hAnsi="Calibri" w:cs="Calibri"/>
          <w:kern w:val="0"/>
          <w:sz w:val="22"/>
          <w:szCs w:val="22"/>
          <w:lang w:val="en"/>
        </w:rPr>
      </w:pPr>
      <w:r>
        <w:rPr>
          <w:rFonts w:ascii="Calibri" w:hAnsi="Calibri" w:cs="Calibri"/>
          <w:kern w:val="0"/>
          <w:sz w:val="22"/>
          <w:szCs w:val="22"/>
          <w:lang w:val="en"/>
        </w:rPr>
        <w:t xml:space="preserve">. ATT&amp;CK and the Cyber Kill Chain are tools used to conduct threat </w:t>
      </w:r>
      <w:proofErr w:type="spellStart"/>
      <w:proofErr w:type="gramStart"/>
      <w:r>
        <w:rPr>
          <w:rFonts w:ascii="Calibri" w:hAnsi="Calibri" w:cs="Calibri"/>
          <w:kern w:val="0"/>
          <w:sz w:val="22"/>
          <w:szCs w:val="22"/>
          <w:lang w:val="en"/>
        </w:rPr>
        <w:t>intelligence.openVAS</w:t>
      </w:r>
      <w:proofErr w:type="spellEnd"/>
      <w:proofErr w:type="gramEnd"/>
      <w:r>
        <w:rPr>
          <w:rFonts w:ascii="Calibri" w:hAnsi="Calibri" w:cs="Calibri"/>
          <w:kern w:val="0"/>
          <w:sz w:val="22"/>
          <w:szCs w:val="22"/>
          <w:lang w:val="en"/>
        </w:rPr>
        <w:t xml:space="preserve"> is vulnerability scan tool</w:t>
      </w:r>
    </w:p>
    <w:p w14:paraId="3798FBC7" w14:textId="77777777" w:rsidR="00F50213" w:rsidRDefault="00F50213" w:rsidP="00F50213">
      <w:pPr>
        <w:widowControl w:val="0"/>
        <w:autoSpaceDE w:val="0"/>
        <w:autoSpaceDN w:val="0"/>
        <w:adjustRightInd w:val="0"/>
        <w:spacing w:after="200" w:line="276" w:lineRule="auto"/>
        <w:rPr>
          <w:rFonts w:ascii="Calibri" w:hAnsi="Calibri" w:cs="Calibri"/>
          <w:kern w:val="0"/>
          <w:sz w:val="22"/>
          <w:szCs w:val="22"/>
          <w:lang w:val="en"/>
        </w:rPr>
      </w:pPr>
      <w:r>
        <w:rPr>
          <w:rFonts w:ascii="Calibri" w:hAnsi="Calibri" w:cs="Calibri"/>
          <w:kern w:val="0"/>
          <w:sz w:val="22"/>
          <w:szCs w:val="22"/>
          <w:lang w:val="en"/>
        </w:rPr>
        <w:t>mutual indemnification is a contractual obligation that each party will compensate in each loss or profit.03125556112</w:t>
      </w:r>
    </w:p>
    <w:p w14:paraId="02FFD36B" w14:textId="77777777" w:rsidR="00F50213" w:rsidRDefault="00F50213" w:rsidP="00F50213">
      <w:pPr>
        <w:widowControl w:val="0"/>
        <w:autoSpaceDE w:val="0"/>
        <w:autoSpaceDN w:val="0"/>
        <w:adjustRightInd w:val="0"/>
        <w:spacing w:after="200" w:line="276" w:lineRule="auto"/>
        <w:rPr>
          <w:rFonts w:ascii="Calibri" w:hAnsi="Calibri" w:cs="Calibri"/>
          <w:kern w:val="0"/>
          <w:sz w:val="22"/>
          <w:szCs w:val="22"/>
          <w:lang w:val="en"/>
        </w:rPr>
      </w:pPr>
      <w:r>
        <w:rPr>
          <w:rFonts w:ascii="Calibri" w:hAnsi="Calibri" w:cs="Calibri"/>
          <w:kern w:val="0"/>
          <w:sz w:val="22"/>
          <w:szCs w:val="22"/>
          <w:lang w:val="en"/>
        </w:rPr>
        <w:t>synthetic transactions and test coverage analysis to be studied</w:t>
      </w:r>
    </w:p>
    <w:p w14:paraId="2B5E6658" w14:textId="77777777" w:rsidR="00F50213" w:rsidRDefault="00F50213" w:rsidP="00F50213">
      <w:pPr>
        <w:widowControl w:val="0"/>
        <w:autoSpaceDE w:val="0"/>
        <w:autoSpaceDN w:val="0"/>
        <w:adjustRightInd w:val="0"/>
        <w:spacing w:after="200" w:line="276" w:lineRule="auto"/>
        <w:rPr>
          <w:rFonts w:ascii="Calibri" w:hAnsi="Calibri" w:cs="Calibri"/>
          <w:kern w:val="0"/>
          <w:sz w:val="22"/>
          <w:szCs w:val="22"/>
          <w:lang w:val="en"/>
        </w:rPr>
      </w:pPr>
      <w:r>
        <w:rPr>
          <w:rFonts w:ascii="Calibri" w:hAnsi="Calibri" w:cs="Calibri"/>
          <w:kern w:val="0"/>
          <w:sz w:val="22"/>
          <w:szCs w:val="22"/>
          <w:lang w:val="en"/>
        </w:rPr>
        <w:t>attacks of databases are done using 443 and 80 ports not 1521 or 1433 port</w:t>
      </w:r>
    </w:p>
    <w:p w14:paraId="5F8919D5" w14:textId="77777777" w:rsidR="00F50213" w:rsidRDefault="00F50213" w:rsidP="00F50213">
      <w:pPr>
        <w:widowControl w:val="0"/>
        <w:autoSpaceDE w:val="0"/>
        <w:autoSpaceDN w:val="0"/>
        <w:adjustRightInd w:val="0"/>
        <w:spacing w:after="200" w:line="276" w:lineRule="auto"/>
        <w:rPr>
          <w:rFonts w:ascii="Calibri" w:hAnsi="Calibri" w:cs="Calibri"/>
          <w:kern w:val="0"/>
          <w:sz w:val="22"/>
          <w:szCs w:val="22"/>
          <w:lang w:val="en"/>
        </w:rPr>
      </w:pPr>
      <w:r>
        <w:rPr>
          <w:rFonts w:ascii="Calibri" w:hAnsi="Calibri" w:cs="Calibri"/>
          <w:kern w:val="0"/>
          <w:sz w:val="22"/>
          <w:szCs w:val="22"/>
          <w:lang w:val="en"/>
        </w:rPr>
        <w:t>SOC</w:t>
      </w:r>
      <w:proofErr w:type="gramStart"/>
      <w:r>
        <w:rPr>
          <w:rFonts w:ascii="Calibri" w:hAnsi="Calibri" w:cs="Calibri"/>
          <w:kern w:val="0"/>
          <w:sz w:val="22"/>
          <w:szCs w:val="22"/>
          <w:lang w:val="en"/>
        </w:rPr>
        <w:t>1 :</w:t>
      </w:r>
      <w:proofErr w:type="gramEnd"/>
      <w:r>
        <w:rPr>
          <w:rFonts w:ascii="Calibri" w:hAnsi="Calibri" w:cs="Calibri"/>
          <w:kern w:val="0"/>
          <w:sz w:val="22"/>
          <w:szCs w:val="22"/>
          <w:lang w:val="en"/>
        </w:rPr>
        <w:t xml:space="preserve"> Financial reports and control effect on finance</w:t>
      </w:r>
    </w:p>
    <w:p w14:paraId="29B0E562" w14:textId="77777777" w:rsidR="00F50213" w:rsidRDefault="00F50213" w:rsidP="00F50213">
      <w:pPr>
        <w:widowControl w:val="0"/>
        <w:autoSpaceDE w:val="0"/>
        <w:autoSpaceDN w:val="0"/>
        <w:adjustRightInd w:val="0"/>
        <w:spacing w:after="200" w:line="276" w:lineRule="auto"/>
        <w:rPr>
          <w:rFonts w:ascii="Calibri" w:hAnsi="Calibri" w:cs="Calibri"/>
          <w:kern w:val="0"/>
          <w:sz w:val="22"/>
          <w:szCs w:val="22"/>
          <w:lang w:val="en"/>
        </w:rPr>
      </w:pPr>
      <w:r>
        <w:rPr>
          <w:rFonts w:ascii="Calibri" w:hAnsi="Calibri" w:cs="Calibri"/>
          <w:kern w:val="0"/>
          <w:sz w:val="22"/>
          <w:szCs w:val="22"/>
          <w:lang w:val="en"/>
        </w:rPr>
        <w:t>SOC2 Type 1: security controls implementation</w:t>
      </w:r>
    </w:p>
    <w:p w14:paraId="025CB4C0" w14:textId="77777777" w:rsidR="00F50213" w:rsidRDefault="00F50213" w:rsidP="00F50213">
      <w:pPr>
        <w:widowControl w:val="0"/>
        <w:autoSpaceDE w:val="0"/>
        <w:autoSpaceDN w:val="0"/>
        <w:adjustRightInd w:val="0"/>
        <w:spacing w:after="200" w:line="276" w:lineRule="auto"/>
        <w:rPr>
          <w:rFonts w:ascii="Calibri" w:hAnsi="Calibri" w:cs="Calibri"/>
          <w:kern w:val="0"/>
          <w:sz w:val="22"/>
          <w:szCs w:val="22"/>
          <w:lang w:val="en"/>
        </w:rPr>
      </w:pPr>
      <w:r>
        <w:rPr>
          <w:rFonts w:ascii="Calibri" w:hAnsi="Calibri" w:cs="Calibri"/>
          <w:kern w:val="0"/>
          <w:sz w:val="22"/>
          <w:szCs w:val="22"/>
          <w:lang w:val="en"/>
        </w:rPr>
        <w:t xml:space="preserve">SOC2 Type </w:t>
      </w:r>
      <w:proofErr w:type="gramStart"/>
      <w:r>
        <w:rPr>
          <w:rFonts w:ascii="Calibri" w:hAnsi="Calibri" w:cs="Calibri"/>
          <w:kern w:val="0"/>
          <w:sz w:val="22"/>
          <w:szCs w:val="22"/>
          <w:lang w:val="en"/>
        </w:rPr>
        <w:t>2 :</w:t>
      </w:r>
      <w:proofErr w:type="gramEnd"/>
      <w:r>
        <w:rPr>
          <w:rFonts w:ascii="Calibri" w:hAnsi="Calibri" w:cs="Calibri"/>
          <w:kern w:val="0"/>
          <w:sz w:val="22"/>
          <w:szCs w:val="22"/>
          <w:lang w:val="en"/>
        </w:rPr>
        <w:t xml:space="preserve"> effectiveness of controls</w:t>
      </w:r>
    </w:p>
    <w:p w14:paraId="398EDC8D" w14:textId="77777777" w:rsidR="00F50213" w:rsidRDefault="00F50213" w:rsidP="00F50213">
      <w:pPr>
        <w:widowControl w:val="0"/>
        <w:autoSpaceDE w:val="0"/>
        <w:autoSpaceDN w:val="0"/>
        <w:adjustRightInd w:val="0"/>
        <w:spacing w:after="200" w:line="276" w:lineRule="auto"/>
        <w:rPr>
          <w:rFonts w:ascii="Calibri" w:hAnsi="Calibri" w:cs="Calibri"/>
          <w:b/>
          <w:bCs/>
          <w:kern w:val="0"/>
          <w:sz w:val="22"/>
          <w:szCs w:val="22"/>
          <w:lang w:val="en"/>
        </w:rPr>
      </w:pPr>
      <w:r>
        <w:rPr>
          <w:rFonts w:ascii="Calibri" w:hAnsi="Calibri" w:cs="Calibri"/>
          <w:kern w:val="0"/>
          <w:sz w:val="22"/>
          <w:szCs w:val="22"/>
          <w:lang w:val="en"/>
        </w:rPr>
        <w:t>SOC</w:t>
      </w:r>
      <w:proofErr w:type="gramStart"/>
      <w:r>
        <w:rPr>
          <w:rFonts w:ascii="Calibri" w:hAnsi="Calibri" w:cs="Calibri"/>
          <w:kern w:val="0"/>
          <w:sz w:val="22"/>
          <w:szCs w:val="22"/>
          <w:lang w:val="en"/>
        </w:rPr>
        <w:t>3 :SOC</w:t>
      </w:r>
      <w:proofErr w:type="gramEnd"/>
      <w:r>
        <w:rPr>
          <w:rFonts w:ascii="Calibri" w:hAnsi="Calibri" w:cs="Calibri"/>
          <w:kern w:val="0"/>
          <w:sz w:val="22"/>
          <w:szCs w:val="22"/>
          <w:lang w:val="en"/>
        </w:rPr>
        <w:t xml:space="preserve"> 3 engagements assess the organization's controls that affect the security and privacy of information stored in a system. The results of a SOC 3 audit are intended for </w:t>
      </w:r>
      <w:r>
        <w:rPr>
          <w:rFonts w:ascii="Calibri" w:hAnsi="Calibri" w:cs="Calibri"/>
          <w:b/>
          <w:bCs/>
          <w:kern w:val="0"/>
          <w:sz w:val="22"/>
          <w:szCs w:val="22"/>
          <w:lang w:val="en"/>
        </w:rPr>
        <w:t>public disclosure</w:t>
      </w:r>
    </w:p>
    <w:p w14:paraId="38AFECE9" w14:textId="77777777" w:rsidR="00F50213" w:rsidRDefault="00F50213" w:rsidP="00F50213">
      <w:pPr>
        <w:widowControl w:val="0"/>
        <w:autoSpaceDE w:val="0"/>
        <w:autoSpaceDN w:val="0"/>
        <w:adjustRightInd w:val="0"/>
        <w:spacing w:after="200" w:line="276" w:lineRule="auto"/>
        <w:rPr>
          <w:rFonts w:ascii="Calibri" w:hAnsi="Calibri" w:cs="Calibri"/>
          <w:kern w:val="0"/>
          <w:sz w:val="22"/>
          <w:szCs w:val="22"/>
          <w:lang w:val="en"/>
        </w:rPr>
      </w:pPr>
      <w:r>
        <w:rPr>
          <w:rFonts w:ascii="Calibri" w:hAnsi="Calibri" w:cs="Calibri"/>
          <w:kern w:val="0"/>
          <w:sz w:val="22"/>
          <w:szCs w:val="22"/>
          <w:lang w:val="en"/>
        </w:rPr>
        <w:t>Branch coverage evaluates whether every if statement has been executed under all if and else conditions. Condition coverage tests whether every logical test in the code has been executed</w:t>
      </w:r>
    </w:p>
    <w:p w14:paraId="50206F66" w14:textId="77777777" w:rsidR="00F50213" w:rsidRDefault="00F50213" w:rsidP="00F50213">
      <w:pPr>
        <w:widowControl w:val="0"/>
        <w:autoSpaceDE w:val="0"/>
        <w:autoSpaceDN w:val="0"/>
        <w:adjustRightInd w:val="0"/>
        <w:spacing w:after="200" w:line="276" w:lineRule="auto"/>
        <w:rPr>
          <w:rFonts w:ascii="Calibri" w:hAnsi="Calibri" w:cs="Calibri"/>
          <w:kern w:val="0"/>
          <w:sz w:val="22"/>
          <w:szCs w:val="22"/>
          <w:lang w:val="en"/>
        </w:rPr>
      </w:pPr>
      <w:r>
        <w:rPr>
          <w:rFonts w:ascii="Calibri" w:hAnsi="Calibri" w:cs="Calibri"/>
          <w:kern w:val="0"/>
          <w:sz w:val="22"/>
          <w:szCs w:val="22"/>
          <w:lang w:val="en"/>
        </w:rPr>
        <w:t xml:space="preserve">Synthetic transaction in inputs entered in webpages to see functional </w:t>
      </w:r>
      <w:proofErr w:type="spellStart"/>
      <w:proofErr w:type="gramStart"/>
      <w:r>
        <w:rPr>
          <w:rFonts w:ascii="Calibri" w:hAnsi="Calibri" w:cs="Calibri"/>
          <w:kern w:val="0"/>
          <w:sz w:val="22"/>
          <w:szCs w:val="22"/>
          <w:lang w:val="en"/>
        </w:rPr>
        <w:t>performances.Scripts</w:t>
      </w:r>
      <w:proofErr w:type="spellEnd"/>
      <w:proofErr w:type="gramEnd"/>
      <w:r>
        <w:rPr>
          <w:rFonts w:ascii="Calibri" w:hAnsi="Calibri" w:cs="Calibri"/>
          <w:kern w:val="0"/>
          <w:sz w:val="22"/>
          <w:szCs w:val="22"/>
          <w:lang w:val="en"/>
        </w:rPr>
        <w:t xml:space="preserve"> containing routine activity with known results and then compares the actual results of executing the script with expected outcomes. </w:t>
      </w:r>
      <w:r>
        <w:rPr>
          <w:rFonts w:ascii="Calibri" w:hAnsi="Calibri" w:cs="Calibri"/>
          <w:kern w:val="0"/>
          <w:sz w:val="22"/>
          <w:szCs w:val="22"/>
          <w:lang w:val="en"/>
        </w:rPr>
        <w:tab/>
      </w:r>
    </w:p>
    <w:p w14:paraId="075E8435" w14:textId="77777777" w:rsidR="00F50213" w:rsidRDefault="00F50213" w:rsidP="00F50213">
      <w:pPr>
        <w:widowControl w:val="0"/>
        <w:autoSpaceDE w:val="0"/>
        <w:autoSpaceDN w:val="0"/>
        <w:adjustRightInd w:val="0"/>
        <w:spacing w:after="200" w:line="276" w:lineRule="auto"/>
        <w:rPr>
          <w:rFonts w:ascii="Calibri" w:hAnsi="Calibri" w:cs="Calibri"/>
          <w:kern w:val="0"/>
          <w:sz w:val="22"/>
          <w:szCs w:val="22"/>
          <w:lang w:val="en"/>
        </w:rPr>
      </w:pPr>
      <w:r>
        <w:rPr>
          <w:rFonts w:ascii="Calibri" w:hAnsi="Calibri" w:cs="Calibri"/>
          <w:kern w:val="0"/>
          <w:sz w:val="22"/>
          <w:szCs w:val="22"/>
          <w:lang w:val="en"/>
        </w:rPr>
        <w:t xml:space="preserve">The management review and approval process ensures that each account was appropriately authorized and remains necessary to meet business needs. </w:t>
      </w:r>
      <w:r>
        <w:rPr>
          <w:rFonts w:ascii="Calibri" w:hAnsi="Calibri" w:cs="Calibri"/>
          <w:kern w:val="0"/>
          <w:sz w:val="22"/>
          <w:szCs w:val="22"/>
          <w:lang w:val="en"/>
        </w:rPr>
        <w:tab/>
      </w:r>
    </w:p>
    <w:p w14:paraId="5002AB29" w14:textId="77777777" w:rsidR="00F50213" w:rsidRDefault="00F50213" w:rsidP="00F50213">
      <w:pPr>
        <w:widowControl w:val="0"/>
        <w:autoSpaceDE w:val="0"/>
        <w:autoSpaceDN w:val="0"/>
        <w:adjustRightInd w:val="0"/>
        <w:spacing w:after="200" w:line="276" w:lineRule="auto"/>
        <w:rPr>
          <w:rFonts w:ascii="Calibri" w:hAnsi="Calibri" w:cs="Calibri"/>
          <w:kern w:val="0"/>
          <w:sz w:val="22"/>
          <w:szCs w:val="22"/>
          <w:lang w:val="en"/>
        </w:rPr>
      </w:pPr>
      <w:r>
        <w:rPr>
          <w:rFonts w:ascii="Calibri" w:hAnsi="Calibri" w:cs="Calibri"/>
          <w:kern w:val="0"/>
          <w:sz w:val="22"/>
          <w:szCs w:val="22"/>
          <w:lang w:val="en"/>
        </w:rPr>
        <w:t>Review a random sample of 20% of accounts if 100% review is not possible.</w:t>
      </w:r>
    </w:p>
    <w:p w14:paraId="116D2FCB" w14:textId="77777777" w:rsidR="00F50213" w:rsidRDefault="00F50213" w:rsidP="00F50213">
      <w:pPr>
        <w:widowControl w:val="0"/>
        <w:autoSpaceDE w:val="0"/>
        <w:autoSpaceDN w:val="0"/>
        <w:adjustRightInd w:val="0"/>
        <w:spacing w:after="200" w:line="276" w:lineRule="auto"/>
        <w:rPr>
          <w:rFonts w:ascii="Calibri" w:hAnsi="Calibri" w:cs="Calibri"/>
          <w:kern w:val="0"/>
          <w:sz w:val="22"/>
          <w:szCs w:val="22"/>
          <w:lang w:val="en"/>
        </w:rPr>
      </w:pPr>
      <w:r>
        <w:rPr>
          <w:rFonts w:ascii="Calibri" w:hAnsi="Calibri" w:cs="Calibri"/>
          <w:kern w:val="0"/>
          <w:sz w:val="22"/>
          <w:szCs w:val="22"/>
          <w:lang w:val="en"/>
        </w:rPr>
        <w:t>independent auditors should be engaged for audit.</w:t>
      </w:r>
    </w:p>
    <w:p w14:paraId="24CF47CE" w14:textId="77777777" w:rsidR="00F50213" w:rsidRDefault="00F50213" w:rsidP="00F50213">
      <w:pPr>
        <w:widowControl w:val="0"/>
        <w:autoSpaceDE w:val="0"/>
        <w:autoSpaceDN w:val="0"/>
        <w:adjustRightInd w:val="0"/>
        <w:spacing w:after="200" w:line="276" w:lineRule="auto"/>
        <w:rPr>
          <w:rFonts w:ascii="Calibri" w:hAnsi="Calibri" w:cs="Calibri"/>
          <w:kern w:val="0"/>
          <w:sz w:val="22"/>
          <w:szCs w:val="22"/>
          <w:lang w:val="en"/>
        </w:rPr>
      </w:pPr>
      <w:r>
        <w:rPr>
          <w:rFonts w:ascii="Calibri" w:hAnsi="Calibri" w:cs="Calibri"/>
          <w:kern w:val="0"/>
          <w:sz w:val="22"/>
          <w:szCs w:val="22"/>
          <w:lang w:val="en"/>
        </w:rPr>
        <w:lastRenderedPageBreak/>
        <w:t xml:space="preserve">Remember that </w:t>
      </w:r>
      <w:r>
        <w:rPr>
          <w:rFonts w:ascii="Calibri" w:hAnsi="Calibri" w:cs="Calibri"/>
          <w:b/>
          <w:bCs/>
          <w:kern w:val="0"/>
          <w:sz w:val="22"/>
          <w:szCs w:val="22"/>
          <w:lang w:val="en"/>
        </w:rPr>
        <w:t xml:space="preserve">detective, recovery, and corrective controls </w:t>
      </w:r>
      <w:r>
        <w:rPr>
          <w:rFonts w:ascii="Calibri" w:hAnsi="Calibri" w:cs="Calibri"/>
          <w:kern w:val="0"/>
          <w:sz w:val="22"/>
          <w:szCs w:val="22"/>
          <w:lang w:val="en"/>
        </w:rPr>
        <w:t>are enforced after an incident is present. However,</w:t>
      </w:r>
      <w:r>
        <w:rPr>
          <w:rFonts w:ascii="Calibri" w:hAnsi="Calibri" w:cs="Calibri"/>
          <w:b/>
          <w:bCs/>
          <w:kern w:val="0"/>
          <w:sz w:val="22"/>
          <w:szCs w:val="22"/>
          <w:lang w:val="en"/>
        </w:rPr>
        <w:t xml:space="preserve"> deterrent, directive, preventive, and compensating controls </w:t>
      </w:r>
      <w:r>
        <w:rPr>
          <w:rFonts w:ascii="Calibri" w:hAnsi="Calibri" w:cs="Calibri"/>
          <w:kern w:val="0"/>
          <w:sz w:val="22"/>
          <w:szCs w:val="22"/>
          <w:lang w:val="en"/>
        </w:rPr>
        <w:t>are applicable before an incident takes place.</w:t>
      </w:r>
    </w:p>
    <w:p w14:paraId="3F026122" w14:textId="77777777" w:rsidR="00F50213" w:rsidRDefault="00F50213" w:rsidP="00F50213">
      <w:pPr>
        <w:widowControl w:val="0"/>
        <w:autoSpaceDE w:val="0"/>
        <w:autoSpaceDN w:val="0"/>
        <w:adjustRightInd w:val="0"/>
        <w:spacing w:after="200" w:line="240" w:lineRule="auto"/>
        <w:rPr>
          <w:rFonts w:ascii="Calibri" w:hAnsi="Calibri" w:cs="Calibri"/>
          <w:kern w:val="0"/>
          <w:sz w:val="22"/>
          <w:szCs w:val="22"/>
          <w:lang w:val="en"/>
        </w:rPr>
      </w:pPr>
      <w:r>
        <w:rPr>
          <w:rFonts w:ascii="Calibri" w:hAnsi="Calibri" w:cs="Calibri"/>
          <w:noProof/>
          <w:kern w:val="0"/>
          <w:sz w:val="22"/>
          <w:szCs w:val="22"/>
          <w:lang w:val="en"/>
        </w:rPr>
        <w:drawing>
          <wp:inline distT="0" distB="0" distL="0" distR="0" wp14:anchorId="4CEA00DB" wp14:editId="482FA5DA">
            <wp:extent cx="5486400" cy="488632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886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553123" w14:textId="77777777" w:rsidR="00F50213" w:rsidRDefault="00F50213" w:rsidP="00F50213">
      <w:pPr>
        <w:widowControl w:val="0"/>
        <w:autoSpaceDE w:val="0"/>
        <w:autoSpaceDN w:val="0"/>
        <w:adjustRightInd w:val="0"/>
        <w:spacing w:after="200" w:line="276" w:lineRule="auto"/>
        <w:rPr>
          <w:rFonts w:ascii="Calibri" w:hAnsi="Calibri" w:cs="Calibri"/>
          <w:kern w:val="0"/>
          <w:sz w:val="22"/>
          <w:szCs w:val="22"/>
          <w:lang w:val="en"/>
        </w:rPr>
      </w:pPr>
    </w:p>
    <w:p w14:paraId="344AF91C" w14:textId="77777777" w:rsidR="00F50213" w:rsidRDefault="00F50213" w:rsidP="00F50213">
      <w:pPr>
        <w:widowControl w:val="0"/>
        <w:autoSpaceDE w:val="0"/>
        <w:autoSpaceDN w:val="0"/>
        <w:adjustRightInd w:val="0"/>
        <w:spacing w:after="200" w:line="276" w:lineRule="auto"/>
        <w:rPr>
          <w:rFonts w:ascii="Calibri" w:hAnsi="Calibri" w:cs="Calibri"/>
          <w:kern w:val="0"/>
          <w:sz w:val="22"/>
          <w:szCs w:val="22"/>
          <w:lang w:val="en"/>
        </w:rPr>
      </w:pPr>
      <w:r>
        <w:rPr>
          <w:rFonts w:ascii="Calibri" w:hAnsi="Calibri" w:cs="Calibri"/>
          <w:b/>
          <w:bCs/>
          <w:kern w:val="0"/>
          <w:sz w:val="22"/>
          <w:szCs w:val="22"/>
          <w:lang w:val="en"/>
        </w:rPr>
        <w:t xml:space="preserve">Common Configuration Enumeration (CCE) </w:t>
      </w:r>
      <w:r>
        <w:rPr>
          <w:rFonts w:ascii="Calibri" w:hAnsi="Calibri" w:cs="Calibri"/>
          <w:kern w:val="0"/>
          <w:sz w:val="22"/>
          <w:szCs w:val="22"/>
          <w:lang w:val="en"/>
        </w:rPr>
        <w:t xml:space="preserve">provides a naming system for system configuration issues during </w:t>
      </w:r>
      <w:proofErr w:type="spellStart"/>
      <w:r>
        <w:rPr>
          <w:rFonts w:ascii="Calibri" w:hAnsi="Calibri" w:cs="Calibri"/>
          <w:kern w:val="0"/>
          <w:sz w:val="22"/>
          <w:szCs w:val="22"/>
          <w:lang w:val="en"/>
        </w:rPr>
        <w:t>vulnerabilityu</w:t>
      </w:r>
      <w:proofErr w:type="spellEnd"/>
      <w:r>
        <w:rPr>
          <w:rFonts w:ascii="Calibri" w:hAnsi="Calibri" w:cs="Calibri"/>
          <w:kern w:val="0"/>
          <w:sz w:val="22"/>
          <w:szCs w:val="22"/>
          <w:lang w:val="en"/>
        </w:rPr>
        <w:t xml:space="preserve"> analysis. Common Vulnerabilities and Exposures (CVE) </w:t>
      </w:r>
      <w:proofErr w:type="gramStart"/>
      <w:r>
        <w:rPr>
          <w:rFonts w:ascii="Calibri" w:hAnsi="Calibri" w:cs="Calibri"/>
          <w:kern w:val="0"/>
          <w:sz w:val="22"/>
          <w:szCs w:val="22"/>
          <w:lang w:val="en"/>
        </w:rPr>
        <w:t>provides</w:t>
      </w:r>
      <w:proofErr w:type="gramEnd"/>
      <w:r>
        <w:rPr>
          <w:rFonts w:ascii="Calibri" w:hAnsi="Calibri" w:cs="Calibri"/>
          <w:kern w:val="0"/>
          <w:sz w:val="22"/>
          <w:szCs w:val="22"/>
          <w:lang w:val="en"/>
        </w:rPr>
        <w:t xml:space="preserve"> a naming system for describing security vulnerabilities. Common Platform Enumeration (CPE) provides a naming system for operating systems, applications, and devices</w:t>
      </w:r>
    </w:p>
    <w:p w14:paraId="3B438881" w14:textId="77777777" w:rsidR="00F50213" w:rsidRDefault="00F50213" w:rsidP="00F50213">
      <w:pPr>
        <w:widowControl w:val="0"/>
        <w:autoSpaceDE w:val="0"/>
        <w:autoSpaceDN w:val="0"/>
        <w:adjustRightInd w:val="0"/>
        <w:spacing w:after="200" w:line="276" w:lineRule="auto"/>
        <w:rPr>
          <w:rFonts w:ascii="Calibri" w:hAnsi="Calibri" w:cs="Calibri"/>
          <w:kern w:val="0"/>
          <w:sz w:val="22"/>
          <w:szCs w:val="22"/>
          <w:lang w:val="en"/>
        </w:rPr>
      </w:pPr>
      <w:r>
        <w:rPr>
          <w:rFonts w:ascii="Calibri" w:hAnsi="Calibri" w:cs="Calibri"/>
          <w:b/>
          <w:bCs/>
          <w:kern w:val="0"/>
          <w:sz w:val="22"/>
          <w:szCs w:val="22"/>
          <w:lang w:val="en"/>
        </w:rPr>
        <w:t xml:space="preserve"> 10.0.0.0/8 </w:t>
      </w:r>
      <w:r>
        <w:rPr>
          <w:rFonts w:ascii="Calibri" w:hAnsi="Calibri" w:cs="Calibri"/>
          <w:kern w:val="0"/>
          <w:sz w:val="22"/>
          <w:szCs w:val="22"/>
          <w:lang w:val="en"/>
        </w:rPr>
        <w:t>will scan any IP address beginning with 10.</w:t>
      </w:r>
    </w:p>
    <w:p w14:paraId="28D894D5" w14:textId="77777777" w:rsidR="00F50213" w:rsidRDefault="00F50213" w:rsidP="00F50213">
      <w:pPr>
        <w:widowControl w:val="0"/>
        <w:autoSpaceDE w:val="0"/>
        <w:autoSpaceDN w:val="0"/>
        <w:adjustRightInd w:val="0"/>
        <w:spacing w:after="200" w:line="276" w:lineRule="auto"/>
        <w:rPr>
          <w:rFonts w:ascii="Calibri" w:hAnsi="Calibri" w:cs="Calibri"/>
          <w:kern w:val="0"/>
          <w:sz w:val="22"/>
          <w:szCs w:val="22"/>
          <w:lang w:val="en"/>
        </w:rPr>
      </w:pPr>
      <w:r>
        <w:rPr>
          <w:rFonts w:ascii="Calibri" w:hAnsi="Calibri" w:cs="Calibri"/>
          <w:b/>
          <w:bCs/>
          <w:kern w:val="0"/>
          <w:sz w:val="22"/>
          <w:szCs w:val="22"/>
          <w:lang w:val="en"/>
        </w:rPr>
        <w:t xml:space="preserve">Vulnerability scanners </w:t>
      </w:r>
      <w:r>
        <w:rPr>
          <w:rFonts w:ascii="Calibri" w:hAnsi="Calibri" w:cs="Calibri"/>
          <w:kern w:val="0"/>
          <w:sz w:val="22"/>
          <w:szCs w:val="22"/>
          <w:lang w:val="en"/>
        </w:rPr>
        <w:t>can check systems to ensure they are up-to-date with current patches</w:t>
      </w:r>
    </w:p>
    <w:p w14:paraId="17D26C4C" w14:textId="77777777" w:rsidR="00F50213" w:rsidRDefault="00F50213" w:rsidP="00F50213">
      <w:pPr>
        <w:widowControl w:val="0"/>
        <w:autoSpaceDE w:val="0"/>
        <w:autoSpaceDN w:val="0"/>
        <w:adjustRightInd w:val="0"/>
        <w:spacing w:after="200" w:line="276" w:lineRule="auto"/>
        <w:rPr>
          <w:rFonts w:ascii="Calibri" w:hAnsi="Calibri" w:cs="Calibri"/>
          <w:kern w:val="0"/>
          <w:sz w:val="22"/>
          <w:szCs w:val="22"/>
          <w:lang w:val="en"/>
        </w:rPr>
      </w:pPr>
      <w:proofErr w:type="spellStart"/>
      <w:r>
        <w:rPr>
          <w:rFonts w:ascii="Calibri" w:hAnsi="Calibri" w:cs="Calibri"/>
          <w:kern w:val="0"/>
          <w:sz w:val="22"/>
          <w:szCs w:val="22"/>
          <w:lang w:val="en"/>
        </w:rPr>
        <w:t>sqlmap</w:t>
      </w:r>
      <w:proofErr w:type="spellEnd"/>
      <w:r>
        <w:rPr>
          <w:rFonts w:ascii="Calibri" w:hAnsi="Calibri" w:cs="Calibri"/>
          <w:kern w:val="0"/>
          <w:sz w:val="22"/>
          <w:szCs w:val="22"/>
          <w:lang w:val="en"/>
        </w:rPr>
        <w:t xml:space="preserve"> identifies database vulnerabilities.</w:t>
      </w:r>
    </w:p>
    <w:p w14:paraId="7E916CEF" w14:textId="77777777" w:rsidR="00F50213" w:rsidRDefault="00F50213" w:rsidP="00F50213">
      <w:pPr>
        <w:widowControl w:val="0"/>
        <w:autoSpaceDE w:val="0"/>
        <w:autoSpaceDN w:val="0"/>
        <w:adjustRightInd w:val="0"/>
        <w:spacing w:after="200" w:line="276" w:lineRule="auto"/>
        <w:rPr>
          <w:rFonts w:ascii="Calibri" w:hAnsi="Calibri" w:cs="Calibri"/>
          <w:kern w:val="0"/>
          <w:sz w:val="22"/>
          <w:szCs w:val="22"/>
          <w:lang w:val="en"/>
        </w:rPr>
      </w:pPr>
      <w:r>
        <w:rPr>
          <w:rFonts w:ascii="Calibri" w:hAnsi="Calibri" w:cs="Calibri"/>
          <w:kern w:val="0"/>
          <w:sz w:val="22"/>
          <w:szCs w:val="22"/>
          <w:lang w:val="en"/>
        </w:rPr>
        <w:t xml:space="preserve">NIST </w:t>
      </w:r>
      <w:r>
        <w:rPr>
          <w:rFonts w:ascii="Calibri" w:hAnsi="Calibri" w:cs="Calibri"/>
          <w:b/>
          <w:bCs/>
          <w:kern w:val="0"/>
          <w:sz w:val="22"/>
          <w:szCs w:val="22"/>
          <w:lang w:val="en"/>
        </w:rPr>
        <w:t>53a</w:t>
      </w:r>
      <w:r>
        <w:rPr>
          <w:rFonts w:ascii="Calibri" w:hAnsi="Calibri" w:cs="Calibri"/>
          <w:kern w:val="0"/>
          <w:sz w:val="22"/>
          <w:szCs w:val="22"/>
          <w:lang w:val="en"/>
        </w:rPr>
        <w:t xml:space="preserve"> is </w:t>
      </w:r>
      <w:proofErr w:type="spellStart"/>
      <w:r>
        <w:rPr>
          <w:rFonts w:ascii="Calibri" w:hAnsi="Calibri" w:cs="Calibri"/>
          <w:kern w:val="0"/>
          <w:sz w:val="22"/>
          <w:szCs w:val="22"/>
          <w:lang w:val="en"/>
        </w:rPr>
        <w:t>assesment</w:t>
      </w:r>
      <w:proofErr w:type="spellEnd"/>
      <w:r>
        <w:rPr>
          <w:rFonts w:ascii="Calibri" w:hAnsi="Calibri" w:cs="Calibri"/>
          <w:kern w:val="0"/>
          <w:sz w:val="22"/>
          <w:szCs w:val="22"/>
          <w:lang w:val="en"/>
        </w:rPr>
        <w:t xml:space="preserve"> of controls </w:t>
      </w:r>
      <w:proofErr w:type="spellStart"/>
      <w:r>
        <w:rPr>
          <w:rFonts w:ascii="Calibri" w:hAnsi="Calibri" w:cs="Calibri"/>
          <w:kern w:val="0"/>
          <w:sz w:val="22"/>
          <w:szCs w:val="22"/>
          <w:lang w:val="en"/>
        </w:rPr>
        <w:t>whiel</w:t>
      </w:r>
      <w:proofErr w:type="spellEnd"/>
      <w:r>
        <w:rPr>
          <w:rFonts w:ascii="Calibri" w:hAnsi="Calibri" w:cs="Calibri"/>
          <w:kern w:val="0"/>
          <w:sz w:val="22"/>
          <w:szCs w:val="22"/>
          <w:lang w:val="en"/>
        </w:rPr>
        <w:t xml:space="preserve"> </w:t>
      </w:r>
      <w:r>
        <w:rPr>
          <w:rFonts w:ascii="Calibri" w:hAnsi="Calibri" w:cs="Calibri"/>
          <w:b/>
          <w:bCs/>
          <w:kern w:val="0"/>
          <w:sz w:val="22"/>
          <w:szCs w:val="22"/>
          <w:lang w:val="en"/>
        </w:rPr>
        <w:t xml:space="preserve">53 </w:t>
      </w:r>
      <w:r>
        <w:rPr>
          <w:rFonts w:ascii="Calibri" w:hAnsi="Calibri" w:cs="Calibri"/>
          <w:kern w:val="0"/>
          <w:sz w:val="22"/>
          <w:szCs w:val="22"/>
          <w:lang w:val="en"/>
        </w:rPr>
        <w:t>is description of control</w:t>
      </w:r>
    </w:p>
    <w:p w14:paraId="2C0CF80C" w14:textId="77777777" w:rsidR="00F50213" w:rsidRDefault="00F50213" w:rsidP="00F50213">
      <w:pPr>
        <w:widowControl w:val="0"/>
        <w:autoSpaceDE w:val="0"/>
        <w:autoSpaceDN w:val="0"/>
        <w:adjustRightInd w:val="0"/>
        <w:spacing w:after="200" w:line="276" w:lineRule="auto"/>
        <w:rPr>
          <w:rFonts w:ascii="Calibri" w:hAnsi="Calibri" w:cs="Calibri"/>
          <w:kern w:val="0"/>
          <w:sz w:val="22"/>
          <w:szCs w:val="22"/>
          <w:lang w:val="en"/>
        </w:rPr>
      </w:pPr>
      <w:r>
        <w:rPr>
          <w:rFonts w:ascii="Calibri" w:hAnsi="Calibri" w:cs="Calibri"/>
          <w:kern w:val="0"/>
          <w:sz w:val="22"/>
          <w:szCs w:val="22"/>
          <w:lang w:val="en"/>
        </w:rPr>
        <w:lastRenderedPageBreak/>
        <w:t>on premises cloud infra is owned by company and it can also lease its services of hardware to other recipients.</w:t>
      </w:r>
    </w:p>
    <w:p w14:paraId="0894BB81" w14:textId="77777777" w:rsidR="00F50213" w:rsidRDefault="00F50213" w:rsidP="00F50213">
      <w:pPr>
        <w:widowControl w:val="0"/>
        <w:autoSpaceDE w:val="0"/>
        <w:autoSpaceDN w:val="0"/>
        <w:adjustRightInd w:val="0"/>
        <w:spacing w:after="200" w:line="276" w:lineRule="auto"/>
        <w:rPr>
          <w:rFonts w:ascii="Calibri" w:hAnsi="Calibri" w:cs="Calibri"/>
          <w:b/>
          <w:bCs/>
          <w:kern w:val="0"/>
          <w:sz w:val="22"/>
          <w:szCs w:val="22"/>
          <w:lang w:val="en"/>
        </w:rPr>
      </w:pPr>
      <w:r>
        <w:rPr>
          <w:rFonts w:ascii="Calibri" w:hAnsi="Calibri" w:cs="Calibri"/>
          <w:b/>
          <w:bCs/>
          <w:kern w:val="0"/>
          <w:sz w:val="22"/>
          <w:szCs w:val="22"/>
          <w:lang w:val="en"/>
        </w:rPr>
        <w:t xml:space="preserve">Fagan inspection </w:t>
      </w:r>
      <w:r>
        <w:rPr>
          <w:rFonts w:ascii="Calibri" w:hAnsi="Calibri" w:cs="Calibri"/>
          <w:kern w:val="0"/>
          <w:sz w:val="22"/>
          <w:szCs w:val="22"/>
          <w:lang w:val="en"/>
        </w:rPr>
        <w:t>model uses the six formal steps of planning, overview, preparation, inspection, rework, and follow-up to conduct a formal code review process.</w:t>
      </w:r>
    </w:p>
    <w:p w14:paraId="2642E3C2" w14:textId="77777777" w:rsidR="00F50213" w:rsidRDefault="00F50213"/>
    <w:sectPr w:rsidR="00F50213" w:rsidSect="00F50213">
      <w:pgSz w:w="12240" w:h="15840"/>
      <w:pgMar w:top="1440" w:right="1440" w:bottom="1440" w:left="144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0213"/>
    <w:rsid w:val="004A02A8"/>
    <w:rsid w:val="00F502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DD6F47"/>
  <w15:chartTrackingRefBased/>
  <w15:docId w15:val="{0E7DA7B4-8A16-4DD6-B628-70F9B1E702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0213"/>
    <w:rPr>
      <w:rFonts w:eastAsiaTheme="minorEastAsi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02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502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021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021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021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021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021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021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021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021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5021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021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021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021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021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021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021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021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502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02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021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021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50213"/>
    <w:pPr>
      <w:spacing w:before="160"/>
      <w:jc w:val="center"/>
    </w:pPr>
    <w:rPr>
      <w:rFonts w:eastAsiaTheme="minorHAnsi"/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5021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50213"/>
    <w:pPr>
      <w:ind w:left="720"/>
      <w:contextualSpacing/>
    </w:pPr>
    <w:rPr>
      <w:rFonts w:eastAsiaTheme="minorHAnsi"/>
    </w:rPr>
  </w:style>
  <w:style w:type="character" w:styleId="IntenseEmphasis">
    <w:name w:val="Intense Emphasis"/>
    <w:basedOn w:val="DefaultParagraphFont"/>
    <w:uiPriority w:val="21"/>
    <w:qFormat/>
    <w:rsid w:val="00F5021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021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rFonts w:eastAsiaTheme="minorHAnsi"/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021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021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461</Words>
  <Characters>2634</Characters>
  <Application>Microsoft Office Word</Application>
  <DocSecurity>0</DocSecurity>
  <Lines>21</Lines>
  <Paragraphs>6</Paragraphs>
  <ScaleCrop>false</ScaleCrop>
  <Company/>
  <LinksUpToDate>false</LinksUpToDate>
  <CharactersWithSpaces>3089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waqas.saleem</dc:creator>
  <cp:keywords/>
  <dc:description/>
  <cp:lastModifiedBy>waqas.saleem</cp:lastModifiedBy>
  <cp:revision>1</cp:revision>
  <dcterms:created xsi:type="dcterms:W3CDTF">2025-11-28T07:13:00Z</dcterms:created>
  <dcterms:modified xsi:type="dcterms:W3CDTF">2025-11-28T07:14:00Z</dcterms:modified>
</cp:coreProperties>
</file>