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ind w:left="0" w:right="0" w:firstLine="0"/>
        <w:rPr>
          <w:rFonts w:ascii="Nunito" w:cs="Nunito" w:eastAsia="Nunito" w:hAnsi="Nunito"/>
          <w:sz w:val="46"/>
          <w:szCs w:val="46"/>
        </w:rPr>
      </w:pPr>
      <w:bookmarkStart w:colFirst="0" w:colLast="0" w:name="_lf68lp9ujm6g" w:id="0"/>
      <w:bookmarkEnd w:id="0"/>
      <w:r w:rsidDel="00000000" w:rsidR="00000000" w:rsidRPr="00000000">
        <w:rPr>
          <w:rFonts w:ascii="Nunito" w:cs="Nunito" w:eastAsia="Nunito" w:hAnsi="Nunito"/>
          <w:sz w:val="46"/>
          <w:szCs w:val="46"/>
          <w:rtl w:val="0"/>
        </w:rPr>
        <w:t xml:space="preserve">Project Documentation: Flutter App for SocialSwilr.tech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="240" w:lineRule="auto"/>
        <w:ind w:left="0" w:right="0" w:firstLine="0"/>
        <w:rPr>
          <w:b w:val="1"/>
          <w:sz w:val="34"/>
          <w:szCs w:val="34"/>
        </w:rPr>
      </w:pPr>
      <w:bookmarkStart w:colFirst="0" w:colLast="0" w:name="_7l0i40n8m9i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This Flutter app is designed to offer users a variety of services, courses, and career opportunities. It includes features like remote job applications, e-learning enrollment, and customer support for the services provided by the company. The app leverages modern UI/UX principles and is designed to be responsive across devices. The main components include a well-structured home page, a services section, an e-learning section, and a remote career section.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="240" w:lineRule="auto"/>
        <w:ind w:left="0" w:right="0" w:firstLine="0"/>
        <w:rPr>
          <w:b w:val="1"/>
          <w:sz w:val="34"/>
          <w:szCs w:val="34"/>
        </w:rPr>
      </w:pPr>
      <w:bookmarkStart w:colFirst="0" w:colLast="0" w:name="_tjg5r3cee3p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x8nfp4lla6z" w:id="3"/>
      <w:bookmarkEnd w:id="3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1. Home Page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home page serves as a landing platform for the app and offers navigation to several key sections: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Welcome Section</w:t>
      </w:r>
      <w:r w:rsidDel="00000000" w:rsidR="00000000" w:rsidRPr="00000000">
        <w:rPr>
          <w:rtl w:val="0"/>
        </w:rPr>
        <w:t xml:space="preserve">: Displays available courses that users can explore and </w:t>
      </w:r>
      <w:r w:rsidDel="00000000" w:rsidR="00000000" w:rsidRPr="00000000">
        <w:rPr>
          <w:rtl w:val="0"/>
        </w:rPr>
        <w:t xml:space="preserve">enroll</w:t>
      </w:r>
      <w:r w:rsidDel="00000000" w:rsidR="00000000" w:rsidRPr="00000000">
        <w:rPr>
          <w:rtl w:val="0"/>
        </w:rPr>
        <w:t xml:space="preserve"> 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Services Section</w:t>
      </w:r>
      <w:r w:rsidDel="00000000" w:rsidR="00000000" w:rsidRPr="00000000">
        <w:rPr>
          <w:rtl w:val="0"/>
        </w:rPr>
        <w:t xml:space="preserve">: Lists all services offered by the company.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E-learning Section</w:t>
      </w:r>
      <w:r w:rsidDel="00000000" w:rsidR="00000000" w:rsidRPr="00000000">
        <w:rPr>
          <w:rtl w:val="0"/>
        </w:rPr>
        <w:t xml:space="preserve">: Provides access to up-and-coming courses for enrollment.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Our Experts Section</w:t>
      </w:r>
      <w:r w:rsidDel="00000000" w:rsidR="00000000" w:rsidRPr="00000000">
        <w:rPr>
          <w:rtl w:val="0"/>
        </w:rPr>
        <w:t xml:space="preserve">: Highlights the company's current employees and experts.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Remote Career Section</w:t>
      </w:r>
      <w:r w:rsidDel="00000000" w:rsidR="00000000" w:rsidRPr="00000000">
        <w:rPr>
          <w:rtl w:val="0"/>
        </w:rPr>
        <w:t xml:space="preserve">: Allows users to apply for remote jobs.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Testimonials</w:t>
      </w:r>
      <w:r w:rsidDel="00000000" w:rsidR="00000000" w:rsidRPr="00000000">
        <w:rPr>
          <w:rtl w:val="0"/>
        </w:rPr>
        <w:t xml:space="preserve">: Displays customer and employee testimonials for social proof.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k38icjjg5spb" w:id="4"/>
      <w:bookmarkEnd w:id="4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2. Remote Job Page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This page allows users to browse and apply for remote job positions, with additional features: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Introduction Section</w:t>
      </w:r>
      <w:r w:rsidDel="00000000" w:rsidR="00000000" w:rsidRPr="00000000">
        <w:rPr>
          <w:rtl w:val="0"/>
        </w:rPr>
        <w:t xml:space="preserve">: Overview of the company’s remote work policies.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Remote Jobs Section</w:t>
      </w:r>
      <w:r w:rsidDel="00000000" w:rsidR="00000000" w:rsidRPr="00000000">
        <w:rPr>
          <w:rtl w:val="0"/>
        </w:rPr>
        <w:t xml:space="preserve">: Lists available remote job positions.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Current Employees Section</w:t>
      </w:r>
      <w:r w:rsidDel="00000000" w:rsidR="00000000" w:rsidRPr="00000000">
        <w:rPr>
          <w:rtl w:val="0"/>
        </w:rPr>
        <w:t xml:space="preserve">: Displays the current employees.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Certifications &amp; Testimonials</w:t>
      </w:r>
      <w:r w:rsidDel="00000000" w:rsidR="00000000" w:rsidRPr="00000000">
        <w:rPr>
          <w:rtl w:val="0"/>
        </w:rPr>
        <w:t xml:space="preserve">: Provides user feedback and certifications.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Remote Internships Section</w:t>
      </w:r>
      <w:r w:rsidDel="00000000" w:rsidR="00000000" w:rsidRPr="00000000">
        <w:rPr>
          <w:rtl w:val="0"/>
        </w:rPr>
        <w:t xml:space="preserve">: Users can apply for internships.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e309m3co2u9n" w:id="5"/>
      <w:bookmarkEnd w:id="5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3. Services Page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services page is dedicated to showcasing the company’s services: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What We Provide</w:t>
      </w:r>
      <w:r w:rsidDel="00000000" w:rsidR="00000000" w:rsidRPr="00000000">
        <w:rPr>
          <w:rtl w:val="0"/>
        </w:rPr>
        <w:t xml:space="preserve">: Description of the company's offerings.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Support &amp; Quote</w:t>
      </w:r>
      <w:r w:rsidDel="00000000" w:rsidR="00000000" w:rsidRPr="00000000">
        <w:rPr>
          <w:rtl w:val="0"/>
        </w:rPr>
        <w:t xml:space="preserve">: Users can request quotes or more information.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Projects Section</w:t>
      </w:r>
      <w:r w:rsidDel="00000000" w:rsidR="00000000" w:rsidRPr="00000000">
        <w:rPr>
          <w:rtl w:val="0"/>
        </w:rPr>
        <w:t xml:space="preserve">: Displays upcoming projects like the religion e-learning section (coming soon).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c5q3hf7rsrww" w:id="6"/>
      <w:bookmarkEnd w:id="6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4. About Page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About section provides: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Message from the Company</w:t>
      </w:r>
      <w:r w:rsidDel="00000000" w:rsidR="00000000" w:rsidRPr="00000000">
        <w:rPr>
          <w:rtl w:val="0"/>
        </w:rPr>
        <w:t xml:space="preserve">: A formal note from the company.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CEO Testimonials</w:t>
      </w:r>
      <w:r w:rsidDel="00000000" w:rsidR="00000000" w:rsidRPr="00000000">
        <w:rPr>
          <w:rtl w:val="0"/>
        </w:rPr>
        <w:t xml:space="preserve">: Displays testimonials from the CEO.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g3zwct4o4cxv" w:id="7"/>
      <w:bookmarkEnd w:id="7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5. Drawer Menu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app has a drawer menu that provides quick navigation to: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Remote Jobs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rtl w:val="0"/>
        </w:rPr>
        <w:t xml:space="preserve">Terms and Conditions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360" w:line="240" w:lineRule="auto"/>
        <w:ind w:left="0" w:right="0" w:firstLine="0"/>
        <w:rPr>
          <w:b w:val="1"/>
          <w:sz w:val="34"/>
          <w:szCs w:val="34"/>
        </w:rPr>
      </w:pPr>
      <w:bookmarkStart w:colFirst="0" w:colLast="0" w:name="_z85hrx4imwo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Setup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dhb9ied1ogo3" w:id="9"/>
      <w:bookmarkEnd w:id="9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1. Technologies Used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: Frontend development framework.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  <w:t xml:space="preserve">: Programming language used in Flutter.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Riverpod</w:t>
      </w:r>
      <w:r w:rsidDel="00000000" w:rsidR="00000000" w:rsidRPr="00000000">
        <w:rPr>
          <w:rtl w:val="0"/>
        </w:rPr>
        <w:t xml:space="preserve">: State management solution.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GetX</w:t>
      </w:r>
      <w:r w:rsidDel="00000000" w:rsidR="00000000" w:rsidRPr="00000000">
        <w:rPr>
          <w:rtl w:val="0"/>
        </w:rPr>
        <w:t xml:space="preserve">: For page navigation and additional state management.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j95292vxheyx" w:id="10"/>
      <w:bookmarkEnd w:id="10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2. Packages Used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following Flutter packages are </w:t>
      </w:r>
      <w:r w:rsidDel="00000000" w:rsidR="00000000" w:rsidRPr="00000000">
        <w:rPr>
          <w:rtl w:val="0"/>
        </w:rPr>
        <w:t xml:space="preserve">utilized</w:t>
      </w:r>
      <w:r w:rsidDel="00000000" w:rsidR="00000000" w:rsidRPr="00000000">
        <w:rPr>
          <w:rtl w:val="0"/>
        </w:rPr>
        <w:t xml:space="preserve"> in the project: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cupertino_icons: ^1.0.6</w:t>
      </w:r>
      <w:r w:rsidDel="00000000" w:rsidR="00000000" w:rsidRPr="00000000">
        <w:rPr>
          <w:rtl w:val="0"/>
        </w:rPr>
        <w:t xml:space="preserve"> – For iOS-style icons.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flutter_riverpod: ^2.5.1</w:t>
      </w:r>
      <w:r w:rsidDel="00000000" w:rsidR="00000000" w:rsidRPr="00000000">
        <w:rPr>
          <w:rtl w:val="0"/>
        </w:rPr>
        <w:t xml:space="preserve"> – For managing the state of the app.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flutter_svg: ^2.0.10+1</w:t>
      </w:r>
      <w:r w:rsidDel="00000000" w:rsidR="00000000" w:rsidRPr="00000000">
        <w:rPr>
          <w:rtl w:val="0"/>
        </w:rPr>
        <w:t xml:space="preserve"> – For displaying SVG images.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cached_network_image: ^3.4.1</w:t>
      </w:r>
      <w:r w:rsidDel="00000000" w:rsidR="00000000" w:rsidRPr="00000000">
        <w:rPr>
          <w:rtl w:val="0"/>
        </w:rPr>
        <w:t xml:space="preserve"> – For image caching.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lottie: ^3.1.2</w:t>
      </w:r>
      <w:r w:rsidDel="00000000" w:rsidR="00000000" w:rsidRPr="00000000">
        <w:rPr>
          <w:rtl w:val="0"/>
        </w:rPr>
        <w:t xml:space="preserve"> – For adding Lottie animations.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google_fonts: ^6.2.1</w:t>
      </w:r>
      <w:r w:rsidDel="00000000" w:rsidR="00000000" w:rsidRPr="00000000">
        <w:rPr>
          <w:rtl w:val="0"/>
        </w:rPr>
        <w:t xml:space="preserve"> – For custom fonts (Poppins used).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animate_do: ^3.3.4</w:t>
      </w:r>
      <w:r w:rsidDel="00000000" w:rsidR="00000000" w:rsidRPr="00000000">
        <w:rPr>
          <w:rtl w:val="0"/>
        </w:rPr>
        <w:t xml:space="preserve"> – For implementing animations.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get: ^4.6.6</w:t>
      </w:r>
      <w:r w:rsidDel="00000000" w:rsidR="00000000" w:rsidRPr="00000000">
        <w:rPr>
          <w:rtl w:val="0"/>
        </w:rPr>
        <w:t xml:space="preserve"> – For routing and state management.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smooth_page_indicator: ^1.2.0+3</w:t>
      </w:r>
      <w:r w:rsidDel="00000000" w:rsidR="00000000" w:rsidRPr="00000000">
        <w:rPr>
          <w:rtl w:val="0"/>
        </w:rPr>
        <w:t xml:space="preserve"> – For page indicators in page views.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url_launcher: ^6.3.0</w:t>
      </w:r>
      <w:r w:rsidDel="00000000" w:rsidR="00000000" w:rsidRPr="00000000">
        <w:rPr>
          <w:rtl w:val="0"/>
        </w:rPr>
        <w:t xml:space="preserve"> – For launching URLs in the app.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nco92w6hr3om" w:id="11"/>
      <w:bookmarkEnd w:id="11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3. Setup Instructions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 set up the project locally, follow these steps: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https://github.com/WaqasZafar9/socialswirl.git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righ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your-project-folder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  <w:br w:type="textWrapping"/>
        <w:t xml:space="preserve">Run the following command to install the required packages: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pub get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Run the App</w:t>
      </w:r>
      <w:r w:rsidDel="00000000" w:rsidR="00000000" w:rsidRPr="00000000">
        <w:rPr>
          <w:rtl w:val="0"/>
        </w:rPr>
        <w:t xml:space="preserve">:</w:t>
        <w:br w:type="textWrapping"/>
        <w:t xml:space="preserve">To run the app on a connected device or emulator: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run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pgoxeylr4fxp" w:id="12"/>
      <w:bookmarkEnd w:id="12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4. Directory Structure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 following directory structure </w:t>
      </w:r>
      <w:r w:rsidDel="00000000" w:rsidR="00000000" w:rsidRPr="00000000">
        <w:rPr>
          <w:rtl w:val="0"/>
        </w:rPr>
        <w:t xml:space="preserve">organizes</w:t>
      </w:r>
      <w:r w:rsidDel="00000000" w:rsidR="00000000" w:rsidRPr="00000000">
        <w:rPr>
          <w:rtl w:val="0"/>
        </w:rPr>
        <w:t xml:space="preserve"> the codebase: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lib/</w:t>
      </w:r>
      <w:r w:rsidDel="00000000" w:rsidR="00000000" w:rsidRPr="00000000">
        <w:rPr>
          <w:rtl w:val="0"/>
        </w:rPr>
        <w:t xml:space="preserve">: Contains all the Flutter code.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lib/main.dart</w:t>
      </w:r>
      <w:r w:rsidDel="00000000" w:rsidR="00000000" w:rsidRPr="00000000">
        <w:rPr>
          <w:rtl w:val="0"/>
        </w:rPr>
        <w:t xml:space="preserve">: The entry point of the application.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ContactUs.dart, E learning.dart, MoreJobs.dart, Privacy Policy.dart, Remote Jobs.dart, Services.dart, Terms and condition.dart, about us.dart, home_screen.dart 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 All main App Screen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lib/widgets/</w:t>
      </w:r>
      <w:r w:rsidDel="00000000" w:rsidR="00000000" w:rsidRPr="00000000">
        <w:rPr>
          <w:rtl w:val="0"/>
        </w:rPr>
        <w:t xml:space="preserve">: Contains reusable UI components such as the drawer and navbar.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before="0" w:beforeAutospacing="0" w:line="240" w:lineRule="auto"/>
        <w:ind w:left="1440" w:right="0" w:hanging="360"/>
      </w:pPr>
      <w:r w:rsidDel="00000000" w:rsidR="00000000" w:rsidRPr="00000000">
        <w:rPr>
          <w:b w:val="1"/>
          <w:rtl w:val="0"/>
        </w:rPr>
        <w:t xml:space="preserve">lib/services/</w:t>
      </w:r>
      <w:r w:rsidDel="00000000" w:rsidR="00000000" w:rsidRPr="00000000">
        <w:rPr>
          <w:rtl w:val="0"/>
        </w:rPr>
        <w:t xml:space="preserve">: Contains pages and widgets related to the services section of the app.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rjpdp0rxkruj" w:id="13"/>
      <w:bookmarkEnd w:id="13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5. Fonts and </w:t>
      </w: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Fonts</w:t>
      </w:r>
      <w:r w:rsidDel="00000000" w:rsidR="00000000" w:rsidRPr="00000000">
        <w:rPr>
          <w:rtl w:val="0"/>
        </w:rPr>
        <w:t xml:space="preserve">: Poppins is used throughout the app via the Google Fonts package.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b w:val="1"/>
          <w:rtl w:val="0"/>
        </w:rPr>
        <w:t xml:space="preserve"> Scheme</w:t>
      </w:r>
      <w:r w:rsidDel="00000000" w:rsidR="00000000" w:rsidRPr="00000000">
        <w:rPr>
          <w:rtl w:val="0"/>
        </w:rPr>
        <w:t xml:space="preserve">: The app follows a scheme of : 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right="0" w:firstLine="0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tl w:val="0"/>
        </w:rPr>
        <w:t xml:space="preserve">Background Colour: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0xFFE3F1FC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before="360" w:line="240" w:lineRule="auto"/>
        <w:ind w:left="0" w:right="0" w:firstLine="0"/>
        <w:rPr>
          <w:b w:val="1"/>
          <w:sz w:val="34"/>
          <w:szCs w:val="34"/>
        </w:rPr>
      </w:pPr>
      <w:bookmarkStart w:colFirst="0" w:colLast="0" w:name="_jaobeh8fbsg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Future Development and Setup for Developers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dct8jxlbebme" w:id="15"/>
      <w:bookmarkEnd w:id="15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1. Rate Setup for Services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 future iterations, rates for services can be dynamically fetched from a backend or API, allowing for easier updates without modifying the codebase.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ia56654jlgqi" w:id="16"/>
      <w:bookmarkEnd w:id="16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Customizing</w:t>
      </w:r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 the User Interface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Ensure any changes to the user interface follow the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scheme and font guidelines used across the app. Future UI components should be responsive and consistent with the app's design.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sr1b1yxz50gf" w:id="17"/>
      <w:bookmarkEnd w:id="17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3. State Management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="240" w:lineRule="auto"/>
        <w:ind w:left="720" w:right="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Riverpod</w:t>
      </w:r>
      <w:r w:rsidDel="00000000" w:rsidR="00000000" w:rsidRPr="00000000">
        <w:rPr>
          <w:rtl w:val="0"/>
        </w:rPr>
        <w:t xml:space="preserve"> for managing global states and logic.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GetX</w:t>
      </w:r>
      <w:r w:rsidDel="00000000" w:rsidR="00000000" w:rsidRPr="00000000">
        <w:rPr>
          <w:rtl w:val="0"/>
        </w:rPr>
        <w:t xml:space="preserve"> is optional for navigation and managing UI states that do not need global context.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0" w:right="0" w:firstLine="0"/>
        <w:rPr>
          <w:rFonts w:ascii="Poppins ExtraBold" w:cs="Poppins ExtraBold" w:eastAsia="Poppins ExtraBold" w:hAnsi="Poppins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Poppins ExtraBold">
    <w:embedBold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PoppinsExtraBold-bold.ttf"/><Relationship Id="rId10" Type="http://schemas.openxmlformats.org/officeDocument/2006/relationships/font" Target="fonts/RobotoMono-boldItalic.ttf"/><Relationship Id="rId12" Type="http://schemas.openxmlformats.org/officeDocument/2006/relationships/font" Target="fonts/PoppinsExtraBold-boldItalic.ttf"/><Relationship Id="rId9" Type="http://schemas.openxmlformats.org/officeDocument/2006/relationships/font" Target="fonts/RobotoMono-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