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jc w:val="center"/>
      </w:pPr>
      <w:r>
        <w:rPr/>
        <w:t>Groepsregelement</w:t>
      </w:r>
    </w:p>
    <w:p>
      <w:pPr>
        <w:pStyle w:val="style22"/>
      </w:pPr>
      <w:r>
        <w:rPr/>
        <w:t xml:space="preserve">Project Leaping Cliff </w:t>
      </w:r>
    </w:p>
    <w:p>
      <w:pPr>
        <w:pStyle w:val="style17"/>
        <w:numPr>
          <w:ilvl w:val="0"/>
          <w:numId w:val="1"/>
        </w:numPr>
      </w:pPr>
      <w:r>
        <w:rPr/>
        <w:t>We gebruiken GitHub als een versiebeheersysteem. Het vorige systeem (Google Drive) wordt slechts gebruikt als urenregistratie. Dennis is verantwoordelijk voor de onderhoud van GitHub.</w:t>
      </w:r>
    </w:p>
    <w:p>
      <w:pPr>
        <w:pStyle w:val="style17"/>
        <w:numPr>
          <w:ilvl w:val="0"/>
          <w:numId w:val="1"/>
        </w:numPr>
      </w:pPr>
      <w:r>
        <w:rPr/>
        <w:t>Er wordt gewerkt met een waarschuwingssysteem. Hierbij worden er 3 waarschuwingen gegeven voordat er een gele kaart wordt gegeven. Deze waarschuwingen worden gegeven bij het overtreden van groeps- en gedragsregels. Voor de tweede gele kaart geldt deze regel niet. Na de eerste gele kaart wordt er geen waarschuwing gegeven alvorens er een gele kaart wordt uitgedeeld.</w:t>
      </w:r>
    </w:p>
    <w:p>
      <w:pPr>
        <w:pStyle w:val="style17"/>
        <w:numPr>
          <w:ilvl w:val="0"/>
          <w:numId w:val="1"/>
        </w:numPr>
      </w:pPr>
      <w:r>
        <w:rPr/>
        <w:t xml:space="preserve">Berichten die er toe doen in de groep worden verstuurd via mail, of in een PM naar de Projectleider. Gesprekken die plaats vinden in de WhatsApp-groep worden niet gezien als officiële communicatie. </w:t>
      </w:r>
    </w:p>
    <w:p>
      <w:pPr>
        <w:pStyle w:val="style17"/>
        <w:numPr>
          <w:ilvl w:val="1"/>
          <w:numId w:val="1"/>
        </w:numPr>
      </w:pPr>
      <w:r>
        <w:rPr/>
        <w:t xml:space="preserve">Afwezigheid op korte termijn mag worden doorgegeven via een privé-gesprek op Whatsapp, mits die persoon zelf wél aanwezig is. </w:t>
      </w:r>
    </w:p>
    <w:p>
      <w:pPr>
        <w:pStyle w:val="style17"/>
        <w:numPr>
          <w:ilvl w:val="1"/>
          <w:numId w:val="1"/>
        </w:numPr>
      </w:pPr>
      <w:r>
        <w:rPr/>
        <w:t>In het geval van een privé-situatie die nadelige gevolgen kan hebben van de persoonlijke prestaties binnen de groep, dient de projectleider hiervan op de hoogte worden gebracht. Mits aangegeven wordt dat het om een situatie gaat die niet door verteld mag worden, is de projectleider verplicht deze situatie niet door te vertellen.</w:t>
      </w:r>
    </w:p>
    <w:p>
      <w:pPr>
        <w:pStyle w:val="style17"/>
        <w:numPr>
          <w:ilvl w:val="0"/>
          <w:numId w:val="1"/>
        </w:numPr>
      </w:pPr>
      <w:r>
        <w:rPr/>
        <w:t xml:space="preserve">Een taak moet </w:t>
      </w:r>
      <w:r>
        <w:rPr>
          <w:b/>
          <w:bCs/>
        </w:rPr>
        <w:t>minimaal</w:t>
      </w:r>
      <w:r>
        <w:rPr>
          <w:b w:val="false"/>
          <w:bCs w:val="false"/>
        </w:rPr>
        <w:t xml:space="preserve"> 24 uur van tevoren klaar zijn, zodat deze op tijd gereviewd kan worden.</w:t>
      </w:r>
    </w:p>
    <w:p>
      <w:pPr>
        <w:pStyle w:val="style17"/>
        <w:numPr>
          <w:ilvl w:val="1"/>
          <w:numId w:val="1"/>
        </w:numPr>
      </w:pPr>
      <w:r>
        <w:rPr>
          <w:b w:val="false"/>
          <w:bCs w:val="false"/>
        </w:rPr>
        <w:t>De reviews vinden plaats door 2 (of meer) mensen.</w:t>
      </w:r>
    </w:p>
    <w:p>
      <w:pPr>
        <w:pStyle w:val="style17"/>
        <w:numPr>
          <w:ilvl w:val="0"/>
          <w:numId w:val="1"/>
        </w:numPr>
      </w:pPr>
      <w:r>
        <w:rPr>
          <w:b w:val="false"/>
          <w:bCs w:val="false"/>
        </w:rPr>
        <w:t>Bij vergaderingen mogen slechts 2 personen de laptop open hebben.</w:t>
      </w:r>
    </w:p>
    <w:p>
      <w:pPr>
        <w:pStyle w:val="style17"/>
        <w:numPr>
          <w:ilvl w:val="1"/>
          <w:numId w:val="1"/>
        </w:numPr>
      </w:pPr>
      <w:r>
        <w:rPr>
          <w:b w:val="false"/>
          <w:bCs w:val="false"/>
        </w:rPr>
        <w:t>Wanneer de Projectleider en de Notulist beiden aanwezig zijn, zijn zij ook de enigen die de laptop mogen gebruiken.</w:t>
      </w:r>
    </w:p>
    <w:p>
      <w:pPr>
        <w:pStyle w:val="style17"/>
        <w:numPr>
          <w:ilvl w:val="1"/>
          <w:numId w:val="1"/>
        </w:numPr>
      </w:pPr>
      <w:r>
        <w:rPr>
          <w:b w:val="false"/>
          <w:bCs w:val="false"/>
        </w:rPr>
        <w:t>Uitzonderingen zullen worden goedgekeurd door de projectleider, of (in het geval van een afwezige projectleider) zijn vervanger.</w:t>
      </w:r>
    </w:p>
    <w:p>
      <w:pPr>
        <w:pStyle w:val="style17"/>
        <w:numPr>
          <w:ilvl w:val="0"/>
          <w:numId w:val="1"/>
        </w:numPr>
      </w:pPr>
      <w:r>
        <w:rPr>
          <w:b w:val="false"/>
          <w:bCs w:val="false"/>
        </w:rPr>
        <w:t xml:space="preserve">Elk groepslid doet actief mee in vergaderingen en overige bijeenkomsten. </w:t>
      </w:r>
    </w:p>
    <w:p>
      <w:pPr>
        <w:pStyle w:val="style17"/>
        <w:numPr>
          <w:ilvl w:val="0"/>
          <w:numId w:val="1"/>
        </w:numPr>
      </w:pPr>
      <w:r>
        <w:rPr>
          <w:b w:val="false"/>
          <w:bCs w:val="false"/>
        </w:rPr>
        <w:t>Elk groepslid is verantwoordelijk voor zijn eigen taak. Wanneer de taak onvoldoende wordt bevonden door een van de reiviewers, is het verantwoordelijke groepslid verplicht het zelf op tijd te verbeteren.</w:t>
      </w:r>
    </w:p>
    <w:p>
      <w:pPr>
        <w:pStyle w:val="style17"/>
        <w:spacing w:after="120" w:befor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upperLetter"/>
      <w:lvlText w:val="%2)"/>
      <w:lvlJc w:val="left"/>
      <w:pPr>
        <w:tabs>
          <w:tab w:pos="1080" w:val="num"/>
        </w:tabs>
        <w:ind w:hanging="360" w:left="1080"/>
      </w:p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ard"/>
    <w:next w:val="style0"/>
    <w:pPr>
      <w:widowControl w:val="false"/>
      <w:tabs>
        <w:tab w:leader="none" w:pos="709" w:val="left"/>
      </w:tabs>
      <w:suppressAutoHyphens w:val="true"/>
    </w:pPr>
    <w:rPr>
      <w:rFonts w:ascii="Times New Roman" w:cs="FreeSans" w:eastAsia="Droid Sans Fallback" w:hAnsi="Times New Roman"/>
      <w:color w:val="auto"/>
      <w:sz w:val="24"/>
      <w:szCs w:val="24"/>
      <w:lang w:bidi="hi-IN" w:eastAsia="zh-CN" w:val="nl-NL"/>
    </w:rPr>
  </w:style>
  <w:style w:styleId="style15" w:type="character">
    <w:name w:val="Nummeringssymbolen"/>
    <w:next w:val="style15"/>
    <w:rPr/>
  </w:style>
  <w:style w:styleId="style16" w:type="paragraph">
    <w:name w:val="Kop"/>
    <w:basedOn w:val="style0"/>
    <w:next w:val="style17"/>
    <w:pPr>
      <w:keepNext/>
      <w:spacing w:after="120" w:before="240"/>
    </w:pPr>
    <w:rPr>
      <w:rFonts w:ascii="Arial" w:cs="FreeSans" w:eastAsia="Droid Sans Fallback" w:hAnsi="Arial"/>
      <w:sz w:val="28"/>
      <w:szCs w:val="28"/>
    </w:rPr>
  </w:style>
  <w:style w:styleId="style17" w:type="paragraph">
    <w:name w:val="Tekstblok"/>
    <w:basedOn w:val="style0"/>
    <w:next w:val="style17"/>
    <w:pPr>
      <w:spacing w:after="120" w:before="0"/>
    </w:pPr>
    <w:rPr/>
  </w:style>
  <w:style w:styleId="style18" w:type="paragraph">
    <w:name w:val="Lijst"/>
    <w:basedOn w:val="style17"/>
    <w:next w:val="style18"/>
    <w:pPr/>
    <w:rPr>
      <w:rFonts w:cs="FreeSans"/>
    </w:rPr>
  </w:style>
  <w:style w:styleId="style19" w:type="paragraph">
    <w:name w:val="Bijschrift"/>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Titel"/>
    <w:basedOn w:val="style16"/>
    <w:next w:val="style22"/>
    <w:pPr>
      <w:jc w:val="center"/>
    </w:pPr>
    <w:rPr>
      <w:b/>
      <w:bCs/>
      <w:sz w:val="36"/>
      <w:szCs w:val="36"/>
    </w:rPr>
  </w:style>
  <w:style w:styleId="style22" w:type="paragraph">
    <w:name w:val="Subtitel"/>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2013-11-04T12:52:56.00Z</dcterms:created>
  <cp:revision>0</cp:revision>
</cp:coreProperties>
</file>