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7365D"/>
          <w:sz w:val="50"/>
        </w:rPr>
        <w:t>CAPSTONE PROJECT</w:t>
        <w:br/>
        <w:t>IMPLEMENTATION HELPER</w:t>
      </w:r>
    </w:p>
    <w:p>
      <w:pPr>
        <w:jc w:val="center"/>
      </w:pPr>
      <w:r>
        <w:rPr>
          <w:rFonts w:ascii="Arial" w:hAnsi="Arial"/>
          <w:i/>
          <w:color w:val="555555"/>
          <w:sz w:val="24"/>
        </w:rPr>
        <w:t>A step-by-step guide from project idea to repository submission</w:t>
      </w:r>
    </w:p>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9"/>
              </w:rPr>
              <w:t>Document Information</w:t>
            </w:r>
          </w:p>
        </w:tc>
        <w:tc>
          <w:tcPr>
            <w:tcW w:type="dxa" w:w="6520"/>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9"/>
              </w:rPr>
              <w:t>Details</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Purpose</w:t>
            </w:r>
          </w:p>
        </w:tc>
        <w:tc>
          <w:tcPr>
            <w:tcW w:type="dxa" w:w="6520"/>
            <w:vAlign w:val="center"/>
            <w:tcMar>
              <w:top w:w="90" w:type="dxa"/>
              <w:start w:w="110" w:type="dxa"/>
              <w:bottom w:w="90" w:type="dxa"/>
              <w:end w:w="110" w:type="dxa"/>
            </w:tcMar>
          </w:tcPr>
          <w:p>
            <w:pPr>
              <w:spacing w:after="0" w:before="0"/>
              <w:jc w:val="left"/>
            </w:pPr>
            <w:r>
              <w:t>To guide students through planning, building, evaluating, documenting, reproducing, and submitting an individual AI/ML Capstone Project.</w:t>
            </w:r>
            <w:r>
              <w:rPr>
                <w:rFonts w:ascii="Arial" w:hAnsi="Arial" w:eastAsia="Arial"/>
                <w:b w:val="0"/>
                <w:sz w:val="19"/>
              </w:rPr>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Audience</w:t>
            </w:r>
          </w:p>
        </w:tc>
        <w:tc>
          <w:tcPr>
            <w:tcW w:type="dxa" w:w="6520"/>
            <w:vAlign w:val="center"/>
            <w:tcMar>
              <w:top w:w="90" w:type="dxa"/>
              <w:start w:w="110" w:type="dxa"/>
              <w:bottom w:w="90" w:type="dxa"/>
              <w:end w:w="110" w:type="dxa"/>
            </w:tcMar>
          </w:tcPr>
          <w:p>
            <w:pPr>
              <w:spacing w:after="0" w:before="0"/>
              <w:jc w:val="left"/>
            </w:pPr>
            <w:r>
              <w:t>Students completing Module 8: Capstone Project Delivery and Finalization</w:t>
            </w:r>
            <w:r>
              <w:rPr>
                <w:rFonts w:ascii="Arial" w:hAnsi="Arial" w:eastAsia="Arial"/>
                <w:b w:val="0"/>
                <w:sz w:val="19"/>
              </w:rPr>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Authors</w:t>
            </w:r>
          </w:p>
        </w:tc>
        <w:tc>
          <w:tcPr>
            <w:tcW w:type="dxa" w:w="6520"/>
            <w:vAlign w:val="center"/>
            <w:tcMar>
              <w:top w:w="90" w:type="dxa"/>
              <w:start w:w="110" w:type="dxa"/>
              <w:bottom w:w="90" w:type="dxa"/>
              <w:end w:w="110" w:type="dxa"/>
            </w:tcMar>
          </w:tcPr>
          <w:p>
            <w:pPr>
              <w:spacing w:after="0" w:before="0"/>
              <w:jc w:val="left"/>
            </w:pPr>
            <w:r/>
            <w:r>
              <w:rPr>
                <w:rFonts w:ascii="Arial" w:hAnsi="Arial" w:eastAsia="Arial"/>
                <w:b w:val="0"/>
                <w:sz w:val="19"/>
              </w:rPr>
              <w:t>Nikita Terentev and Saidazam Saidov</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Date Created</w:t>
            </w:r>
          </w:p>
        </w:tc>
        <w:tc>
          <w:tcPr>
            <w:tcW w:type="dxa" w:w="6520"/>
            <w:vAlign w:val="center"/>
            <w:tcMar>
              <w:top w:w="90" w:type="dxa"/>
              <w:start w:w="110" w:type="dxa"/>
              <w:bottom w:w="90" w:type="dxa"/>
              <w:end w:w="110" w:type="dxa"/>
            </w:tcMar>
          </w:tcPr>
          <w:p>
            <w:pPr>
              <w:spacing w:after="0" w:before="0"/>
              <w:jc w:val="left"/>
            </w:pPr>
            <w:r/>
            <w:r>
              <w:rPr>
                <w:rFonts w:ascii="Arial" w:hAnsi="Arial" w:eastAsia="Arial"/>
                <w:b w:val="0"/>
                <w:sz w:val="19"/>
              </w:rPr>
              <w:t>18 July 2026</w:t>
            </w:r>
          </w:p>
        </w:tc>
      </w:tr>
      <w:tr>
        <w:tc>
          <w:tcPr>
            <w:tcW w:type="dxa" w:w="2835"/>
            <w:vAlign w:val="center"/>
            <w:tcMar>
              <w:top w:w="90" w:type="dxa"/>
              <w:start w:w="110" w:type="dxa"/>
              <w:bottom w:w="90" w:type="dxa"/>
              <w:end w:w="110" w:type="dxa"/>
            </w:tcMar>
            <w:shd w:fill="F2F2F2"/>
          </w:tcPr>
          <w:p>
            <w:pPr>
              <w:spacing w:after="0" w:before="0"/>
              <w:jc w:val="left"/>
            </w:pPr>
            <w:r>
              <w:rPr>
                <w:b/>
              </w:rPr>
            </w:r>
            <w:r>
              <w:rPr>
                <w:rFonts w:ascii="Arial" w:hAnsi="Arial" w:eastAsia="Arial"/>
                <w:b w:val="0"/>
                <w:sz w:val="19"/>
              </w:rPr>
              <w:t>Version</w:t>
            </w:r>
          </w:p>
        </w:tc>
        <w:tc>
          <w:tcPr>
            <w:tcW w:type="dxa" w:w="6520"/>
            <w:vAlign w:val="center"/>
            <w:tcMar>
              <w:top w:w="90" w:type="dxa"/>
              <w:start w:w="110" w:type="dxa"/>
              <w:bottom w:w="90" w:type="dxa"/>
              <w:end w:w="110" w:type="dxa"/>
            </w:tcMar>
          </w:tcPr>
          <w:p>
            <w:pPr>
              <w:spacing w:after="0" w:before="0"/>
              <w:jc w:val="left"/>
            </w:pPr>
            <w:r>
              <w:t>1.1</w:t>
            </w:r>
            <w:r>
              <w:rPr>
                <w:rFonts w:ascii="Arial" w:hAnsi="Arial" w:eastAsia="Arial"/>
                <w:b w:val="0"/>
                <w:sz w:val="19"/>
              </w:rPr>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t>Core rule</w:t>
              <w:br/>
              <w:t>Build the simplest complete system that works end-to-end. A well-tested baseline with a reproducible Colab demo, clear GitHub repository, and clear documentation is stronger than an unfinished complex system.</w:t>
            </w:r>
            <w:r>
              <w:rPr>
                <w:rFonts w:ascii="Arial" w:hAnsi="Arial"/>
                <w:b/>
                <w:color w:val="17365D"/>
                <w:sz w:val="21"/>
              </w:rPr>
            </w:r>
          </w:p>
          <w:p>
            <w:pPr>
              <w:spacing w:after="0"/>
            </w:pPr>
            <w:r>
              <w:rPr>
                <w:rFonts w:ascii="Arial" w:hAnsi="Arial"/>
                <w:sz w:val="19"/>
              </w:rPr>
            </w:r>
          </w:p>
        </w:tc>
      </w:tr>
    </w:tbl>
    <w:p>
      <w:pPr>
        <w:spacing w:after="0"/>
      </w:pPr>
    </w:p>
    <w:p>
      <w:r>
        <w:br w:type="page"/>
      </w:r>
    </w:p>
    <w:p>
      <w:pPr>
        <w:pStyle w:val="Heading1"/>
      </w:pPr>
      <w:r>
        <w:t>Contents</w:t>
      </w:r>
    </w:p>
    <w:p>
      <w:pPr>
        <w:pStyle w:val="ListBullet"/>
        <w:spacing w:after="40"/>
      </w:pPr>
      <w:r>
        <w:t>1. How to Use This Helper</w:t>
      </w:r>
    </w:p>
    <w:p>
      <w:pPr>
        <w:pStyle w:val="ListBullet"/>
        <w:spacing w:after="40"/>
      </w:pPr>
      <w:r>
        <w:t>2. Capstone Project Requirements at a Glance</w:t>
      </w:r>
    </w:p>
    <w:p>
      <w:pPr>
        <w:pStyle w:val="ListBullet"/>
        <w:spacing w:after="40"/>
      </w:pPr>
      <w:r>
        <w:t>3. Recommended 10-Day Plan</w:t>
      </w:r>
    </w:p>
    <w:p>
      <w:pPr>
        <w:pStyle w:val="ListBullet"/>
        <w:spacing w:after="40"/>
      </w:pPr>
      <w:r>
        <w:t>4. Phase-by-Phase Implementation Guide</w:t>
      </w:r>
    </w:p>
    <w:p>
      <w:pPr>
        <w:pStyle w:val="ListBullet"/>
        <w:spacing w:after="40"/>
      </w:pPr>
      <w:r>
        <w:t>5. Dataset Sources and Selection Guide</w:t>
      </w:r>
    </w:p>
    <w:p>
      <w:pPr>
        <w:pStyle w:val="ListBullet"/>
        <w:spacing w:after="40"/>
      </w:pPr>
      <w:r>
        <w:t>6. Tools and Official Resources</w:t>
      </w:r>
    </w:p>
    <w:p>
      <w:pPr>
        <w:pStyle w:val="ListBullet"/>
        <w:spacing w:after="40"/>
      </w:pPr>
      <w:r>
        <w:t>7. Quick Reference: Metrics by Task Type</w:t>
      </w:r>
    </w:p>
    <w:p>
      <w:pPr>
        <w:pStyle w:val="ListBullet"/>
        <w:spacing w:after="40"/>
      </w:pPr>
      <w:r>
        <w:t>8. Recommended Repository Structure</w:t>
      </w:r>
    </w:p>
    <w:p>
      <w:pPr>
        <w:pStyle w:val="ListBullet"/>
        <w:spacing w:after="40"/>
      </w:pPr>
      <w:r>
        <w:t>9. Final Quality Checks and LMS Submission</w:t>
      </w:r>
    </w:p>
    <w:p>
      <w:pPr>
        <w:pStyle w:val="ListBullet"/>
        <w:spacing w:after="40"/>
      </w:pPr>
      <w:r>
        <w:t>10. Frequently Asked Questions (FAQ)</w:t>
      </w:r>
    </w:p>
    <w:tbl>
      <w:tblPr>
        <w:tblStyle w:val="TableGrid"/>
        <w:tblW w:type="auto" w:w="0"/>
        <w:jc w:val="center"/>
        <w:tblLook w:firstColumn="1" w:firstRow="1" w:lastColumn="0" w:lastRow="0" w:noHBand="0" w:noVBand="1" w:val="04A0"/>
      </w:tblPr>
      <w:tblGrid>
        <w:gridCol w:w="10200"/>
      </w:tblGrid>
      <w:tr>
        <w:tc>
          <w:tcPr>
            <w:tcW w:type="dxa" w:w="10200"/>
            <w:shd w:fill="EEF5FB"/>
            <w:tcMar>
              <w:top w:w="120" w:type="dxa"/>
              <w:start w:w="150" w:type="dxa"/>
              <w:bottom w:w="120" w:type="dxa"/>
              <w:end w:w="150" w:type="dxa"/>
            </w:tcMar>
          </w:tcPr>
          <w:p>
            <w:pPr>
              <w:spacing w:after="60"/>
            </w:pPr>
            <w:r/>
            <w:r>
              <w:rPr>
                <w:rFonts w:ascii="Arial" w:hAnsi="Arial"/>
                <w:b/>
                <w:color w:val="17365D"/>
                <w:sz w:val="21"/>
              </w:rPr>
              <w:t>How this document is organized</w:t>
            </w:r>
          </w:p>
          <w:p>
            <w:pPr>
              <w:spacing w:after="0"/>
            </w:pPr>
            <w:r>
              <w:rPr>
                <w:rFonts w:ascii="Arial" w:hAnsi="Arial"/>
                <w:sz w:val="19"/>
              </w:rPr>
              <w:t>Each implementation phase contains five parts: goal, required actions, expected output, useful tools, and common mistakes with prevention steps.</w:t>
            </w:r>
          </w:p>
        </w:tc>
      </w:tr>
    </w:tbl>
    <w:p>
      <w:pPr>
        <w:spacing w:after="0"/>
      </w:pPr>
    </w:p>
    <w:p>
      <w:pPr>
        <w:pStyle w:val="Heading1"/>
      </w:pPr>
      <w:r>
        <w:t>1. How to Use This Helper</w:t>
      </w:r>
    </w:p>
    <w:p>
      <w:r>
        <w:t>Do not try to complete the entire project in one notebook session. Work through the phases in order and do not move forward until the exit criteria for the current phase are satisfied.</w:t>
      </w:r>
    </w:p>
    <w:p>
      <w:pPr>
        <w:pStyle w:val="ListBullet"/>
        <w:spacing w:after="40"/>
      </w:pPr>
      <w:r>
        <w:t>Read the grading criteria before choosing the idea or dataset.</w:t>
      </w:r>
    </w:p>
    <w:p>
      <w:pPr>
        <w:pStyle w:val="ListBullet"/>
        <w:spacing w:after="40"/>
      </w:pPr>
      <w:r>
        <w:t>Create the repository on the first day and commit progress regularly.</w:t>
      </w:r>
    </w:p>
    <w:p>
      <w:pPr>
        <w:pStyle w:val="ListBullet"/>
        <w:spacing w:after="40"/>
      </w:pPr>
      <w:r>
        <w:t>Keep the test set untouched until the final evaluation.</w:t>
      </w:r>
    </w:p>
    <w:p>
      <w:pPr>
        <w:pStyle w:val="ListBullet"/>
        <w:spacing w:after="40"/>
      </w:pPr>
      <w:r>
        <w:t>Build a baseline before tuning a complex model.</w:t>
      </w:r>
    </w:p>
    <w:p>
      <w:pPr>
        <w:pStyle w:val="ListBullet"/>
        <w:spacing w:after="40"/>
      </w:pPr>
      <w:r>
        <w:t>Build reproducibility into the project early. Do not leave the GitHub cleanup, demo notebook, README, dependency instructions, and clean-runtime testing for the last day.</w:t>
      </w:r>
    </w:p>
    <w:p>
      <w:pPr>
        <w:pStyle w:val="ListBullet"/>
        <w:spacing w:after="40"/>
      </w:pPr>
      <w:r>
        <w:t>Ask mentors about scope, data legality, or technical blockers before they become large problems.</w:t>
      </w:r>
    </w:p>
    <w:p>
      <w:pPr>
        <w:pStyle w:val="Heading1"/>
      </w:pPr>
      <w:r>
        <w:t>2. Capstone Project Requirements at a Glance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Area</w:t>
            </w:r>
          </w:p>
        </w:tc>
        <w:tc>
          <w:tcPr>
            <w:tcW w:type="dxa" w:w="7087"/>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Minimum expected result</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Project format</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Individual project completed through either the Individual Project Track or one of the 10 Field-Based Scenario options.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Problem</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clear real-world problem with a defined user, ML task, input, output, scope, and measurable success criterion.</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Data</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relevant real-world dataset with documented source, usage conditions, structure, and limitations.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Model</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model trained or fine-tuned by the student. An external AI API alone is not a capstone model.</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Experiments</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baseline, at least two meaningful modeling approaches, and several documented experiment runs.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Evaluation</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Task-appropriate metrics on unseen data, comparison with baseline, and error analysis.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System</w:t>
            </w:r>
          </w:p>
        </w:tc>
        <w:tc>
          <w:tcPr>
            <w:tcW w:type="dxa" w:w="7087"/>
            <w:vAlign w:val="center"/>
            <w:tcMar>
              <w:top w:w="90" w:type="dxa"/>
              <w:start w:w="110" w:type="dxa"/>
              <w:bottom w:w="90" w:type="dxa"/>
              <w:end w:w="110" w:type="dxa"/>
            </w:tcMar>
          </w:tcPr>
          <w:p>
            <w:pPr>
              <w:spacing w:after="0" w:before="0"/>
              <w:jc w:val="left"/>
            </w:pPr>
            <w:r>
              <w:t>A working raw-input-to-prediction/result pipeline demonstrated through a reproducible Google Colab notebook or approved equivalent interface.</w:t>
            </w:r>
            <w:r>
              <w:rPr>
                <w:rFonts w:ascii="Arial" w:hAnsi="Arial" w:eastAsia="Arial"/>
                <w:b w:val="0"/>
                <w:sz w:val="18"/>
              </w:rPr>
            </w:r>
          </w:p>
        </w:tc>
      </w:tr>
      <w:tr>
        <w:tc>
          <w:tcPr>
            <w:tcW w:type="dxa" w:w="2268"/>
            <w:vAlign w:val="center"/>
            <w:tcMar>
              <w:top w:w="90" w:type="dxa"/>
              <w:start w:w="110" w:type="dxa"/>
              <w:bottom w:w="90" w:type="dxa"/>
              <w:end w:w="110" w:type="dxa"/>
            </w:tcMar>
          </w:tcPr>
          <w:p>
            <w:pPr>
              <w:spacing w:after="0" w:before="0"/>
              <w:jc w:val="left"/>
            </w:pPr>
            <w:r>
              <w:t>Reproducibility / Delivery</w:t>
            </w:r>
            <w:r>
              <w:rPr>
                <w:rFonts w:ascii="Arial" w:hAnsi="Arial" w:eastAsia="Arial"/>
                <w:b w:val="0"/>
                <w:sz w:val="18"/>
              </w:rPr>
            </w:r>
          </w:p>
        </w:tc>
        <w:tc>
          <w:tcPr>
            <w:tcW w:type="dxa" w:w="7087"/>
            <w:vAlign w:val="center"/>
            <w:tcMar>
              <w:top w:w="90" w:type="dxa"/>
              <w:start w:w="110" w:type="dxa"/>
              <w:bottom w:w="90" w:type="dxa"/>
              <w:end w:w="110" w:type="dxa"/>
            </w:tcMar>
          </w:tcPr>
          <w:p>
            <w:pPr>
              <w:spacing w:after="0" w:before="0"/>
              <w:jc w:val="left"/>
            </w:pPr>
            <w:r>
              <w:t>A GitHub repository with clear dependencies and instructions that another person can use to reproduce the main demo in a clean Colab/runtime.</w:t>
            </w:r>
            <w:r>
              <w:rPr>
                <w:rFonts w:ascii="Arial" w:hAnsi="Arial" w:eastAsia="Arial"/>
                <w:b w:val="0"/>
                <w:sz w:val="18"/>
              </w:rPr>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Documentation</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A complete README, dependency file, dataset reference, methods, results, limitations, and run instructions.</w:t>
            </w:r>
          </w:p>
        </w:tc>
      </w:tr>
      <w:tr>
        <w:tc>
          <w:tcPr>
            <w:tcW w:type="dxa" w:w="2268"/>
            <w:vAlign w:val="center"/>
            <w:tcMar>
              <w:top w:w="90" w:type="dxa"/>
              <w:start w:w="110" w:type="dxa"/>
              <w:bottom w:w="90" w:type="dxa"/>
              <w:end w:w="110" w:type="dxa"/>
            </w:tcMar>
          </w:tcPr>
          <w:p>
            <w:pPr>
              <w:spacing w:after="0" w:before="0"/>
              <w:jc w:val="left"/>
            </w:pPr>
            <w:r/>
            <w:r>
              <w:rPr>
                <w:rFonts w:ascii="Arial" w:hAnsi="Arial" w:eastAsia="Arial"/>
                <w:b w:val="0"/>
                <w:sz w:val="18"/>
              </w:rPr>
              <w:t>Submission</w:t>
            </w:r>
          </w:p>
        </w:tc>
        <w:tc>
          <w:tcPr>
            <w:tcW w:type="dxa" w:w="7087"/>
            <w:vAlign w:val="center"/>
            <w:tcMar>
              <w:top w:w="90" w:type="dxa"/>
              <w:start w:w="110" w:type="dxa"/>
              <w:bottom w:w="90" w:type="dxa"/>
              <w:end w:w="110" w:type="dxa"/>
            </w:tcMar>
          </w:tcPr>
          <w:p>
            <w:pPr>
              <w:spacing w:after="0" w:before="0"/>
              <w:jc w:val="left"/>
            </w:pPr>
            <w:r/>
            <w:r>
              <w:rPr>
                <w:rFonts w:ascii="Arial" w:hAnsi="Arial" w:eastAsia="Arial"/>
                <w:b w:val="0"/>
                <w:sz w:val="18"/>
              </w:rPr>
              <w:t>One PDF or DOCX submission file uploaded to LMS with project details and the repository URL.</w:t>
            </w:r>
          </w:p>
        </w:tc>
      </w:tr>
    </w:tbl>
    <w:tbl>
      <w:tblPr>
        <w:tblStyle w:val="TableGrid"/>
        <w:tblW w:type="auto" w:w="0"/>
        <w:jc w:val="center"/>
        <w:tblLook w:firstColumn="1" w:firstRow="1" w:lastColumn="0" w:lastRow="0" w:noHBand="0" w:noVBand="1" w:val="04A0"/>
      </w:tblPr>
      <w:tblGrid>
        <w:gridCol w:w="10200"/>
      </w:tblGrid>
      <w:tr>
        <w:tc>
          <w:tcPr>
            <w:tcW w:type="dxa" w:w="10200"/>
            <w:shd w:fill="FFF2CC"/>
            <w:tcMar>
              <w:top w:w="120" w:type="dxa"/>
              <w:start w:w="150" w:type="dxa"/>
              <w:bottom w:w="120" w:type="dxa"/>
              <w:end w:w="150" w:type="dxa"/>
            </w:tcMar>
          </w:tcPr>
          <w:p>
            <w:pPr>
              <w:spacing w:after="60"/>
            </w:pPr>
            <w:r/>
            <w:r>
              <w:rPr>
                <w:rFonts w:ascii="Arial" w:hAnsi="Arial"/>
                <w:b/>
                <w:color w:val="17365D"/>
                <w:sz w:val="21"/>
              </w:rPr>
              <w:t>Important</w:t>
            </w:r>
          </w:p>
          <w:p>
            <w:pPr>
              <w:spacing w:after="0"/>
            </w:pPr>
            <w:r>
              <w:rPr>
                <w:rFonts w:ascii="Arial" w:hAnsi="Arial"/>
                <w:sz w:val="19"/>
              </w:rPr>
              <w:t>The electronic LMS submission does not require the presentation file. The student must still attend the final defense and demonstrate the project according to mentor instructions.</w:t>
            </w:r>
          </w:p>
        </w:tc>
      </w:tr>
    </w:tbl>
    <w:p>
      <w:pPr>
        <w:spacing w:after="0"/>
      </w:pPr>
    </w:p>
    <w:p>
      <w:pPr>
        <w:pStyle w:val="Heading1"/>
      </w:pPr>
      <w:r>
        <w:t>3. Recommended 10-Day Plan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680"/>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Day</w:t>
            </w:r>
          </w:p>
        </w:tc>
        <w:tc>
          <w:tcPr>
            <w:tcW w:type="dxa" w:w="3969"/>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Main objective</w:t>
            </w:r>
          </w:p>
        </w:tc>
        <w:tc>
          <w:tcPr>
            <w:tcW w:type="dxa" w:w="4706"/>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8"/>
              </w:rPr>
              <w:t>Required checkpoint</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1</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Choose track, define problem, create repository</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Approved scope and initial README</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2</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Acquire data and perform data audit</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Dataset selected, source documented, basic EDA complete</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3</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Preprocess data and create split strategy</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Leakage-safe preprocessing plan and train/validation/test split</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4</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Build baseline and first MLflow runs</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Baseline recorded and first comparison model trained</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5</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Run experiments and select final model</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3-5 runs documented; final model selected</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6</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Evaluate model and analyze errors</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Final unseen-data metrics and error analysis complete</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7</w:t>
            </w:r>
          </w:p>
        </w:tc>
        <w:tc>
          <w:tcPr>
            <w:tcW w:type="dxa" w:w="3969"/>
            <w:vAlign w:val="center"/>
            <w:tcMar>
              <w:top w:w="90" w:type="dxa"/>
              <w:start w:w="110" w:type="dxa"/>
              <w:bottom w:w="90" w:type="dxa"/>
              <w:end w:w="110" w:type="dxa"/>
            </w:tcMar>
          </w:tcPr>
          <w:p>
            <w:pPr>
              <w:spacing w:after="0" w:before="0"/>
              <w:jc w:val="left"/>
            </w:pPr>
            <w:r>
              <w:t>Build reusable inference flow and final demo notebook</w:t>
            </w:r>
            <w:r>
              <w:rPr>
                <w:rFonts w:ascii="Arial" w:hAnsi="Arial" w:eastAsia="Arial"/>
                <w:b w:val="0"/>
                <w:sz w:val="18"/>
              </w:rPr>
            </w:r>
          </w:p>
        </w:tc>
        <w:tc>
          <w:tcPr>
            <w:tcW w:type="dxa" w:w="4706"/>
            <w:vAlign w:val="center"/>
            <w:tcMar>
              <w:top w:w="90" w:type="dxa"/>
              <w:start w:w="110" w:type="dxa"/>
              <w:bottom w:w="90" w:type="dxa"/>
              <w:end w:w="110" w:type="dxa"/>
            </w:tcMar>
          </w:tcPr>
          <w:p>
            <w:pPr>
              <w:spacing w:after="0" w:before="0"/>
              <w:jc w:val="left"/>
            </w:pPr>
            <w:r>
              <w:t>Raw/unseen input produces a clear result in the demo workflow</w:t>
            </w:r>
            <w:r>
              <w:rPr>
                <w:rFonts w:ascii="Arial" w:hAnsi="Arial" w:eastAsia="Arial"/>
                <w:b w:val="0"/>
                <w:sz w:val="18"/>
              </w:rPr>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8</w:t>
            </w:r>
          </w:p>
        </w:tc>
        <w:tc>
          <w:tcPr>
            <w:tcW w:type="dxa" w:w="3969"/>
            <w:vAlign w:val="center"/>
            <w:tcMar>
              <w:top w:w="90" w:type="dxa"/>
              <w:start w:w="110" w:type="dxa"/>
              <w:bottom w:w="90" w:type="dxa"/>
              <w:end w:w="110" w:type="dxa"/>
            </w:tcMar>
          </w:tcPr>
          <w:p>
            <w:pPr>
              <w:spacing w:after="0" w:before="0"/>
              <w:jc w:val="left"/>
            </w:pPr>
            <w:r>
              <w:t>GitHub/Colab reproducibility and clean-runtime test</w:t>
            </w:r>
            <w:r>
              <w:rPr>
                <w:rFonts w:ascii="Arial" w:hAnsi="Arial" w:eastAsia="Arial"/>
                <w:b w:val="0"/>
                <w:sz w:val="18"/>
              </w:rPr>
            </w:r>
          </w:p>
        </w:tc>
        <w:tc>
          <w:tcPr>
            <w:tcW w:type="dxa" w:w="4706"/>
            <w:vAlign w:val="center"/>
            <w:tcMar>
              <w:top w:w="90" w:type="dxa"/>
              <w:start w:w="110" w:type="dxa"/>
              <w:bottom w:w="90" w:type="dxa"/>
              <w:end w:w="110" w:type="dxa"/>
            </w:tcMar>
          </w:tcPr>
          <w:p>
            <w:pPr>
              <w:spacing w:after="0" w:before="0"/>
              <w:jc w:val="left"/>
            </w:pPr>
            <w:r>
              <w:t>Another person can open the repository and run the main demo from a clean Colab/runtime</w:t>
            </w:r>
            <w:r>
              <w:rPr>
                <w:rFonts w:ascii="Arial" w:hAnsi="Arial" w:eastAsia="Arial"/>
                <w:b w:val="0"/>
                <w:sz w:val="18"/>
              </w:rPr>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9</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Complete README, limitations, and repository cleanup</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Another person can follow the instructions</w:t>
            </w:r>
          </w:p>
        </w:tc>
      </w:tr>
      <w:tr>
        <w:tc>
          <w:tcPr>
            <w:tcW w:type="dxa" w:w="680"/>
            <w:vAlign w:val="center"/>
            <w:tcMar>
              <w:top w:w="90" w:type="dxa"/>
              <w:start w:w="110" w:type="dxa"/>
              <w:bottom w:w="90" w:type="dxa"/>
              <w:end w:w="110" w:type="dxa"/>
            </w:tcMar>
          </w:tcPr>
          <w:p>
            <w:pPr>
              <w:spacing w:after="0" w:before="0"/>
              <w:jc w:val="left"/>
            </w:pPr>
            <w:r/>
            <w:r>
              <w:rPr>
                <w:rFonts w:ascii="Arial" w:hAnsi="Arial" w:eastAsia="Arial"/>
                <w:b w:val="0"/>
                <w:sz w:val="18"/>
              </w:rPr>
              <w:t>10</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8"/>
              </w:rPr>
              <w:t>Final QA, LMS submission file, and defense preparation</w:t>
            </w:r>
          </w:p>
        </w:tc>
        <w:tc>
          <w:tcPr>
            <w:tcW w:type="dxa" w:w="4706"/>
            <w:vAlign w:val="center"/>
            <w:tcMar>
              <w:top w:w="90" w:type="dxa"/>
              <w:start w:w="110" w:type="dxa"/>
              <w:bottom w:w="90" w:type="dxa"/>
              <w:end w:w="110" w:type="dxa"/>
            </w:tcMar>
          </w:tcPr>
          <w:p>
            <w:pPr>
              <w:spacing w:after="0" w:before="0"/>
              <w:jc w:val="left"/>
            </w:pPr>
            <w:r/>
            <w:r>
              <w:rPr>
                <w:rFonts w:ascii="Arial" w:hAnsi="Arial" w:eastAsia="Arial"/>
                <w:b w:val="0"/>
                <w:sz w:val="18"/>
              </w:rPr>
              <w:t>Repository frozen; LMS file ready; demo rehearsed</w:t>
            </w:r>
          </w:p>
        </w:tc>
      </w:tr>
    </w:tbl>
    <w:tbl>
      <w:tblPr>
        <w:tblStyle w:val="TableGrid"/>
        <w:tblW w:type="auto" w:w="0"/>
        <w:jc w:val="center"/>
        <w:tblLook w:firstColumn="1" w:firstRow="1" w:lastColumn="0" w:lastRow="0" w:noHBand="0" w:noVBand="1" w:val="04A0"/>
      </w:tblPr>
      <w:tblGrid>
        <w:gridCol w:w="10200"/>
      </w:tblGrid>
      <w:tr>
        <w:tc>
          <w:tcPr>
            <w:tcW w:type="dxa" w:w="10200"/>
            <w:shd w:fill="EEF5FB"/>
            <w:tcMar>
              <w:top w:w="120" w:type="dxa"/>
              <w:start w:w="150" w:type="dxa"/>
              <w:bottom w:w="120" w:type="dxa"/>
              <w:end w:w="150" w:type="dxa"/>
            </w:tcMar>
          </w:tcPr>
          <w:p>
            <w:pPr>
              <w:spacing w:after="60"/>
            </w:pPr>
            <w:r/>
            <w:r>
              <w:rPr>
                <w:rFonts w:ascii="Arial" w:hAnsi="Arial"/>
                <w:b/>
                <w:color w:val="17365D"/>
                <w:sz w:val="21"/>
              </w:rPr>
              <w:t>Do not follow the timeline mechanically</w:t>
            </w:r>
          </w:p>
          <w:p>
            <w:pPr>
              <w:spacing w:after="0"/>
            </w:pPr>
            <w:r>
              <w:rPr>
                <w:rFonts w:ascii="Arial" w:hAnsi="Arial"/>
                <w:sz w:val="19"/>
              </w:rPr>
              <w:t>If the project uses images, text, large pretrained models, or restricted data, some phases may require more time. The order of the phases should still remain the same.</w:t>
            </w:r>
          </w:p>
        </w:tc>
      </w:tr>
    </w:tbl>
    <w:p>
      <w:pPr>
        <w:spacing w:after="0"/>
      </w:pPr>
    </w:p>
    <w:p>
      <w:pPr>
        <w:pStyle w:val="Heading1"/>
      </w:pPr>
      <w:r>
        <w:t>4. Phase-by-Phase Implementation Guide</w:t>
      </w:r>
    </w:p>
    <w:p>
      <w:r>
        <w:t>The phases below describe the recommended order of work. A phase is complete only when its exit criteria are satisfied.</w:t>
      </w:r>
    </w:p>
    <w:p>
      <w:r>
        <w:br w:type="page"/>
      </w:r>
    </w:p>
    <w:p>
      <w:pPr>
        <w:pStyle w:val="Heading2"/>
      </w:pPr>
      <w:r>
        <w:t>Phase 1: Select the Track and Control the Scope</w:t>
      </w:r>
    </w:p>
    <w:p>
      <w:r>
        <w:rPr>
          <w:b/>
        </w:rPr>
        <w:t xml:space="preserve">Suggested time: </w:t>
      </w:r>
      <w:r>
        <w:t>2-4 hours</w:t>
      </w:r>
    </w:p>
    <w:p>
      <w:r>
        <w:rPr>
          <w:b/>
        </w:rPr>
        <w:t>Goal: Choose a realistic project that can be completed, evaluated, reproduced, demonstrated, and explained within the available time.</w:t>
      </w:r>
      <w:r/>
    </w:p>
    <w:p>
      <w:pPr>
        <w:pStyle w:val="Heading3"/>
      </w:pPr>
      <w:r>
        <w:t>What to do</w:t>
      </w:r>
    </w:p>
    <w:p>
      <w:pPr>
        <w:pStyle w:val="ListBullet"/>
        <w:spacing w:after="40"/>
      </w:pPr>
      <w:r>
        <w:t>Choose the Individual Project Track or one of the 10 Field-Based Scenario options.</w:t>
      </w:r>
    </w:p>
    <w:p>
      <w:pPr>
        <w:pStyle w:val="ListBullet"/>
        <w:spacing w:after="40"/>
      </w:pPr>
      <w:r>
        <w:t>Write the smallest useful version of the project. Separate must-have functions from optional ideas.</w:t>
      </w:r>
    </w:p>
    <w:p>
      <w:pPr>
        <w:pStyle w:val="ListBullet"/>
        <w:spacing w:after="40"/>
      </w:pPr>
      <w:r>
        <w:t>Confirm that suitable data can legally be accessed before committing to the idea.</w:t>
      </w:r>
    </w:p>
    <w:p>
      <w:pPr>
        <w:pStyle w:val="ListBullet"/>
        <w:spacing w:after="40"/>
      </w:pPr>
      <w:r>
        <w:t>Identify the expected final user and the decision or action supported by the model.</w:t>
      </w:r>
    </w:p>
    <w:p>
      <w:pPr>
        <w:pStyle w:val="ListBullet"/>
        <w:spacing w:after="40"/>
      </w:pPr>
      <w:r>
        <w:t>Get mentor approval for an original project idea before implementation.</w:t>
      </w:r>
    </w:p>
    <w:p>
      <w:pPr>
        <w:pStyle w:val="Heading3"/>
      </w:pPr>
      <w:r>
        <w:t>Expected outputs</w:t>
      </w:r>
    </w:p>
    <w:p>
      <w:pPr>
        <w:pStyle w:val="ListBullet"/>
        <w:spacing w:after="40"/>
      </w:pPr>
      <w:r>
        <w:t>Selected track</w:t>
      </w:r>
    </w:p>
    <w:p>
      <w:pPr>
        <w:pStyle w:val="ListBullet"/>
        <w:spacing w:after="40"/>
      </w:pPr>
      <w:r>
        <w:t>One-paragraph project concept</w:t>
      </w:r>
    </w:p>
    <w:p>
      <w:pPr>
        <w:pStyle w:val="ListBullet"/>
        <w:spacing w:after="40"/>
      </w:pPr>
      <w:r>
        <w:t>Must-have scope and explicit non-goals</w:t>
      </w:r>
    </w:p>
    <w:p>
      <w:pPr>
        <w:pStyle w:val="ListBullet"/>
        <w:spacing w:after="40"/>
      </w:pPr>
      <w:r>
        <w:t>Initial data-source candidates</w:t>
      </w:r>
    </w:p>
    <w:p>
      <w:pPr>
        <w:pStyle w:val="Heading3"/>
      </w:pPr>
      <w:r>
        <w:t>Useful tools</w:t>
      </w:r>
    </w:p>
    <w:p>
      <w:pPr>
        <w:pStyle w:val="ListBullet"/>
        <w:spacing w:after="40"/>
      </w:pPr>
      <w:r>
        <w:t>Course rubric and scenario brief</w:t>
      </w:r>
    </w:p>
    <w:p>
      <w:pPr>
        <w:pStyle w:val="ListBullet"/>
        <w:spacing w:after="40"/>
      </w:pPr>
      <w:r>
        <w:t>Google Docs or Markdown for the Project Brief</w:t>
      </w:r>
    </w:p>
    <w:p>
      <w:pPr>
        <w:pStyle w:val="ListBullet"/>
        <w:spacing w:after="40"/>
      </w:pPr>
      <w:r>
        <w:t>GitHub Issues or a simple checklist for scope</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Choosing the most impressive idea instead of a feasible one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Reduce the project to one model task, one primary dataset, one prediction flow, and one working interface.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Starting implementation before checking data availability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Find and inspect candidate data first. Confirm format, labels, license, and size.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Adding frontend, mobile, chatbot, and cloud features immediately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Treat those as optional extensions after the core ML pipeline works.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Changing project direction repeatedly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Freeze the approved problem and maintain a short list of controlled changes.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You can explain the problem, intended user, dataset candidates, exact ML output, and non-goals in under two minutes.</w:t>
            </w:r>
          </w:p>
        </w:tc>
      </w:tr>
    </w:tbl>
    <w:p>
      <w:pPr>
        <w:spacing w:after="0"/>
      </w:pPr>
    </w:p>
    <w:p>
      <w:r>
        <w:br w:type="page"/>
      </w:r>
    </w:p>
    <w:p>
      <w:pPr>
        <w:pStyle w:val="Heading2"/>
      </w:pPr>
      <w:r>
        <w:t>Phase 2: Define the ML Problem and Success Criteria</w:t>
      </w:r>
    </w:p>
    <w:p>
      <w:r>
        <w:rPr>
          <w:b/>
        </w:rPr>
        <w:t xml:space="preserve">Suggested time: </w:t>
      </w:r>
      <w:r>
        <w:t>2-4 hours</w:t>
      </w:r>
    </w:p>
    <w:p>
      <w:r>
        <w:rPr>
          <w:b/>
        </w:rPr>
        <w:t xml:space="preserve">Goal: </w:t>
      </w:r>
      <w:r>
        <w:t>Translate the real-world problem into a precise machine learning task.</w:t>
      </w:r>
    </w:p>
    <w:p>
      <w:pPr>
        <w:pStyle w:val="Heading3"/>
      </w:pPr>
      <w:r>
        <w:t>What to do</w:t>
      </w:r>
    </w:p>
    <w:p>
      <w:pPr>
        <w:pStyle w:val="ListBullet"/>
        <w:spacing w:after="40"/>
      </w:pPr>
      <w:r>
        <w:t>Define the business or user objective separately from the ML objective.</w:t>
      </w:r>
    </w:p>
    <w:p>
      <w:pPr>
        <w:pStyle w:val="ListBullet"/>
        <w:spacing w:after="40"/>
      </w:pPr>
      <w:r>
        <w:t>Specify the input, target or objective, and model output.</w:t>
      </w:r>
    </w:p>
    <w:p>
      <w:pPr>
        <w:pStyle w:val="ListBullet"/>
        <w:spacing w:after="40"/>
      </w:pPr>
      <w:r>
        <w:t>Choose the task type: classification, regression, clustering, anomaly detection, NLP, or computer vision.</w:t>
      </w:r>
    </w:p>
    <w:p>
      <w:pPr>
        <w:pStyle w:val="ListBullet"/>
        <w:spacing w:after="40"/>
      </w:pPr>
      <w:r>
        <w:t>Define one primary metric and supporting metrics.</w:t>
      </w:r>
    </w:p>
    <w:p>
      <w:pPr>
        <w:pStyle w:val="ListBullet"/>
        <w:spacing w:after="40"/>
      </w:pPr>
      <w:r>
        <w:t>Set a realistic success threshold and define how the prediction will be used.</w:t>
      </w:r>
    </w:p>
    <w:p>
      <w:pPr>
        <w:pStyle w:val="ListBullet"/>
        <w:spacing w:after="40"/>
      </w:pPr>
      <w:r>
        <w:t>Document assumptions, risks, and what the model will not do.</w:t>
      </w:r>
    </w:p>
    <w:p>
      <w:pPr>
        <w:pStyle w:val="Heading3"/>
      </w:pPr>
      <w:r>
        <w:t>Expected outputs</w:t>
      </w:r>
    </w:p>
    <w:p>
      <w:pPr>
        <w:pStyle w:val="ListBullet"/>
        <w:spacing w:after="40"/>
      </w:pPr>
      <w:r>
        <w:t>Problem statement</w:t>
      </w:r>
    </w:p>
    <w:p>
      <w:pPr>
        <w:pStyle w:val="ListBullet"/>
        <w:spacing w:after="40"/>
      </w:pPr>
      <w:r>
        <w:t>ML task definition</w:t>
      </w:r>
    </w:p>
    <w:p>
      <w:pPr>
        <w:pStyle w:val="ListBullet"/>
        <w:spacing w:after="40"/>
      </w:pPr>
      <w:r>
        <w:t>Input and output specification</w:t>
      </w:r>
    </w:p>
    <w:p>
      <w:pPr>
        <w:pStyle w:val="ListBullet"/>
        <w:spacing w:after="40"/>
      </w:pPr>
      <w:r>
        <w:t>Primary metric and threshold</w:t>
      </w:r>
    </w:p>
    <w:p>
      <w:pPr>
        <w:pStyle w:val="ListBullet"/>
        <w:spacing w:after="40"/>
      </w:pPr>
      <w:r>
        <w:t>Project scope</w:t>
      </w:r>
    </w:p>
    <w:p>
      <w:pPr>
        <w:pStyle w:val="Heading3"/>
      </w:pPr>
      <w:r>
        <w:t>Useful tools</w:t>
      </w:r>
    </w:p>
    <w:p>
      <w:pPr>
        <w:pStyle w:val="ListBullet"/>
        <w:spacing w:after="40"/>
      </w:pPr>
      <w:r>
        <w:t>Project Brief template</w:t>
      </w:r>
    </w:p>
    <w:p>
      <w:pPr>
        <w:pStyle w:val="ListBullet"/>
        <w:spacing w:after="40"/>
      </w:pPr>
      <w:r>
        <w:t>Scikit-learn metric documentation</w:t>
      </w:r>
    </w:p>
    <w:p>
      <w:pPr>
        <w:pStyle w:val="ListBullet"/>
        <w:spacing w:after="40"/>
      </w:pPr>
      <w:r>
        <w:t>Mentor review</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Writing "build an AI system" as the objective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State exactly what is predicted, for whom, and what action follows.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Choosing accuracy automatically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Select metrics based on error costs and class balance.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 target that will not exist at prediction time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Verify that every input feature is available when the real prediction is made.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Defining success only after seeing model results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Set the threshold before final evaluation and explain its basis.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problem has a defined user, input, output, target or objective, task type, metric, threshold, and scope.</w:t>
            </w:r>
          </w:p>
        </w:tc>
      </w:tr>
    </w:tbl>
    <w:p>
      <w:pPr>
        <w:spacing w:after="0"/>
      </w:pPr>
    </w:p>
    <w:p>
      <w:r>
        <w:br w:type="page"/>
      </w:r>
    </w:p>
    <w:p>
      <w:pPr>
        <w:pStyle w:val="Heading2"/>
      </w:pPr>
      <w:r>
        <w:t>Phase 3: Create the Repository and Working Environment</w:t>
      </w:r>
    </w:p>
    <w:p>
      <w:r>
        <w:rPr>
          <w:b/>
        </w:rPr>
        <w:t xml:space="preserve">Suggested time: </w:t>
      </w:r>
      <w:r>
        <w:t>1-3 hours</w:t>
      </w:r>
    </w:p>
    <w:p>
      <w:r>
        <w:rPr>
          <w:b/>
        </w:rPr>
        <w:t xml:space="preserve">Goal: </w:t>
      </w:r>
      <w:r>
        <w:t>Create a clean, reproducible workspace before experimentation becomes difficult to organize.</w:t>
      </w:r>
    </w:p>
    <w:p>
      <w:pPr>
        <w:pStyle w:val="Heading3"/>
      </w:pPr>
      <w:r>
        <w:t>What to do</w:t>
      </w:r>
    </w:p>
    <w:p>
      <w:pPr>
        <w:pStyle w:val="ListBullet"/>
        <w:spacing w:after="40"/>
      </w:pPr>
      <w:r>
        <w:t>Create the repository and add README.md, .gitignore, and requirements.txt.</w:t>
      </w:r>
    </w:p>
    <w:p>
      <w:pPr>
        <w:pStyle w:val="ListBullet"/>
        <w:spacing w:after="40"/>
      </w:pPr>
      <w:r>
        <w:t>Create only the folders your project needs, such as data references, notebooks, source code, models/artifacts, reports, and submission materials. Keep the structure simple and project-specific.</w:t>
      </w:r>
    </w:p>
    <w:p>
      <w:pPr>
        <w:pStyle w:val="ListBullet"/>
        <w:spacing w:after="40"/>
      </w:pPr>
      <w:r>
        <w:t>Set up the working environment, normally Google Colab plus the project repository, and record the dependencies or package versions needed to reproduce the project.</w:t>
      </w:r>
    </w:p>
    <w:p>
      <w:pPr>
        <w:pStyle w:val="ListBullet"/>
        <w:spacing w:after="40"/>
      </w:pPr>
      <w:r>
        <w:t>Create the initial commit and commit after meaningful changes.</w:t>
      </w:r>
    </w:p>
    <w:p>
      <w:pPr>
        <w:pStyle w:val="ListBullet"/>
        <w:spacing w:after="40"/>
      </w:pPr>
      <w:r>
        <w:t>Keep secrets in environment variables and never commit API keys or passwords.</w:t>
      </w:r>
    </w:p>
    <w:p>
      <w:pPr>
        <w:pStyle w:val="Heading3"/>
      </w:pPr>
      <w:r>
        <w:t>Expected outputs</w:t>
      </w:r>
    </w:p>
    <w:p>
      <w:pPr>
        <w:pStyle w:val="ListBullet"/>
        <w:spacing w:after="40"/>
      </w:pPr>
      <w:r>
        <w:t>Accessible repository</w:t>
      </w:r>
    </w:p>
    <w:p>
      <w:pPr>
        <w:pStyle w:val="ListBullet"/>
        <w:spacing w:after="40"/>
      </w:pPr>
      <w:r>
        <w:t>Initial README</w:t>
      </w:r>
    </w:p>
    <w:p>
      <w:pPr>
        <w:pStyle w:val="ListBullet"/>
        <w:spacing w:after="40"/>
      </w:pPr>
      <w:r>
        <w:t>Working environment</w:t>
      </w:r>
    </w:p>
    <w:p>
      <w:pPr>
        <w:pStyle w:val="ListBullet"/>
        <w:spacing w:after="40"/>
      </w:pPr>
      <w:r>
        <w:t>Dependency file</w:t>
      </w:r>
    </w:p>
    <w:p>
      <w:pPr>
        <w:pStyle w:val="ListBullet"/>
        <w:spacing w:after="40"/>
      </w:pPr>
      <w:r>
        <w:t>Clean folder structure</w:t>
      </w:r>
    </w:p>
    <w:p>
      <w:pPr>
        <w:pStyle w:val="Heading3"/>
      </w:pPr>
      <w:r>
        <w:t>Useful tools</w:t>
      </w:r>
    </w:p>
    <w:p>
      <w:pPr>
        <w:pStyle w:val="ListBullet"/>
        <w:spacing w:after="40"/>
      </w:pPr>
      <w:r>
        <w:t>Git and GitHub or GitLab</w:t>
      </w:r>
    </w:p>
    <w:p>
      <w:pPr>
        <w:pStyle w:val="ListBullet"/>
        <w:spacing w:after="40"/>
      </w:pPr>
      <w:r>
        <w:t>VS Code</w:t>
      </w:r>
    </w:p>
    <w:p>
      <w:pPr>
        <w:pStyle w:val="ListBullet"/>
        <w:spacing w:after="40"/>
      </w:pPr>
      <w:r>
        <w:t>Google Colab as the standard shared training and demo environment</w:t>
      </w:r>
    </w:p>
    <w:p>
      <w:pPr>
        <w:pStyle w:val="ListBullet"/>
        <w:spacing w:after="40"/>
      </w:pPr>
      <w:r>
        <w:t>Python virtual environment as an optional local workflow</w:t>
      </w:r>
    </w:p>
    <w:p>
      <w:pPr>
        <w:pStyle w:val="ListBullet"/>
        <w:spacing w:after="40"/>
      </w:pPr>
      <w:r>
        <w:t>GitHub .gitignore templates</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Creating the repository at the end</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Create it before data exploration and preserve meaningful history.</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Uploading venv, cache, raw datasets, or secrets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.gitignore and check staged files before each commit.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absolute local paths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project-relative paths and configuration variables.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Not pinning package versions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Generate a tested requirements file after the project works.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mentor can open the repository, understand the intended structure, and see at least one meaningful commit.</w:t>
            </w:r>
          </w:p>
        </w:tc>
      </w:tr>
    </w:tbl>
    <w:p>
      <w:pPr>
        <w:spacing w:after="0"/>
      </w:pPr>
    </w:p>
    <w:p>
      <w:r>
        <w:br w:type="page"/>
      </w:r>
    </w:p>
    <w:p>
      <w:pPr>
        <w:pStyle w:val="Heading2"/>
      </w:pPr>
      <w:r>
        <w:t>Phase 4: Find, Validate, and Document the Data</w:t>
      </w:r>
    </w:p>
    <w:p>
      <w:r>
        <w:rPr>
          <w:b/>
        </w:rPr>
        <w:t xml:space="preserve">Suggested time: </w:t>
      </w:r>
      <w:r>
        <w:t>3-8 hours</w:t>
      </w:r>
    </w:p>
    <w:p>
      <w:r>
        <w:rPr>
          <w:b/>
        </w:rPr>
        <w:t xml:space="preserve">Goal: </w:t>
      </w:r>
      <w:r>
        <w:t>Select data that is relevant, legal to use, sufficiently documented, and technically manageable.</w:t>
      </w:r>
    </w:p>
    <w:p>
      <w:pPr>
        <w:pStyle w:val="Heading3"/>
      </w:pPr>
      <w:r>
        <w:t>What to do</w:t>
      </w:r>
    </w:p>
    <w:p>
      <w:pPr>
        <w:pStyle w:val="ListBullet"/>
        <w:spacing w:after="40"/>
      </w:pPr>
      <w:r>
        <w:t>Find candidate datasets from reputable sources.</w:t>
      </w:r>
    </w:p>
    <w:p>
      <w:pPr>
        <w:pStyle w:val="ListBullet"/>
        <w:spacing w:after="40"/>
      </w:pPr>
      <w:r>
        <w:t>Read the dataset description, license, terms of use, collection method, and known limitations.</w:t>
      </w:r>
    </w:p>
    <w:p>
      <w:pPr>
        <w:pStyle w:val="ListBullet"/>
        <w:spacing w:after="40"/>
      </w:pPr>
      <w:r>
        <w:t>Check the number of observations, target availability, file formats, missing values, class balance, language, image quality, and expected download size.</w:t>
      </w:r>
    </w:p>
    <w:p>
      <w:pPr>
        <w:pStyle w:val="ListBullet"/>
        <w:spacing w:after="40"/>
      </w:pPr>
      <w:r>
        <w:t>Confirm that the dataset actually represents the target population and project context.</w:t>
      </w:r>
    </w:p>
    <w:p>
      <w:pPr>
        <w:pStyle w:val="ListBullet"/>
        <w:spacing w:after="40"/>
      </w:pPr>
      <w:r>
        <w:t>Create data/README.md with source, download instructions, license, files, columns, target, and limitations.</w:t>
      </w:r>
    </w:p>
    <w:p>
      <w:pPr>
        <w:pStyle w:val="ListBullet"/>
        <w:spacing w:after="40"/>
      </w:pPr>
      <w:r>
        <w:t>Do not publish personal, confidential, credentialed, or restricted data in the repository.</w:t>
      </w:r>
    </w:p>
    <w:p>
      <w:pPr>
        <w:pStyle w:val="Heading3"/>
      </w:pPr>
      <w:r>
        <w:t>Expected outputs</w:t>
      </w:r>
    </w:p>
    <w:p>
      <w:pPr>
        <w:pStyle w:val="ListBullet"/>
        <w:spacing w:after="40"/>
      </w:pPr>
      <w:r>
        <w:t>Chosen dataset</w:t>
      </w:r>
    </w:p>
    <w:p>
      <w:pPr>
        <w:pStyle w:val="ListBullet"/>
        <w:spacing w:after="40"/>
      </w:pPr>
      <w:r>
        <w:t>Data source citation</w:t>
      </w:r>
    </w:p>
    <w:p>
      <w:pPr>
        <w:pStyle w:val="ListBullet"/>
        <w:spacing w:after="40"/>
      </w:pPr>
      <w:r>
        <w:t>License/usage note</w:t>
      </w:r>
    </w:p>
    <w:p>
      <w:pPr>
        <w:pStyle w:val="ListBullet"/>
        <w:spacing w:after="40"/>
      </w:pPr>
      <w:r>
        <w:t>Data dictionary or dataset card</w:t>
      </w:r>
    </w:p>
    <w:p>
      <w:pPr>
        <w:pStyle w:val="ListBullet"/>
        <w:spacing w:after="40"/>
      </w:pPr>
      <w:r>
        <w:t>Download instructions</w:t>
      </w:r>
    </w:p>
    <w:p>
      <w:pPr>
        <w:pStyle w:val="Heading3"/>
      </w:pPr>
      <w:r>
        <w:t>Useful tools</w:t>
      </w:r>
    </w:p>
    <w:p>
      <w:pPr>
        <w:pStyle w:val="ListBullet"/>
        <w:spacing w:after="40"/>
      </w:pPr>
      <w:r>
        <w:t>Kaggle Datasets</w:t>
      </w:r>
    </w:p>
    <w:p>
      <w:pPr>
        <w:pStyle w:val="ListBullet"/>
        <w:spacing w:after="40"/>
      </w:pPr>
      <w:r>
        <w:t>UCI Machine Learning Repository</w:t>
      </w:r>
    </w:p>
    <w:p>
      <w:pPr>
        <w:pStyle w:val="ListBullet"/>
        <w:spacing w:after="40"/>
      </w:pPr>
      <w:r>
        <w:t>Hugging Face Datasets</w:t>
      </w:r>
    </w:p>
    <w:p>
      <w:pPr>
        <w:pStyle w:val="ListBullet"/>
        <w:spacing w:after="40"/>
      </w:pPr>
      <w:r>
        <w:t>Google Dataset Search</w:t>
      </w:r>
    </w:p>
    <w:p>
      <w:pPr>
        <w:pStyle w:val="ListBullet"/>
        <w:spacing w:after="40"/>
      </w:pPr>
      <w:r>
        <w:t>Uzbekistan and Tashkent open-data portals</w:t>
      </w:r>
    </w:p>
    <w:p>
      <w:pPr>
        <w:pStyle w:val="ListBullet"/>
        <w:spacing w:after="40"/>
      </w:pPr>
      <w:r>
        <w:t>WHO, World Bank, or PhysioNet where relevant</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Choosing data only because it is large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Prioritize relevance, label quality, representativeness, and clear documentation.</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Ignoring dataset license and privacy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Record usage conditions and remove or avoid restricted data.</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 dataset with target leakage built into columns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Inspect feature meanings and acquisition time before training.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Downloading an extremely large dataset late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Check file size, memory needs, and training time before committing.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Assuming Kaggle data is automatically trustworthy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Read the source, provenance, update history, and user discussions.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dataset source, license, structure, target, limitations, and download process are documented and approved.</w:t>
            </w:r>
          </w:p>
        </w:tc>
      </w:tr>
    </w:tbl>
    <w:p>
      <w:pPr>
        <w:spacing w:after="0"/>
      </w:pPr>
    </w:p>
    <w:p>
      <w:r>
        <w:br w:type="page"/>
      </w:r>
    </w:p>
    <w:p>
      <w:pPr>
        <w:pStyle w:val="Heading2"/>
      </w:pPr>
      <w:r>
        <w:t>Phase 5: Perform EDA and a Data Quality Audit</w:t>
      </w:r>
    </w:p>
    <w:p>
      <w:r>
        <w:rPr>
          <w:b/>
        </w:rPr>
        <w:t xml:space="preserve">Suggested time: </w:t>
      </w:r>
      <w:r>
        <w:t>3-6 hours</w:t>
      </w:r>
    </w:p>
    <w:p>
      <w:r>
        <w:rPr>
          <w:b/>
        </w:rPr>
        <w:t xml:space="preserve">Goal: </w:t>
      </w:r>
      <w:r>
        <w:t>Understand the data before changing it or choosing a model.</w:t>
      </w:r>
    </w:p>
    <w:p>
      <w:pPr>
        <w:pStyle w:val="Heading3"/>
      </w:pPr>
      <w:r>
        <w:t>What to do</w:t>
      </w:r>
    </w:p>
    <w:p>
      <w:pPr>
        <w:pStyle w:val="ListBullet"/>
        <w:spacing w:after="40"/>
      </w:pPr>
      <w:r>
        <w:t>Inspect shape, data types, ranges, unique values, missingness, duplicates, and invalid records.</w:t>
      </w:r>
    </w:p>
    <w:p>
      <w:pPr>
        <w:pStyle w:val="ListBullet"/>
        <w:spacing w:after="40"/>
      </w:pPr>
      <w:r>
        <w:t>Visualize the target distribution and important feature distributions.</w:t>
      </w:r>
    </w:p>
    <w:p>
      <w:pPr>
        <w:pStyle w:val="ListBullet"/>
        <w:spacing w:after="40"/>
      </w:pPr>
      <w:r>
        <w:t>Check class balance, outliers, suspicious IDs, repeated entities, time ranges, and group structure.</w:t>
      </w:r>
    </w:p>
    <w:p>
      <w:pPr>
        <w:pStyle w:val="ListBullet"/>
        <w:spacing w:after="40"/>
      </w:pPr>
      <w:r>
        <w:t>Examine correlations or relationships without treating correlation as causation.</w:t>
      </w:r>
    </w:p>
    <w:p>
      <w:pPr>
        <w:pStyle w:val="ListBullet"/>
        <w:spacing w:after="40"/>
      </w:pPr>
      <w:r>
        <w:t>Write short observations after each important table or plot.</w:t>
      </w:r>
    </w:p>
    <w:p>
      <w:pPr>
        <w:pStyle w:val="ListBullet"/>
        <w:spacing w:after="40"/>
      </w:pPr>
      <w:r>
        <w:t>Create an issue log: problem, impact, proposed treatment, and final decision.</w:t>
      </w:r>
    </w:p>
    <w:p>
      <w:pPr>
        <w:pStyle w:val="Heading3"/>
      </w:pPr>
      <w:r>
        <w:t>Expected outputs</w:t>
      </w:r>
    </w:p>
    <w:p>
      <w:pPr>
        <w:pStyle w:val="ListBullet"/>
        <w:spacing w:after="40"/>
      </w:pPr>
      <w:r>
        <w:t>EDA notebook or report</w:t>
      </w:r>
    </w:p>
    <w:p>
      <w:pPr>
        <w:pStyle w:val="ListBullet"/>
        <w:spacing w:after="40"/>
      </w:pPr>
      <w:r>
        <w:t>Data-quality issue log</w:t>
      </w:r>
    </w:p>
    <w:p>
      <w:pPr>
        <w:pStyle w:val="ListBullet"/>
        <w:spacing w:after="40"/>
      </w:pPr>
      <w:r>
        <w:t>Initial feature list</w:t>
      </w:r>
    </w:p>
    <w:p>
      <w:pPr>
        <w:pStyle w:val="ListBullet"/>
        <w:spacing w:after="40"/>
      </w:pPr>
      <w:r>
        <w:t>Preprocessing decisions</w:t>
      </w:r>
    </w:p>
    <w:p>
      <w:pPr>
        <w:pStyle w:val="Heading3"/>
      </w:pPr>
      <w:r>
        <w:t>Useful tools</w:t>
      </w:r>
    </w:p>
    <w:p>
      <w:pPr>
        <w:pStyle w:val="ListBullet"/>
        <w:spacing w:after="40"/>
      </w:pPr>
      <w:r>
        <w:t>pandas</w:t>
      </w:r>
    </w:p>
    <w:p>
      <w:pPr>
        <w:pStyle w:val="ListBullet"/>
        <w:spacing w:after="40"/>
      </w:pPr>
      <w:r>
        <w:t>Matplotlib</w:t>
      </w:r>
    </w:p>
    <w:p>
      <w:pPr>
        <w:pStyle w:val="ListBullet"/>
        <w:spacing w:after="40"/>
      </w:pPr>
      <w:r>
        <w:t>Seaborn</w:t>
      </w:r>
    </w:p>
    <w:p>
      <w:pPr>
        <w:pStyle w:val="ListBullet"/>
        <w:spacing w:after="40"/>
      </w:pPr>
      <w:r>
        <w:t>Pandas Profiling or ydata-profiling as optional support</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Producing many plots without conclusions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Every plot must answer a question or justify a later decision.</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Deleting outliers automatically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Investigate whether they are errors, rare valid cases, or critical examples.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the test set during EDA-driven tuning</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Create and protect the final test split before repeated model decisions when practical.</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Ignoring duplicate users or time order</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group-aware or time-aware splits when observations are not independent.</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You can list the main data risks and explain how each will be handled.</w:t>
            </w:r>
          </w:p>
        </w:tc>
      </w:tr>
    </w:tbl>
    <w:p>
      <w:pPr>
        <w:spacing w:after="0"/>
      </w:pPr>
    </w:p>
    <w:p>
      <w:r>
        <w:br w:type="page"/>
      </w:r>
    </w:p>
    <w:p>
      <w:pPr>
        <w:pStyle w:val="Heading2"/>
      </w:pPr>
      <w:r>
        <w:t>Phase 6: Design Preprocessing, Features, and Data Splits</w:t>
      </w:r>
    </w:p>
    <w:p>
      <w:r>
        <w:rPr>
          <w:b/>
        </w:rPr>
        <w:t xml:space="preserve">Suggested time: </w:t>
      </w:r>
      <w:r>
        <w:t>3-8 hours</w:t>
      </w:r>
    </w:p>
    <w:p>
      <w:r>
        <w:rPr>
          <w:b/>
        </w:rPr>
        <w:t xml:space="preserve">Goal: </w:t>
      </w:r>
      <w:r>
        <w:t>Create a leakage-safe transformation process that is identical during training and inference.</w:t>
      </w:r>
    </w:p>
    <w:p>
      <w:pPr>
        <w:pStyle w:val="Heading3"/>
      </w:pPr>
      <w:r>
        <w:t>What to do</w:t>
      </w:r>
    </w:p>
    <w:p>
      <w:pPr>
        <w:pStyle w:val="ListBullet"/>
        <w:spacing w:after="40"/>
      </w:pPr>
      <w:r>
        <w:t>Split data according to the problem: random, stratified, group-based, or time-based.</w:t>
      </w:r>
    </w:p>
    <w:p>
      <w:pPr>
        <w:pStyle w:val="ListBullet"/>
        <w:spacing w:after="40"/>
      </w:pPr>
      <w:r>
        <w:t>Fit transformations only on training data.</w:t>
      </w:r>
    </w:p>
    <w:p>
      <w:pPr>
        <w:pStyle w:val="ListBullet"/>
        <w:spacing w:after="40"/>
      </w:pPr>
      <w:r>
        <w:t>Handle missing values, encoding, scaling, text processing, image resizing, or augmentation as required.</w:t>
      </w:r>
    </w:p>
    <w:p>
      <w:pPr>
        <w:pStyle w:val="ListBullet"/>
        <w:spacing w:after="40"/>
      </w:pPr>
      <w:r>
        <w:t>Create features that are available at prediction time and explain why they may help.</w:t>
      </w:r>
    </w:p>
    <w:p>
      <w:pPr>
        <w:pStyle w:val="ListBullet"/>
        <w:spacing w:after="40"/>
      </w:pPr>
      <w:r>
        <w:t>Use a Pipeline or reusable preprocessing function/class where possible.</w:t>
      </w:r>
    </w:p>
    <w:p>
      <w:pPr>
        <w:pStyle w:val="ListBullet"/>
        <w:spacing w:after="40"/>
      </w:pPr>
      <w:r>
        <w:t>Test preprocessing on a few raw examples and confirm the output schema.</w:t>
      </w:r>
    </w:p>
    <w:p>
      <w:pPr>
        <w:pStyle w:val="Heading3"/>
      </w:pPr>
      <w:r>
        <w:t>Expected outputs</w:t>
      </w:r>
    </w:p>
    <w:p>
      <w:pPr>
        <w:pStyle w:val="ListBullet"/>
        <w:spacing w:after="40"/>
      </w:pPr>
      <w:r>
        <w:t>Documented split strategy</w:t>
      </w:r>
    </w:p>
    <w:p>
      <w:pPr>
        <w:pStyle w:val="ListBullet"/>
        <w:spacing w:after="40"/>
      </w:pPr>
      <w:r>
        <w:t>Reusable preprocessing pipeline</w:t>
      </w:r>
    </w:p>
    <w:p>
      <w:pPr>
        <w:pStyle w:val="ListBullet"/>
        <w:spacing w:after="40"/>
      </w:pPr>
      <w:r>
        <w:t>Feature list</w:t>
      </w:r>
    </w:p>
    <w:p>
      <w:pPr>
        <w:pStyle w:val="ListBullet"/>
        <w:spacing w:after="40"/>
      </w:pPr>
      <w:r>
        <w:t>Schema or expected input format</w:t>
      </w:r>
    </w:p>
    <w:p>
      <w:pPr>
        <w:pStyle w:val="Heading3"/>
      </w:pPr>
      <w:r>
        <w:t>Useful tools</w:t>
      </w:r>
    </w:p>
    <w:p>
      <w:pPr>
        <w:pStyle w:val="ListBullet"/>
        <w:spacing w:after="40"/>
      </w:pPr>
      <w:r>
        <w:t>scikit-learn Pipeline and ColumnTransformer</w:t>
      </w:r>
    </w:p>
    <w:p>
      <w:pPr>
        <w:pStyle w:val="ListBullet"/>
        <w:spacing w:after="40"/>
      </w:pPr>
      <w:r>
        <w:t>pandas</w:t>
      </w:r>
    </w:p>
    <w:p>
      <w:pPr>
        <w:pStyle w:val="ListBullet"/>
        <w:spacing w:after="40"/>
      </w:pPr>
      <w:r>
        <w:t>TensorFlow preprocessing layers or tf.data</w:t>
      </w:r>
    </w:p>
    <w:p>
      <w:pPr>
        <w:pStyle w:val="ListBullet"/>
        <w:spacing w:after="40"/>
      </w:pPr>
      <w:r>
        <w:t>Hugging Face tokenizer/processor where appropriate</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Scaling or imputing before the split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Fit preprocessors on training data only.</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Randomly splitting time-series or repeated-user data</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time or group splits that match the real prediction setting.</w:t>
            </w:r>
          </w:p>
        </w:tc>
      </w:tr>
      <w:tr>
        <w:tc>
          <w:tcPr>
            <w:tcW w:type="dxa" w:w="4025"/>
            <w:vAlign w:val="center"/>
            <w:tcMar>
              <w:top w:w="90" w:type="dxa"/>
              <w:start w:w="110" w:type="dxa"/>
              <w:bottom w:w="90" w:type="dxa"/>
              <w:end w:w="110" w:type="dxa"/>
            </w:tcMar>
            <w:shd w:fill="FDE9E7"/>
          </w:tcPr>
          <w:p>
            <w:pPr>
              <w:spacing w:after="0" w:before="0"/>
              <w:jc w:val="left"/>
            </w:pPr>
            <w:r>
              <w:t>Training and demo/inference preprocessing are different</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Save and reuse the same pipeline, processor, or clearly documented preprocessing steps in the final demo.</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Creating features from future information</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Draw a timeline and verify when each feature becomes available.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Overengineering dozens of weak features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Start with a small defensible set and add features through experiments.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raw example can pass through the preprocessing pipeline without manual notebook-only steps.</w:t>
            </w:r>
          </w:p>
        </w:tc>
      </w:tr>
    </w:tbl>
    <w:p>
      <w:pPr>
        <w:spacing w:after="0"/>
      </w:pPr>
    </w:p>
    <w:p>
      <w:r>
        <w:br w:type="page"/>
      </w:r>
    </w:p>
    <w:p>
      <w:pPr>
        <w:pStyle w:val="Heading2"/>
      </w:pPr>
      <w:r>
        <w:t>Phase 7: Build a Baseline</w:t>
      </w:r>
    </w:p>
    <w:p>
      <w:r>
        <w:rPr>
          <w:b/>
        </w:rPr>
        <w:t xml:space="preserve">Suggested time: </w:t>
      </w:r>
      <w:r>
        <w:t>1-4 hours</w:t>
      </w:r>
    </w:p>
    <w:p>
      <w:r>
        <w:rPr>
          <w:b/>
        </w:rPr>
        <w:t xml:space="preserve">Goal: </w:t>
      </w:r>
      <w:r>
        <w:t>Create a simple reference point that proves the pipeline works and makes later improvements measurable.</w:t>
      </w:r>
    </w:p>
    <w:p>
      <w:pPr>
        <w:pStyle w:val="Heading3"/>
      </w:pPr>
      <w:r>
        <w:t>What to do</w:t>
      </w:r>
    </w:p>
    <w:p>
      <w:pPr>
        <w:pStyle w:val="ListBullet"/>
        <w:spacing w:after="40"/>
      </w:pPr>
      <w:r>
        <w:t>Choose a naive baseline and a simple model baseline.</w:t>
      </w:r>
    </w:p>
    <w:p>
      <w:pPr>
        <w:pStyle w:val="ListBullet"/>
        <w:spacing w:after="40"/>
      </w:pPr>
      <w:r>
        <w:t>Train with default or near-default parameters.</w:t>
      </w:r>
    </w:p>
    <w:p>
      <w:pPr>
        <w:pStyle w:val="ListBullet"/>
        <w:spacing w:after="40"/>
      </w:pPr>
      <w:r>
        <w:t>Record runtime, primary metric, supporting metrics, and model size where relevant.</w:t>
      </w:r>
    </w:p>
    <w:p>
      <w:pPr>
        <w:pStyle w:val="ListBullet"/>
        <w:spacing w:after="40"/>
      </w:pPr>
      <w:r>
        <w:t>Confirm that the result is better than a trivial strategy.</w:t>
      </w:r>
    </w:p>
    <w:p>
      <w:pPr>
        <w:pStyle w:val="ListBullet"/>
        <w:spacing w:after="40"/>
      </w:pPr>
      <w:r>
        <w:t>Use the baseline to detect broken labels, incorrect metrics, or preprocessing problems.</w:t>
      </w:r>
    </w:p>
    <w:p>
      <w:pPr>
        <w:pStyle w:val="Heading3"/>
      </w:pPr>
      <w:r>
        <w:t>Expected outputs</w:t>
      </w:r>
    </w:p>
    <w:p>
      <w:pPr>
        <w:pStyle w:val="ListBullet"/>
        <w:spacing w:after="40"/>
      </w:pPr>
      <w:r>
        <w:t>Naive baseline result</w:t>
      </w:r>
    </w:p>
    <w:p>
      <w:pPr>
        <w:pStyle w:val="ListBullet"/>
        <w:spacing w:after="40"/>
      </w:pPr>
      <w:r>
        <w:t>Simple model result</w:t>
      </w:r>
    </w:p>
    <w:p>
      <w:pPr>
        <w:pStyle w:val="ListBullet"/>
        <w:spacing w:after="40"/>
      </w:pPr>
      <w:r>
        <w:t>Initial confusion matrix or equivalent analysis</w:t>
      </w:r>
    </w:p>
    <w:p>
      <w:pPr>
        <w:pStyle w:val="ListBullet"/>
        <w:spacing w:after="40"/>
      </w:pPr>
      <w:r>
        <w:t>First MLflow run</w:t>
      </w:r>
    </w:p>
    <w:p>
      <w:pPr>
        <w:pStyle w:val="Heading3"/>
      </w:pPr>
      <w:r>
        <w:t>Useful tools</w:t>
      </w:r>
    </w:p>
    <w:p>
      <w:pPr>
        <w:pStyle w:val="ListBullet"/>
        <w:spacing w:after="40"/>
      </w:pPr>
      <w:r>
        <w:t>DummyClassifier or DummyRegressor</w:t>
      </w:r>
    </w:p>
    <w:p>
      <w:pPr>
        <w:pStyle w:val="ListBullet"/>
        <w:spacing w:after="40"/>
      </w:pPr>
      <w:r>
        <w:t>Logistic/Linear Regression</w:t>
      </w:r>
    </w:p>
    <w:p>
      <w:pPr>
        <w:pStyle w:val="ListBullet"/>
        <w:spacing w:after="40"/>
      </w:pPr>
      <w:r>
        <w:t>Small Decision Tree</w:t>
      </w:r>
    </w:p>
    <w:p>
      <w:pPr>
        <w:pStyle w:val="ListBullet"/>
        <w:spacing w:after="40"/>
      </w:pPr>
      <w:r>
        <w:t>Simple TF-IDF model for text</w:t>
      </w:r>
    </w:p>
    <w:p>
      <w:pPr>
        <w:pStyle w:val="ListBullet"/>
        <w:spacing w:after="40"/>
      </w:pPr>
      <w:r>
        <w:t>Small transfer-learning head for images where justified</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Skipping the baseline and starting with a transformer or deep network</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Establish a simple reference first.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Treating default accuracy as proof of success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Compare against class balance and business-relevant metrics.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Changing multiple pipeline parts simultaneously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Change one major factor per experiment when possible.</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Ignoring training and inference speed</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Record practical costs as well as quality metrics.</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entire data-to-metric pipeline runs once, the baseline is recorded, and the result is interpretable.</w:t>
            </w:r>
          </w:p>
        </w:tc>
      </w:tr>
    </w:tbl>
    <w:p>
      <w:pPr>
        <w:spacing w:after="0"/>
      </w:pPr>
    </w:p>
    <w:p>
      <w:r>
        <w:br w:type="page"/>
      </w:r>
    </w:p>
    <w:p>
      <w:pPr>
        <w:pStyle w:val="Heading2"/>
      </w:pPr>
      <w:r>
        <w:t>Phase 8: Train Models and Track Experiments</w:t>
      </w:r>
    </w:p>
    <w:p>
      <w:r>
        <w:rPr>
          <w:b/>
        </w:rPr>
        <w:t xml:space="preserve">Suggested time: </w:t>
      </w:r>
      <w:r>
        <w:t>6-12 hours</w:t>
      </w:r>
    </w:p>
    <w:p>
      <w:r>
        <w:rPr>
          <w:b/>
        </w:rPr>
        <w:t xml:space="preserve">Goal: </w:t>
      </w:r>
      <w:r>
        <w:t>Compare meaningful alternatives and select the final model using evidence rather than intuition.</w:t>
      </w:r>
    </w:p>
    <w:p>
      <w:pPr>
        <w:pStyle w:val="Heading3"/>
      </w:pPr>
      <w:r>
        <w:t>What to do</w:t>
      </w:r>
    </w:p>
    <w:p>
      <w:pPr>
        <w:pStyle w:val="ListBullet"/>
        <w:spacing w:after="40"/>
      </w:pPr>
      <w:r>
        <w:t>Train at least two meaningful model types or configurations.</w:t>
      </w:r>
    </w:p>
    <w:p>
      <w:pPr>
        <w:pStyle w:val="ListBullet"/>
        <w:spacing w:after="40"/>
      </w:pPr>
      <w:r>
        <w:t>Run several controlled experiments with documented parameters.</w:t>
      </w:r>
    </w:p>
    <w:p>
      <w:pPr>
        <w:pStyle w:val="ListBullet"/>
        <w:spacing w:after="40"/>
      </w:pPr>
      <w:r>
        <w:t>Log parameters, metrics, artifacts, code/version notes, and model outputs in MLflow or an equivalent structured record.</w:t>
      </w:r>
    </w:p>
    <w:p>
      <w:pPr>
        <w:pStyle w:val="ListBullet"/>
        <w:spacing w:after="40"/>
      </w:pPr>
      <w:r>
        <w:t>Tune only the validation process, not the test set.</w:t>
      </w:r>
    </w:p>
    <w:p>
      <w:pPr>
        <w:pStyle w:val="ListBullet"/>
        <w:spacing w:after="40"/>
      </w:pPr>
      <w:r>
        <w:t>Compare performance, stability, training time, inference time, model size, reproducibility, and project complexity.</w:t>
      </w:r>
    </w:p>
    <w:p>
      <w:pPr>
        <w:pStyle w:val="ListBullet"/>
        <w:spacing w:after="40"/>
      </w:pPr>
      <w:r>
        <w:t>Select the final candidate and explain the trade-off.</w:t>
      </w:r>
    </w:p>
    <w:p>
      <w:pPr>
        <w:pStyle w:val="Heading3"/>
      </w:pPr>
      <w:r>
        <w:t>Expected outputs</w:t>
      </w:r>
    </w:p>
    <w:p>
      <w:pPr>
        <w:pStyle w:val="ListBullet"/>
        <w:spacing w:after="40"/>
      </w:pPr>
      <w:r>
        <w:t>3-5 or more documented runs</w:t>
      </w:r>
    </w:p>
    <w:p>
      <w:pPr>
        <w:pStyle w:val="ListBullet"/>
        <w:spacing w:after="40"/>
      </w:pPr>
      <w:r>
        <w:t>Comparison table</w:t>
      </w:r>
    </w:p>
    <w:p>
      <w:pPr>
        <w:pStyle w:val="ListBullet"/>
        <w:spacing w:after="40"/>
      </w:pPr>
      <w:r>
        <w:t>Selected final model</w:t>
      </w:r>
    </w:p>
    <w:p>
      <w:pPr>
        <w:pStyle w:val="ListBullet"/>
        <w:spacing w:after="40"/>
      </w:pPr>
      <w:r>
        <w:t>Saved experiment artifacts</w:t>
      </w:r>
    </w:p>
    <w:p>
      <w:pPr>
        <w:pStyle w:val="Heading3"/>
      </w:pPr>
      <w:r>
        <w:t>Useful tools</w:t>
      </w:r>
    </w:p>
    <w:p>
      <w:pPr>
        <w:pStyle w:val="ListBullet"/>
        <w:spacing w:after="40"/>
      </w:pPr>
      <w:r>
        <w:t>MLflow Tracking</w:t>
      </w:r>
    </w:p>
    <w:p>
      <w:pPr>
        <w:pStyle w:val="ListBullet"/>
        <w:spacing w:after="40"/>
      </w:pPr>
      <w:r>
        <w:t>GridSearchCV or RandomizedSearchCV</w:t>
      </w:r>
    </w:p>
    <w:p>
      <w:pPr>
        <w:pStyle w:val="ListBullet"/>
        <w:spacing w:after="40"/>
      </w:pPr>
      <w:r>
        <w:t>Keras callbacks and TensorBoard where appropriate</w:t>
      </w:r>
    </w:p>
    <w:p>
      <w:pPr>
        <w:pStyle w:val="ListBullet"/>
        <w:spacing w:after="40"/>
      </w:pPr>
      <w:r>
        <w:t>Optuna as an optional advanced tool</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Logging only the best run</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Log failed and weaker runs because they explain the decision process.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Tuning on the test set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validation or cross-validation and evaluate the test set once at the end.</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Trying many models without a hypothesis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State what each experiment is testing.</w:t>
            </w:r>
          </w:p>
        </w:tc>
      </w:tr>
      <w:tr>
        <w:tc>
          <w:tcPr>
            <w:tcW w:type="dxa" w:w="4025"/>
            <w:vAlign w:val="center"/>
            <w:tcMar>
              <w:top w:w="90" w:type="dxa"/>
              <w:start w:w="110" w:type="dxa"/>
              <w:bottom w:w="90" w:type="dxa"/>
              <w:end w:w="110" w:type="dxa"/>
            </w:tcMar>
            <w:shd w:fill="FDE9E7"/>
          </w:tcPr>
          <w:p>
            <w:pPr>
              <w:spacing w:after="0" w:before="0"/>
              <w:jc w:val="left"/>
            </w:pPr>
            <w:r>
              <w:t>Selecting the highest metric while ignoring complexity or reproducibility</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Use project requirements to choose the final trade-off between quality, complexity, runtime, and reproducibility.</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Not setting random seeds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reproducible seeds and record them.</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final model is selected from documented experiments and the selection can be defended with evidence.</w:t>
            </w:r>
          </w:p>
        </w:tc>
      </w:tr>
    </w:tbl>
    <w:p>
      <w:pPr>
        <w:spacing w:after="0"/>
      </w:pPr>
    </w:p>
    <w:p>
      <w:r>
        <w:br w:type="page"/>
      </w:r>
    </w:p>
    <w:p>
      <w:pPr>
        <w:pStyle w:val="Heading2"/>
      </w:pPr>
      <w:r>
        <w:t>Phase 9: Evaluate the Final Model and Analyze Errors</w:t>
      </w:r>
    </w:p>
    <w:p>
      <w:r>
        <w:rPr>
          <w:b/>
        </w:rPr>
        <w:t xml:space="preserve">Suggested time: </w:t>
      </w:r>
      <w:r>
        <w:t>3-8 hours</w:t>
      </w:r>
    </w:p>
    <w:p>
      <w:r>
        <w:rPr>
          <w:b/>
        </w:rPr>
        <w:t xml:space="preserve">Goal: </w:t>
      </w:r>
      <w:r>
        <w:t>Measure generalization honestly and understand where the system fails.</w:t>
      </w:r>
    </w:p>
    <w:p>
      <w:pPr>
        <w:pStyle w:val="Heading3"/>
      </w:pPr>
      <w:r>
        <w:t>What to do</w:t>
      </w:r>
    </w:p>
    <w:p>
      <w:pPr>
        <w:pStyle w:val="ListBullet"/>
        <w:spacing w:after="40"/>
      </w:pPr>
      <w:r>
        <w:t>Run the final evaluation on unseen test data.</w:t>
      </w:r>
    </w:p>
    <w:p>
      <w:pPr>
        <w:pStyle w:val="ListBullet"/>
        <w:spacing w:after="40"/>
      </w:pPr>
      <w:r>
        <w:t>Report the primary metric and task-appropriate supporting metrics.</w:t>
      </w:r>
    </w:p>
    <w:p>
      <w:pPr>
        <w:pStyle w:val="ListBullet"/>
        <w:spacing w:after="40"/>
      </w:pPr>
      <w:r>
        <w:t>Compare the final model with the baseline.</w:t>
      </w:r>
    </w:p>
    <w:p>
      <w:pPr>
        <w:pStyle w:val="ListBullet"/>
        <w:spacing w:after="40"/>
      </w:pPr>
      <w:r>
        <w:t>Analyze false positives, false negatives, large residuals, unstable clusters, or low-confidence cases.</w:t>
      </w:r>
    </w:p>
    <w:p>
      <w:pPr>
        <w:pStyle w:val="ListBullet"/>
        <w:spacing w:after="40"/>
      </w:pPr>
      <w:r>
        <w:t>Break results down by relevant slices such as class, region, language, image condition, time period, or user group where allowed.</w:t>
      </w:r>
    </w:p>
    <w:p>
      <w:pPr>
        <w:pStyle w:val="ListBullet"/>
        <w:spacing w:after="40"/>
      </w:pPr>
      <w:r>
        <w:t>Document edge cases, uncertainty, and situations where a human should review the output.</w:t>
      </w:r>
    </w:p>
    <w:p>
      <w:pPr>
        <w:pStyle w:val="Heading3"/>
      </w:pPr>
      <w:r>
        <w:t>Expected outputs</w:t>
      </w:r>
    </w:p>
    <w:p>
      <w:pPr>
        <w:pStyle w:val="ListBullet"/>
        <w:spacing w:after="40"/>
      </w:pPr>
      <w:r>
        <w:t>Final test metrics</w:t>
      </w:r>
    </w:p>
    <w:p>
      <w:pPr>
        <w:pStyle w:val="ListBullet"/>
        <w:spacing w:after="40"/>
      </w:pPr>
      <w:r>
        <w:t>Baseline comparison</w:t>
      </w:r>
    </w:p>
    <w:p>
      <w:pPr>
        <w:pStyle w:val="ListBullet"/>
        <w:spacing w:after="40"/>
      </w:pPr>
      <w:r>
        <w:t>Error-analysis examples</w:t>
      </w:r>
    </w:p>
    <w:p>
      <w:pPr>
        <w:pStyle w:val="ListBullet"/>
        <w:spacing w:after="40"/>
      </w:pPr>
      <w:r>
        <w:t>Failure-mode list</w:t>
      </w:r>
    </w:p>
    <w:p>
      <w:pPr>
        <w:pStyle w:val="ListBullet"/>
        <w:spacing w:after="40"/>
      </w:pPr>
      <w:r>
        <w:t>Final evaluation conclusion</w:t>
      </w:r>
    </w:p>
    <w:p>
      <w:pPr>
        <w:pStyle w:val="Heading3"/>
      </w:pPr>
      <w:r>
        <w:t>Useful tools</w:t>
      </w:r>
    </w:p>
    <w:p>
      <w:pPr>
        <w:pStyle w:val="ListBullet"/>
        <w:spacing w:after="40"/>
      </w:pPr>
      <w:r>
        <w:t>scikit-learn metrics</w:t>
      </w:r>
    </w:p>
    <w:p>
      <w:pPr>
        <w:pStyle w:val="ListBullet"/>
        <w:spacing w:after="40"/>
      </w:pPr>
      <w:r>
        <w:t>ConfusionMatrixDisplay</w:t>
      </w:r>
    </w:p>
    <w:p>
      <w:pPr>
        <w:pStyle w:val="ListBullet"/>
        <w:spacing w:after="40"/>
      </w:pPr>
      <w:r>
        <w:t>classification_report</w:t>
      </w:r>
    </w:p>
    <w:p>
      <w:pPr>
        <w:pStyle w:val="ListBullet"/>
        <w:spacing w:after="40"/>
      </w:pPr>
      <w:r>
        <w:t>precision-recall curves</w:t>
      </w:r>
    </w:p>
    <w:p>
      <w:pPr>
        <w:pStyle w:val="ListBullet"/>
        <w:spacing w:after="40"/>
      </w:pPr>
      <w:r>
        <w:t>Residual plots</w:t>
      </w:r>
    </w:p>
    <w:p>
      <w:pPr>
        <w:pStyle w:val="ListBullet"/>
        <w:spacing w:after="40"/>
      </w:pPr>
      <w:r>
        <w:t>SHAP or LIME as optional explanation tools</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Reporting one overall score only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Include per-class or slice-level analysis when relevant.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Hiding poor results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Explain why the result is limited and what would improve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Showing only easy successful examples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Include realistic failure examples.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Using accuracy for highly imbalanced data</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precision, recall, F1, PR-AUC, or precision@k according to the task.</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Changing the model after every test-set result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Freeze the test set and avoid repeated optimization against it.</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final result is reported on unseen data, compared with baseline, and supported by concrete error analysis.</w:t>
            </w:r>
          </w:p>
        </w:tc>
      </w:tr>
    </w:tbl>
    <w:p>
      <w:pPr>
        <w:spacing w:after="0"/>
      </w:pPr>
    </w:p>
    <w:p>
      <w:r>
        <w:br w:type="page"/>
      </w:r>
    </w:p>
    <w:p>
      <w:pPr>
        <w:pStyle w:val="Heading2"/>
      </w:pPr>
      <w:r>
        <w:t>Phase 10: Document Responsible AI, Privacy, and Limitations</w:t>
      </w:r>
    </w:p>
    <w:p>
      <w:r>
        <w:rPr>
          <w:b/>
        </w:rPr>
        <w:t xml:space="preserve">Suggested time: </w:t>
      </w:r>
      <w:r>
        <w:t>1-4 hours</w:t>
      </w:r>
    </w:p>
    <w:p>
      <w:r>
        <w:rPr>
          <w:b/>
        </w:rPr>
        <w:t xml:space="preserve">Goal: </w:t>
      </w:r>
      <w:r>
        <w:t>Define how the model can be used safely and where it should not be trusted.</w:t>
      </w:r>
    </w:p>
    <w:p>
      <w:pPr>
        <w:pStyle w:val="Heading3"/>
      </w:pPr>
      <w:r>
        <w:t>What to do</w:t>
      </w:r>
    </w:p>
    <w:p>
      <w:pPr>
        <w:pStyle w:val="ListBullet"/>
        <w:spacing w:after="40"/>
      </w:pPr>
      <w:r>
        <w:t>Identify who may be harmed by incorrect predictions.</w:t>
      </w:r>
    </w:p>
    <w:p>
      <w:pPr>
        <w:pStyle w:val="ListBullet"/>
        <w:spacing w:after="40"/>
      </w:pPr>
      <w:r>
        <w:t>Check whether data underrepresents relevant groups, languages, regions, devices, or conditions.</w:t>
      </w:r>
    </w:p>
    <w:p>
      <w:pPr>
        <w:pStyle w:val="ListBullet"/>
        <w:spacing w:after="40"/>
      </w:pPr>
      <w:r>
        <w:t>Document privacy, consent, licensing, and data-retention concerns.</w:t>
      </w:r>
    </w:p>
    <w:p>
      <w:pPr>
        <w:pStyle w:val="ListBullet"/>
        <w:spacing w:after="40"/>
      </w:pPr>
      <w:r>
        <w:t>Define whether human review is required before action.</w:t>
      </w:r>
    </w:p>
    <w:p>
      <w:pPr>
        <w:pStyle w:val="ListBullet"/>
        <w:spacing w:after="40"/>
      </w:pPr>
      <w:r>
        <w:t>State prohibited or inappropriate use cases.</w:t>
      </w:r>
    </w:p>
    <w:p>
      <w:pPr>
        <w:pStyle w:val="ListBullet"/>
        <w:spacing w:after="40"/>
      </w:pPr>
      <w:r>
        <w:t>Document limitations in the README and final defense.</w:t>
      </w:r>
    </w:p>
    <w:p>
      <w:pPr>
        <w:pStyle w:val="Heading3"/>
      </w:pPr>
      <w:r>
        <w:t>Expected outputs</w:t>
      </w:r>
    </w:p>
    <w:p>
      <w:pPr>
        <w:pStyle w:val="ListBullet"/>
        <w:spacing w:after="40"/>
      </w:pPr>
      <w:r>
        <w:t>Responsible AI section</w:t>
      </w:r>
    </w:p>
    <w:p>
      <w:pPr>
        <w:pStyle w:val="ListBullet"/>
        <w:spacing w:after="40"/>
      </w:pPr>
      <w:r>
        <w:t>Bias and representativeness note</w:t>
      </w:r>
    </w:p>
    <w:p>
      <w:pPr>
        <w:pStyle w:val="ListBullet"/>
        <w:spacing w:after="40"/>
      </w:pPr>
      <w:r>
        <w:t>Privacy note</w:t>
      </w:r>
    </w:p>
    <w:p>
      <w:pPr>
        <w:pStyle w:val="ListBullet"/>
        <w:spacing w:after="40"/>
      </w:pPr>
      <w:r>
        <w:t>Human oversight plan</w:t>
      </w:r>
    </w:p>
    <w:p>
      <w:pPr>
        <w:pStyle w:val="ListBullet"/>
        <w:spacing w:after="40"/>
      </w:pPr>
      <w:r>
        <w:t>Limitations and non-use cases</w:t>
      </w:r>
    </w:p>
    <w:p>
      <w:pPr>
        <w:pStyle w:val="Heading3"/>
      </w:pPr>
      <w:r>
        <w:t>Useful tools</w:t>
      </w:r>
    </w:p>
    <w:p>
      <w:pPr>
        <w:pStyle w:val="ListBullet"/>
        <w:spacing w:after="40"/>
      </w:pPr>
      <w:r>
        <w:t>Dataset cards</w:t>
      </w:r>
    </w:p>
    <w:p>
      <w:pPr>
        <w:pStyle w:val="ListBullet"/>
        <w:spacing w:after="40"/>
      </w:pPr>
      <w:r>
        <w:t>Model cards</w:t>
      </w:r>
    </w:p>
    <w:p>
      <w:pPr>
        <w:pStyle w:val="ListBullet"/>
        <w:spacing w:after="40"/>
      </w:pPr>
      <w:r>
        <w:t>Slice-level metric analysis</w:t>
      </w:r>
    </w:p>
    <w:p>
      <w:pPr>
        <w:pStyle w:val="ListBullet"/>
        <w:spacing w:after="40"/>
      </w:pPr>
      <w:r>
        <w:t>SHAP/LIME where suitable</w:t>
      </w:r>
    </w:p>
    <w:p>
      <w:pPr>
        <w:pStyle w:val="ListBullet"/>
        <w:spacing w:after="40"/>
      </w:pPr>
      <w:r>
        <w:t>Simple risk register</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Writing generic statements such as "AI can be biased"</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Tie each risk to this dataset, domain, and predicted decision.</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Treating high accuracy as safety</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Analyze consequences, uncertainty, and affected groups.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Publishing private or restricted records</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Use approved public or de-identified data and follow access conditions.</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Presenting a medical, financial, or government model as an autonomous decision-maker</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State that the project is educational and requires qualified human review.</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The README clearly states risks, limitations, intended use, prohibited use, and required human oversight.</w:t>
            </w:r>
          </w:p>
        </w:tc>
      </w:tr>
    </w:tbl>
    <w:p>
      <w:pPr>
        <w:spacing w:after="0"/>
      </w:pPr>
    </w:p>
    <w:p>
      <w:r>
        <w:br w:type="page"/>
      </w:r>
    </w:p>
    <w:p>
      <w:pPr>
        <w:pStyle w:val="Heading2"/>
      </w:pPr>
      <w:r>
        <w:t>Phase 11: Build the Reusable Inference Pipeline and Final Demo</w:t>
      </w:r>
    </w:p>
    <w:p>
      <w:r>
        <w:rPr>
          <w:b/>
        </w:rPr>
        <w:t>Suggested time: 4-8 hours</w:t>
      </w:r>
      <w:r/>
    </w:p>
    <w:p>
      <w:r>
        <w:rPr>
          <w:b/>
        </w:rPr>
        <w:t>Goal: Turn the final model into a clear, reusable demo workflow that accepts raw or unseen input and produces a defensible prediction, score, cluster, or other project result.</w:t>
      </w:r>
      <w:r/>
    </w:p>
    <w:p>
      <w:pPr>
        <w:pStyle w:val="Heading3"/>
      </w:pPr>
      <w:r>
        <w:t>What to do</w:t>
      </w:r>
    </w:p>
    <w:p>
      <w:pPr>
        <w:pStyle w:val="ListBullet"/>
        <w:spacing w:after="40"/>
      </w:pPr>
      <w:r>
        <w:t>Save the final model and preprocessing artifacts when appropriate, or document a reliable way to recreate/load them.</w:t>
      </w:r>
    </w:p>
    <w:p>
      <w:pPr>
        <w:pStyle w:val="ListBullet"/>
        <w:spacing w:after="40"/>
      </w:pPr>
      <w:r>
        <w:t>Create one reusable inference/prediction flow that accepts raw or unseen input and returns a clear result.</w:t>
      </w:r>
    </w:p>
    <w:p>
      <w:pPr>
        <w:pStyle w:val="ListBullet"/>
        <w:spacing w:after="40"/>
      </w:pPr>
      <w:r>
        <w:t>Create a clean final demo notebook (for example, demo.ipynb) that can be opened from the repository and run in Google Colab without hidden notebook state.</w:t>
      </w:r>
    </w:p>
    <w:p>
      <w:pPr>
        <w:pStyle w:val="ListBullet"/>
        <w:spacing w:after="40"/>
      </w:pPr>
      <w:r>
        <w:t>Validate the input assumptions that matter for the project: required fields, types, ranges, file formats, text length, image format, or equivalent constraints.</w:t>
      </w:r>
    </w:p>
    <w:p>
      <w:pPr>
        <w:pStyle w:val="ListBullet"/>
        <w:spacing w:after="40"/>
      </w:pPr>
      <w:r>
        <w:t>Show clear outputs and understandable error messages or checks when the input is invalid.</w:t>
      </w:r>
    </w:p>
    <w:p>
      <w:pPr>
        <w:pStyle w:val="ListBullet"/>
        <w:spacing w:after="40"/>
      </w:pPr>
      <w:r>
        <w:t>Test at least one normal unseen example and relevant invalid, missing, or edge-case inputs.</w:t>
      </w:r>
    </w:p>
    <w:p>
      <w:pPr>
        <w:pStyle w:val="ListBullet"/>
        <w:spacing w:after="40"/>
      </w:pPr>
      <w:r>
        <w:t>Keep the final demo focused: training may remain in separate notebooks/scripts, while the demo should make the final inference/result path easy to follow.</w:t>
      </w:r>
    </w:p>
    <w:p>
      <w:pPr>
        <w:pStyle w:val="Heading3"/>
      </w:pPr>
      <w:r>
        <w:t>Expected outputs</w:t>
      </w:r>
    </w:p>
    <w:p>
      <w:pPr>
        <w:pStyle w:val="ListBullet"/>
        <w:spacing w:after="40"/>
      </w:pPr>
      <w:r>
        <w:t>Saved model/pipeline artifacts</w:t>
      </w:r>
    </w:p>
    <w:p>
      <w:pPr>
        <w:pStyle w:val="ListBullet"/>
        <w:spacing w:after="40"/>
      </w:pPr>
      <w:r>
        <w:t>Reusable prediction function</w:t>
      </w:r>
    </w:p>
    <w:p>
      <w:pPr>
        <w:pStyle w:val="ListBullet"/>
        <w:spacing w:after="40"/>
      </w:pPr>
      <w:r>
        <w:t>Final reproducible demo notebook</w:t>
      </w:r>
    </w:p>
    <w:p>
      <w:pPr>
        <w:pStyle w:val="ListBullet"/>
        <w:spacing w:after="40"/>
      </w:pPr>
      <w:r>
        <w:t>Working raw/unseen-input demonstration</w:t>
      </w:r>
    </w:p>
    <w:p>
      <w:pPr>
        <w:pStyle w:val="ListBullet"/>
        <w:spacing w:after="40"/>
      </w:pPr>
      <w:r>
        <w:t>Example input and output/result</w:t>
      </w:r>
    </w:p>
    <w:p>
      <w:pPr>
        <w:pStyle w:val="ListBullet"/>
        <w:spacing w:after="40"/>
      </w:pPr>
      <w:r>
        <w:t>Input checks or validation appropriate to the project</w:t>
      </w:r>
    </w:p>
    <w:p>
      <w:pPr>
        <w:pStyle w:val="Heading3"/>
      </w:pPr>
      <w:r>
        <w:t>Useful tools</w:t>
      </w:r>
    </w:p>
    <w:p>
      <w:pPr>
        <w:pStyle w:val="ListBullet"/>
        <w:spacing w:after="40"/>
      </w:pPr>
      <w:r>
        <w:t>Google Colab</w:t>
      </w:r>
    </w:p>
    <w:p>
      <w:pPr>
        <w:pStyle w:val="ListBullet"/>
        <w:spacing w:after="40"/>
      </w:pPr>
      <w:r>
        <w:t>joblib or framework-native save/load tools</w:t>
      </w:r>
    </w:p>
    <w:p>
      <w:pPr>
        <w:pStyle w:val="ListBullet"/>
        <w:spacing w:after="40"/>
      </w:pPr>
      <w:r>
        <w:t>Simple Python validation or project-specific checks</w:t>
      </w:r>
    </w:p>
    <w:p>
      <w:pPr>
        <w:pStyle w:val="ListBullet"/>
        <w:spacing w:after="40"/>
      </w:pPr>
      <w:r>
        <w:t>GitHub repository and framework-native save/load tools</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t>Leaving the demo as a long development notebook</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Create a short, clearly ordered demo notebook that focuses on the final pipeline and result.</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Relying on variables created manually earlier in the notebook</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Restart the runtime and run the demo from top to bottom before submission.</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Using hard-coded local paths or temporary Colab files</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Use repository-relative paths, documented downloads, or explicit artifact-loading steps.</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Demo input does not match the training/preprocessing format</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Define and test the expected raw input format and reuse the same preprocessing logic.</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Different package versions change results</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Record and test the required dependencies in a clean runtime.</w:t>
            </w:r>
            <w:r>
              <w:rPr>
                <w:rFonts w:ascii="Arial" w:hAnsi="Arial" w:eastAsia="Arial"/>
                <w:b w:val="0"/>
                <w:sz w:val="17"/>
              </w:rPr>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t>Exit criteria</w:t>
              <w:br/>
              <w:t>Another person can open the final demo from the repository, provide a raw or unseen input, and obtain the documented result without relying on hidden notebook state.</w:t>
            </w:r>
            <w:r>
              <w:rPr>
                <w:rFonts w:ascii="Arial" w:hAnsi="Arial"/>
                <w:b/>
                <w:color w:val="17365D"/>
                <w:sz w:val="21"/>
              </w:rPr>
            </w:r>
          </w:p>
          <w:p>
            <w:pPr>
              <w:spacing w:after="0"/>
            </w:pPr>
            <w:r>
              <w:rPr>
                <w:rFonts w:ascii="Arial" w:hAnsi="Arial"/>
                <w:sz w:val="19"/>
              </w:rPr>
            </w:r>
          </w:p>
        </w:tc>
      </w:tr>
    </w:tbl>
    <w:p>
      <w:pPr>
        <w:spacing w:after="0"/>
      </w:pPr>
    </w:p>
    <w:p>
      <w:r>
        <w:br w:type="page"/>
      </w:r>
    </w:p>
    <w:p>
      <w:pPr>
        <w:pStyle w:val="Heading2"/>
      </w:pPr>
      <w:r>
        <w:t>Phase 12: GitHub, Colab Reproducibility, and Project Delivery</w:t>
      </w:r>
    </w:p>
    <w:p>
      <w:r>
        <w:rPr>
          <w:b/>
        </w:rPr>
        <w:t xml:space="preserve">Suggested time: </w:t>
      </w:r>
      <w:r>
        <w:t>4-8 hours</w:t>
      </w:r>
    </w:p>
    <w:p>
      <w:r>
        <w:rPr>
          <w:b/>
        </w:rPr>
        <w:t>Goal: Prove that the submitted repository is understandable, accessible, and reproducible in a clean Google Colab/runtime without the author’s hidden local state.</w:t>
      </w:r>
      <w:r/>
    </w:p>
    <w:p>
      <w:pPr>
        <w:pStyle w:val="Heading3"/>
      </w:pPr>
      <w:r>
        <w:t>What to do</w:t>
      </w:r>
    </w:p>
    <w:p>
      <w:pPr>
        <w:pStyle w:val="ListBullet"/>
        <w:spacing w:after="40"/>
      </w:pPr>
      <w:r>
        <w:t>Confirm the final repository structure is coherent and the main branch contains the assessed project version.</w:t>
      </w:r>
    </w:p>
    <w:p>
      <w:pPr>
        <w:pStyle w:val="ListBullet"/>
        <w:spacing w:after="40"/>
      </w:pPr>
      <w:r>
        <w:t>Record tested dependencies in requirements.txt or an equivalent clear setup section in the README.</w:t>
      </w:r>
    </w:p>
    <w:p>
      <w:pPr>
        <w:pStyle w:val="ListBullet"/>
        <w:spacing w:after="40"/>
      </w:pPr>
      <w:r>
        <w:t>Use .gitignore correctly and keep secrets, caches, temporary files, private data, and unnecessary large files out of Git history.</w:t>
      </w:r>
    </w:p>
    <w:p>
      <w:pPr>
        <w:pStyle w:val="ListBullet"/>
        <w:spacing w:after="40"/>
      </w:pPr>
      <w:r>
        <w:t>Document how required datasets and model artifacts are obtained when they are not stored directly in the repository.</w:t>
      </w:r>
    </w:p>
    <w:p>
      <w:pPr>
        <w:pStyle w:val="ListBullet"/>
        <w:spacing w:after="40"/>
      </w:pPr>
      <w:r>
        <w:t>Open the final demo notebook from the repository in a fresh Colab/runtime and run it from top to bottom.</w:t>
      </w:r>
    </w:p>
    <w:p>
      <w:pPr>
        <w:pStyle w:val="ListBullet"/>
        <w:spacing w:after="40"/>
      </w:pPr>
      <w:r>
        <w:t>Ask another person to follow the README and reproduce the main demo or result without verbal help.</w:t>
      </w:r>
    </w:p>
    <w:p>
      <w:pPr>
        <w:pStyle w:val="ListBullet"/>
        <w:spacing w:after="40"/>
      </w:pPr>
      <w:r>
        <w:t>Prepare backup evidence such as saved outputs, screenshots, or a short recording in case the live runtime fails during defense.</w:t>
      </w:r>
    </w:p>
    <w:p>
      <w:pPr>
        <w:pStyle w:val="Heading3"/>
      </w:pPr>
      <w:r>
        <w:t>Expected outputs</w:t>
      </w:r>
    </w:p>
    <w:p>
      <w:pPr>
        <w:pStyle w:val="ListBullet"/>
        <w:spacing w:after="40"/>
      </w:pPr>
      <w:r>
        <w:t>Clean final GitHub repository</w:t>
      </w:r>
    </w:p>
    <w:p>
      <w:pPr>
        <w:pStyle w:val="ListBullet"/>
        <w:spacing w:after="40"/>
      </w:pPr>
      <w:r>
        <w:t>Successful fresh-Colab/clean-runtime test</w:t>
      </w:r>
    </w:p>
    <w:p>
      <w:pPr>
        <w:pStyle w:val="ListBullet"/>
        <w:spacing w:after="40"/>
      </w:pPr>
      <w:r>
        <w:t>Working final demo notebook or approved equivalent demo</w:t>
      </w:r>
    </w:p>
    <w:p>
      <w:pPr>
        <w:pStyle w:val="ListBullet"/>
        <w:spacing w:after="40"/>
      </w:pPr>
      <w:r>
        <w:t>Peer or mentor reproduction attempt</w:t>
      </w:r>
    </w:p>
    <w:p>
      <w:pPr>
        <w:pStyle w:val="ListBullet"/>
        <w:spacing w:after="40"/>
      </w:pPr>
      <w:r>
        <w:t>Reproduction notes and remaining fixes</w:t>
      </w:r>
    </w:p>
    <w:p>
      <w:pPr>
        <w:pStyle w:val="Heading3"/>
      </w:pPr>
      <w:r>
        <w:t>Useful tools</w:t>
      </w:r>
    </w:p>
    <w:p>
      <w:pPr>
        <w:pStyle w:val="ListBullet"/>
        <w:spacing w:after="40"/>
      </w:pPr>
      <w:r>
        <w:t>GitHub</w:t>
      </w:r>
    </w:p>
    <w:p>
      <w:pPr>
        <w:pStyle w:val="ListBullet"/>
        <w:spacing w:after="40"/>
      </w:pPr>
      <w:r>
        <w:t>Google Colab</w:t>
      </w:r>
    </w:p>
    <w:p>
      <w:pPr>
        <w:pStyle w:val="ListBullet"/>
        <w:spacing w:after="40"/>
      </w:pPr>
      <w:r>
        <w:t>README and dependency file</w:t>
      </w:r>
    </w:p>
    <w:p>
      <w:pPr>
        <w:pStyle w:val="ListBullet"/>
        <w:spacing w:after="40"/>
      </w:pPr>
      <w:r>
        <w:t>Optional automated checks or lightweight tests</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t>Treating GitHub as a final file dump</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Commit meaningful progress and make the final repository structure understandable.</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Committing large datasets, secrets, caches, or temporary files</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Use .gitignore and documented external download/artifact instructions where needed.</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The project works only because of temporary Colab state</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Restart the runtime and run the final demo from a clean session.</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Requirements or setup instructions were never tested</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Follow the README from a clean runtime and fix missing or incompatible dependencies.</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t>Relying on an optional cloud/app link as the only demo</w:t>
            </w:r>
            <w:r>
              <w:rPr>
                <w:rFonts w:ascii="Arial" w:hAnsi="Arial" w:eastAsia="Arial"/>
                <w:b w:val="0"/>
                <w:sz w:val="17"/>
              </w:rPr>
            </w:r>
          </w:p>
        </w:tc>
        <w:tc>
          <w:tcPr>
            <w:tcW w:type="dxa" w:w="5329"/>
            <w:vAlign w:val="center"/>
            <w:tcMar>
              <w:top w:w="90" w:type="dxa"/>
              <w:start w:w="110" w:type="dxa"/>
              <w:bottom w:w="90" w:type="dxa"/>
              <w:end w:w="110" w:type="dxa"/>
            </w:tcMar>
          </w:tcPr>
          <w:p>
            <w:pPr>
              <w:spacing w:after="0" w:before="0"/>
              <w:jc w:val="left"/>
            </w:pPr>
            <w:r>
              <w:t>Keep the repository and reproducible Colab demo as the primary assessment path.</w:t>
            </w:r>
            <w:r>
              <w:rPr>
                <w:rFonts w:ascii="Arial" w:hAnsi="Arial" w:eastAsia="Arial"/>
                <w:b w:val="0"/>
                <w:sz w:val="17"/>
              </w:rPr>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t>Exit criteria</w:t>
              <w:br/>
              <w:t>Another person can open the GitHub repository, follow the documented steps, run the main demo in a clean Colab/runtime, and reproduce the documented prediction or project result without the author’s help.</w:t>
            </w:r>
            <w:r>
              <w:rPr>
                <w:rFonts w:ascii="Arial" w:hAnsi="Arial"/>
                <w:b/>
                <w:color w:val="17365D"/>
                <w:sz w:val="21"/>
              </w:rPr>
            </w:r>
          </w:p>
          <w:p>
            <w:pPr>
              <w:spacing w:after="0"/>
            </w:pPr>
            <w:r>
              <w:rPr>
                <w:rFonts w:ascii="Arial" w:hAnsi="Arial"/>
                <w:sz w:val="19"/>
              </w:rPr>
            </w:r>
          </w:p>
        </w:tc>
      </w:tr>
    </w:tbl>
    <w:p>
      <w:pPr>
        <w:spacing w:after="0"/>
      </w:pPr>
    </w:p>
    <w:p>
      <w:r>
        <w:br w:type="page"/>
      </w:r>
    </w:p>
    <w:p>
      <w:pPr>
        <w:pStyle w:val="Heading2"/>
      </w:pPr>
      <w:r>
        <w:t>Phase 13: Complete Documentation, Repository QA, LMS Submission, and Defense</w:t>
      </w:r>
    </w:p>
    <w:p>
      <w:r>
        <w:rPr>
          <w:b/>
        </w:rPr>
        <w:t xml:space="preserve">Suggested time: </w:t>
      </w:r>
      <w:r>
        <w:t>4-8 hours</w:t>
      </w:r>
    </w:p>
    <w:p>
      <w:r>
        <w:rPr>
          <w:b/>
        </w:rPr>
        <w:t xml:space="preserve">Goal: </w:t>
      </w:r>
      <w:r>
        <w:t>Make the project understandable, reproducible, accessible to mentors, and ready for assessment.</w:t>
      </w:r>
    </w:p>
    <w:p>
      <w:pPr>
        <w:pStyle w:val="Heading3"/>
      </w:pPr>
      <w:r>
        <w:t>What to do</w:t>
      </w:r>
    </w:p>
    <w:p>
      <w:pPr>
        <w:pStyle w:val="ListBullet"/>
        <w:spacing w:after="40"/>
      </w:pPr>
      <w:r>
        <w:t>Complete README sections: problem, data, pipeline, models, experiments, metrics, setup, training, demo/inference, examples, limitations, responsible AI, and author.</w:t>
      </w:r>
    </w:p>
    <w:p>
      <w:pPr>
        <w:pStyle w:val="ListBullet"/>
        <w:spacing w:after="40"/>
      </w:pPr>
      <w:r>
        <w:t>Confirm the main branch contains the final version and all links work.</w:t>
      </w:r>
    </w:p>
    <w:p>
      <w:pPr>
        <w:pStyle w:val="ListBullet"/>
        <w:spacing w:after="40"/>
      </w:pPr>
      <w:r>
        <w:t>Remove secrets, local paths, temporary files, duplicate notebooks, and unrelated files.</w:t>
      </w:r>
    </w:p>
    <w:p>
      <w:pPr>
        <w:pStyle w:val="ListBullet"/>
        <w:spacing w:after="40"/>
      </w:pPr>
      <w:r>
        <w:t>Check that large models or datasets have download instructions rather than broken repository links.</w:t>
      </w:r>
    </w:p>
    <w:p>
      <w:pPr>
        <w:pStyle w:val="ListBullet"/>
        <w:spacing w:after="40"/>
      </w:pPr>
      <w:r>
        <w:t>Prepare the LMS submission file with Full Name, Project Track, Project Title, Repository URL, Short Description, Optional Demo/Application Link if available, and Access Instructions if needed.</w:t>
      </w:r>
    </w:p>
    <w:p>
      <w:pPr>
        <w:pStyle w:val="ListBullet"/>
        <w:spacing w:after="40"/>
      </w:pPr>
      <w:r>
        <w:t>Grant mentor access before the deadline if the repository is private.</w:t>
      </w:r>
    </w:p>
    <w:p>
      <w:pPr>
        <w:pStyle w:val="ListBullet"/>
        <w:spacing w:after="40"/>
      </w:pPr>
      <w:r>
        <w:t>Rehearse a short explanation and live demo. Prepare to explain any code, tool, model, or AI-generated assistance used.</w:t>
      </w:r>
    </w:p>
    <w:p>
      <w:pPr>
        <w:pStyle w:val="Heading3"/>
      </w:pPr>
      <w:r>
        <w:t>Expected outputs</w:t>
      </w:r>
    </w:p>
    <w:p>
      <w:pPr>
        <w:pStyle w:val="ListBullet"/>
        <w:spacing w:after="40"/>
      </w:pPr>
      <w:r>
        <w:t>Final repository</w:t>
      </w:r>
    </w:p>
    <w:p>
      <w:pPr>
        <w:pStyle w:val="ListBullet"/>
        <w:spacing w:after="40"/>
      </w:pPr>
      <w:r>
        <w:t>Complete README</w:t>
      </w:r>
    </w:p>
    <w:p>
      <w:pPr>
        <w:pStyle w:val="ListBullet"/>
        <w:spacing w:after="40"/>
      </w:pPr>
      <w:r>
        <w:t>Accessible main branch</w:t>
      </w:r>
    </w:p>
    <w:p>
      <w:pPr>
        <w:pStyle w:val="ListBullet"/>
        <w:spacing w:after="40"/>
      </w:pPr>
      <w:r>
        <w:t>LMS submission file</w:t>
      </w:r>
    </w:p>
    <w:p>
      <w:pPr>
        <w:pStyle w:val="ListBullet"/>
        <w:spacing w:after="40"/>
      </w:pPr>
      <w:r>
        <w:t>Working demo</w:t>
      </w:r>
    </w:p>
    <w:p>
      <w:pPr>
        <w:pStyle w:val="ListBullet"/>
        <w:spacing w:after="40"/>
      </w:pPr>
      <w:r>
        <w:t>Defense-ready explanation</w:t>
      </w:r>
    </w:p>
    <w:p>
      <w:pPr>
        <w:pStyle w:val="Heading3"/>
      </w:pPr>
      <w:r>
        <w:t>Useful tools</w:t>
      </w:r>
    </w:p>
    <w:p>
      <w:pPr>
        <w:pStyle w:val="ListBullet"/>
        <w:spacing w:after="40"/>
      </w:pPr>
      <w:r>
        <w:t>GitHub README preview</w:t>
      </w:r>
    </w:p>
    <w:p>
      <w:pPr>
        <w:pStyle w:val="ListBullet"/>
        <w:spacing w:after="40"/>
      </w:pPr>
      <w:r>
        <w:t>Fresh clone test</w:t>
      </w:r>
    </w:p>
    <w:p>
      <w:pPr>
        <w:pStyle w:val="ListBullet"/>
        <w:spacing w:after="40"/>
      </w:pPr>
      <w:r>
        <w:t>LMS submission template</w:t>
      </w:r>
    </w:p>
    <w:p>
      <w:pPr>
        <w:pStyle w:val="ListBullet"/>
        <w:spacing w:after="40"/>
      </w:pPr>
      <w:r>
        <w:t>Google Colab clean-runtime test</w:t>
      </w:r>
    </w:p>
    <w:p>
      <w:pPr>
        <w:pStyle w:val="ListBullet"/>
        <w:spacing w:after="40"/>
      </w:pPr>
      <w:r>
        <w:t>Academic integrity declaration</w:t>
      </w:r>
    </w:p>
    <w:p>
      <w:pPr>
        <w:pStyle w:val="Heading3"/>
      </w:pPr>
      <w:r>
        <w:t>Common mistakes and prevention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025"/>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Common mistake</w:t>
            </w:r>
          </w:p>
        </w:tc>
        <w:tc>
          <w:tcPr>
            <w:tcW w:type="dxa" w:w="5329"/>
            <w:vAlign w:val="center"/>
            <w:tcMar>
              <w:top w:w="90" w:type="dxa"/>
              <w:start w:w="110" w:type="dxa"/>
              <w:bottom w:w="90" w:type="dxa"/>
              <w:end w:w="110" w:type="dxa"/>
            </w:tcMar>
            <w:shd w:fill="C00000"/>
          </w:tcPr>
          <w:p>
            <w:pPr>
              <w:spacing w:after="0" w:before="0"/>
              <w:jc w:val="center"/>
            </w:pPr>
            <w:r/>
            <w:r>
              <w:rPr>
                <w:rFonts w:ascii="Arial" w:hAnsi="Arial" w:eastAsia="Arial"/>
                <w:b/>
                <w:color w:val="FFFFFF"/>
                <w:sz w:val="17"/>
              </w:rPr>
              <w:t>How to prevent it</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README says commands that do not work</w:t>
            </w:r>
          </w:p>
        </w:tc>
        <w:tc>
          <w:tcPr>
            <w:tcW w:type="dxa" w:w="5329"/>
            <w:vAlign w:val="center"/>
            <w:tcMar>
              <w:top w:w="90" w:type="dxa"/>
              <w:start w:w="110" w:type="dxa"/>
              <w:bottom w:w="90" w:type="dxa"/>
              <w:end w:w="110" w:type="dxa"/>
            </w:tcMar>
          </w:tcPr>
          <w:p>
            <w:pPr>
              <w:spacing w:after="0" w:before="0"/>
              <w:jc w:val="left"/>
            </w:pPr>
            <w:r>
              <w:t>Run every documented step from a fresh Colab/runtime or clean clone before submission.</w:t>
            </w:r>
            <w:r>
              <w:rPr>
                <w:rFonts w:ascii="Arial" w:hAnsi="Arial" w:eastAsia="Arial"/>
                <w:b w:val="0"/>
                <w:sz w:val="17"/>
              </w:rPr>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Repository is private and mentors cannot access it</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Grant access before submitting.</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Updating major project content after the LMS deadline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Freeze the assessed version and respect the official LMS timestamp.</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Uploading the presentation instead of the required submission file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Upload one PDF/DOCX containing the project details and repository link.</w:t>
            </w:r>
          </w:p>
        </w:tc>
      </w:tr>
      <w:tr>
        <w:tc>
          <w:tcPr>
            <w:tcW w:type="dxa" w:w="4025"/>
            <w:vAlign w:val="center"/>
            <w:tcMar>
              <w:top w:w="90" w:type="dxa"/>
              <w:start w:w="110" w:type="dxa"/>
              <w:bottom w:w="90" w:type="dxa"/>
              <w:end w:w="110" w:type="dxa"/>
            </w:tcMar>
            <w:shd w:fill="FDE9E7"/>
          </w:tcPr>
          <w:p>
            <w:pPr>
              <w:spacing w:after="0" w:before="0"/>
              <w:jc w:val="left"/>
            </w:pPr>
            <w:r/>
            <w:r>
              <w:rPr>
                <w:rFonts w:ascii="Arial" w:hAnsi="Arial" w:eastAsia="Arial"/>
                <w:b w:val="0"/>
                <w:sz w:val="17"/>
              </w:rPr>
              <w:t>Student cannot explain generated code</w:t>
            </w:r>
          </w:p>
        </w:tc>
        <w:tc>
          <w:tcPr>
            <w:tcW w:type="dxa" w:w="5329"/>
            <w:vAlign w:val="center"/>
            <w:tcMar>
              <w:top w:w="90" w:type="dxa"/>
              <w:start w:w="110" w:type="dxa"/>
              <w:bottom w:w="90" w:type="dxa"/>
              <w:end w:w="110" w:type="dxa"/>
            </w:tcMar>
          </w:tcPr>
          <w:p>
            <w:pPr>
              <w:spacing w:after="0" w:before="0"/>
              <w:jc w:val="left"/>
            </w:pPr>
            <w:r/>
            <w:r>
              <w:rPr>
                <w:rFonts w:ascii="Arial" w:hAnsi="Arial" w:eastAsia="Arial"/>
                <w:b w:val="0"/>
                <w:sz w:val="17"/>
              </w:rPr>
              <w:t>Review every part, cite assistance, and remove code you do not understand.</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r>
              <w:rPr>
                <w:rFonts w:ascii="Arial" w:hAnsi="Arial"/>
                <w:b/>
                <w:color w:val="17365D"/>
                <w:sz w:val="21"/>
              </w:rPr>
              <w:t>Exit criteria</w:t>
            </w:r>
          </w:p>
          <w:p>
            <w:pPr>
              <w:spacing w:after="0"/>
            </w:pPr>
            <w:r>
              <w:rPr>
                <w:rFonts w:ascii="Arial" w:hAnsi="Arial"/>
                <w:sz w:val="19"/>
              </w:rPr>
              <w:t>A mentor can access the repository, reproduce the main workflow, understand the results, and verify the official LMS submission details.</w:t>
            </w:r>
          </w:p>
        </w:tc>
      </w:tr>
    </w:tbl>
    <w:p>
      <w:pPr>
        <w:spacing w:after="0"/>
      </w:pPr>
    </w:p>
    <w:p>
      <w:r>
        <w:br w:type="page"/>
      </w:r>
    </w:p>
    <w:p>
      <w:pPr>
        <w:pStyle w:val="Heading1"/>
      </w:pPr>
      <w:r>
        <w:t>5. Dataset Sources and Selection Guide</w:t>
      </w:r>
    </w:p>
    <w:p>
      <w:r>
        <w:t>Use official, well-documented, or clearly licensed datasets whenever possible. The source must be cited in the repository, and the project must state any restrictions or limitations.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Source</w:t>
            </w:r>
          </w:p>
        </w:tc>
        <w:tc>
          <w:tcPr>
            <w:tcW w:type="dxa" w:w="306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Best for</w:t>
            </w:r>
          </w:p>
        </w:tc>
        <w:tc>
          <w:tcPr>
            <w:tcW w:type="dxa" w:w="3969"/>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Important checks</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Kaggle Datasets</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General tabular, retail, finance, text, image, and competition datasets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Read provenance, license, update history, file size, and discussions. Do not assume all uploads are authoritative.</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UCI Machine Learning Repository</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Classical tabular classification and regression projects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Check dataset description, feature meanings, missing values, and whether the task is too simple for the capstone.</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Hugging Face Datasets</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NLP, audio, computer vision, multilingual datasets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Read the dataset card, license, splits, languages, bias notes, and download size.</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Google Dataset Search</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Finding datasets hosted across many organizations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Verify the original publisher and license. Google indexes data but does not validate every dataset.</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Uzbekistan Open Data / Tashkent Open Data</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GovTech, regional statistics, transport, infrastructure, economy</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Check update date, encoding, language, geography, missing periods, and whether a predictive target can be constructed responsibly.</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World Bank Open Data</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Economic, development, education, population, and country-level indicators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Check time frequency, country coverage, missing years, and whether there are enough independent observations.</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WHO Data</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Public-health indicators and aggregate health data</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Use for educational analysis. Do not claim clinical validity from aggregate indicators.</w:t>
            </w:r>
          </w:p>
        </w:tc>
      </w:tr>
      <w:tr>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PhysioNet</w:t>
            </w:r>
          </w:p>
        </w:tc>
        <w:tc>
          <w:tcPr>
            <w:tcW w:type="dxa" w:w="3061"/>
            <w:vAlign w:val="center"/>
            <w:tcMar>
              <w:top w:w="90" w:type="dxa"/>
              <w:start w:w="110" w:type="dxa"/>
              <w:bottom w:w="90" w:type="dxa"/>
              <w:end w:w="110" w:type="dxa"/>
            </w:tcMar>
          </w:tcPr>
          <w:p>
            <w:pPr>
              <w:spacing w:after="0" w:before="0"/>
              <w:jc w:val="left"/>
            </w:pPr>
            <w:r/>
            <w:r>
              <w:rPr>
                <w:rFonts w:ascii="Arial" w:hAnsi="Arial" w:eastAsia="Arial"/>
                <w:b w:val="0"/>
                <w:sz w:val="17"/>
              </w:rPr>
              <w:t>Medical signals and de-identified clinical research datasets</w:t>
            </w:r>
          </w:p>
        </w:tc>
        <w:tc>
          <w:tcPr>
            <w:tcW w:type="dxa" w:w="3969"/>
            <w:vAlign w:val="center"/>
            <w:tcMar>
              <w:top w:w="90" w:type="dxa"/>
              <w:start w:w="110" w:type="dxa"/>
              <w:bottom w:w="90" w:type="dxa"/>
              <w:end w:w="110" w:type="dxa"/>
            </w:tcMar>
          </w:tcPr>
          <w:p>
            <w:pPr>
              <w:spacing w:after="0" w:before="0"/>
              <w:jc w:val="left"/>
            </w:pPr>
            <w:r/>
            <w:r>
              <w:rPr>
                <w:rFonts w:ascii="Arial" w:hAnsi="Arial" w:eastAsia="Arial"/>
                <w:b w:val="0"/>
                <w:sz w:val="17"/>
              </w:rPr>
              <w:t>Some data require credentials or training. Follow access conditions; never republish restricted records.</w:t>
            </w:r>
          </w:p>
        </w:tc>
      </w:tr>
    </w:tbl>
    <w:p>
      <w:pPr>
        <w:pStyle w:val="Heading2"/>
      </w:pPr>
      <w:r>
        <w:t>Dataset sources by field</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417"/>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Field</w:t>
            </w:r>
          </w:p>
        </w:tc>
        <w:tc>
          <w:tcPr>
            <w:tcW w:type="dxa" w:w="255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Good starting points</w:t>
            </w:r>
          </w:p>
        </w:tc>
        <w:tc>
          <w:tcPr>
            <w:tcW w:type="dxa" w:w="3005"/>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Typical project directions</w:t>
            </w:r>
          </w:p>
        </w:tc>
        <w:tc>
          <w:tcPr>
            <w:tcW w:type="dxa" w:w="2438"/>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6"/>
              </w:rPr>
              <w:t>Special caution</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MedTech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WHO Data, PhysioNet, UCI, Kaggle with verified provenance</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Risk classification, signal/image classification, resource forecasting, public-health trends</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Do not present an educational model as a medical diagnosis system. Protect privacy and document clinical limitations.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EdTech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UCI, Kaggle, World Bank education indicators, open institutional datasets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Dropout risk, performance classification, engagement clustering, resource recommendation</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Avoid sensitive personal profiling and explain fairness risks.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FinTech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UCI, Kaggle, synthetic or anonymized transaction datasets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Fraud detection, default risk, anomaly detection, customer behavior</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Class imbalance, false positives, leakage, and financial harm require careful analysis.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GovTech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Uzbekistan Open Data, Tashkent Open Data, World Bank, official statistics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Demand forecasting, service categorization, infrastructure analysis, anomaly detection</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Public decisions require transparency; avoid unsupported claims about individuals.</w:t>
            </w:r>
          </w:p>
        </w:tc>
      </w:tr>
      <w:tr>
        <w:tc>
          <w:tcPr>
            <w:tcW w:type="dxa" w:w="1417"/>
            <w:vAlign w:val="center"/>
            <w:tcMar>
              <w:top w:w="90" w:type="dxa"/>
              <w:start w:w="110" w:type="dxa"/>
              <w:bottom w:w="90" w:type="dxa"/>
              <w:end w:w="110" w:type="dxa"/>
            </w:tcMar>
          </w:tcPr>
          <w:p>
            <w:pPr>
              <w:spacing w:after="0" w:before="0"/>
              <w:jc w:val="left"/>
            </w:pPr>
            <w:r/>
            <w:r>
              <w:rPr>
                <w:rFonts w:ascii="Arial" w:hAnsi="Arial" w:eastAsia="Arial"/>
                <w:b w:val="0"/>
                <w:sz w:val="16"/>
              </w:rPr>
              <w:t>RetailTech</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6"/>
              </w:rPr>
              <w:t>Kaggle, UCI Online Retail-type data, open e-commerce review datasets</w:t>
            </w:r>
          </w:p>
        </w:tc>
        <w:tc>
          <w:tcPr>
            <w:tcW w:type="dxa" w:w="3005"/>
            <w:vAlign w:val="center"/>
            <w:tcMar>
              <w:top w:w="90" w:type="dxa"/>
              <w:start w:w="110" w:type="dxa"/>
              <w:bottom w:w="90" w:type="dxa"/>
              <w:end w:w="110" w:type="dxa"/>
            </w:tcMar>
          </w:tcPr>
          <w:p>
            <w:pPr>
              <w:spacing w:after="0" w:before="0"/>
              <w:jc w:val="left"/>
            </w:pPr>
            <w:r/>
            <w:r>
              <w:rPr>
                <w:rFonts w:ascii="Arial" w:hAnsi="Arial" w:eastAsia="Arial"/>
                <w:b w:val="0"/>
                <w:sz w:val="16"/>
              </w:rPr>
              <w:t>Churn, demand prediction, segmentation, recommendations, sentiment analysis</w:t>
            </w:r>
          </w:p>
        </w:tc>
        <w:tc>
          <w:tcPr>
            <w:tcW w:type="dxa" w:w="2438"/>
            <w:vAlign w:val="center"/>
            <w:tcMar>
              <w:top w:w="90" w:type="dxa"/>
              <w:start w:w="110" w:type="dxa"/>
              <w:bottom w:w="90" w:type="dxa"/>
              <w:end w:w="110" w:type="dxa"/>
            </w:tcMar>
          </w:tcPr>
          <w:p>
            <w:pPr>
              <w:spacing w:after="0" w:before="0"/>
              <w:jc w:val="left"/>
            </w:pPr>
            <w:r/>
            <w:r>
              <w:rPr>
                <w:rFonts w:ascii="Arial" w:hAnsi="Arial" w:eastAsia="Arial"/>
                <w:b w:val="0"/>
                <w:sz w:val="16"/>
              </w:rPr>
              <w:t>Check time splits, duplicated customers, cold-start cases, and product leakage.</w:t>
            </w:r>
          </w:p>
        </w:tc>
      </w:tr>
    </w:tbl>
    <w:p>
      <w:pPr>
        <w:pStyle w:val="Heading2"/>
      </w:pPr>
      <w:r>
        <w:t>Dataset acceptance checklist</w:t>
      </w:r>
    </w:p>
    <w:p>
      <w:pPr>
        <w:pStyle w:val="ListBullet"/>
        <w:spacing w:after="40"/>
      </w:pPr>
      <w:r>
        <w:t>[ ] Can you clearly state who created or published the data?</w:t>
      </w:r>
    </w:p>
    <w:p>
      <w:pPr>
        <w:pStyle w:val="ListBullet"/>
        <w:spacing w:after="40"/>
      </w:pPr>
      <w:r>
        <w:t>[ ] Is the license or permission compatible with educational use?</w:t>
      </w:r>
    </w:p>
    <w:p>
      <w:pPr>
        <w:pStyle w:val="ListBullet"/>
        <w:spacing w:after="40"/>
      </w:pPr>
      <w:r>
        <w:t>[ ] Does the dataset contain enough usable examples for the chosen task?</w:t>
      </w:r>
    </w:p>
    <w:p>
      <w:pPr>
        <w:pStyle w:val="ListBullet"/>
        <w:spacing w:after="40"/>
      </w:pPr>
      <w:r>
        <w:t>[ ] Are the labels, target, or unsupervised objective meaningful?</w:t>
      </w:r>
    </w:p>
    <w:p>
      <w:pPr>
        <w:pStyle w:val="ListBullet"/>
        <w:spacing w:after="40"/>
      </w:pPr>
      <w:r>
        <w:t>[ ] Does the data represent the intended user population or context?</w:t>
      </w:r>
    </w:p>
    <w:p>
      <w:pPr>
        <w:pStyle w:val="ListBullet"/>
        <w:spacing w:after="40"/>
      </w:pPr>
      <w:r>
        <w:t>[ ] Can the files be processed with available hardware and within the deadline?</w:t>
      </w:r>
    </w:p>
    <w:p>
      <w:pPr>
        <w:pStyle w:val="ListBullet"/>
        <w:spacing w:after="40"/>
      </w:pPr>
      <w:r>
        <w:t>[ ] Are there privacy, credential, or redistribution restrictions?</w:t>
      </w:r>
    </w:p>
    <w:p>
      <w:pPr>
        <w:pStyle w:val="ListBullet"/>
        <w:spacing w:after="40"/>
      </w:pPr>
      <w:r>
        <w:t>[ ] Can another person obtain the same data using your instructions?</w:t>
      </w:r>
    </w:p>
    <w:p>
      <w:pPr>
        <w:pStyle w:val="Heading1"/>
      </w:pPr>
      <w:r>
        <w:t>6. Tools and Official Resources</w:t>
      </w:r>
    </w:p>
    <w:p>
      <w:r>
        <w:t>Use official documentation first. Blog posts and videos may help, but the official documentation should be the main technical reference.</w:t>
      </w:r>
    </w:p>
    <w:p>
      <w:pPr>
        <w:pStyle w:val="Heading2"/>
      </w:pPr>
      <w:r>
        <w:t>Data discovery and documentation</w:t>
      </w:r>
    </w:p>
    <w:p>
      <w:pPr>
        <w:pStyle w:val="ListBullet"/>
        <w:spacing w:after="60"/>
      </w:pPr>
      <w:hyperlink r:id="rId11">
        <w:r>
          <w:rPr>
            <w:color w:val="0563C1"/>
            <w:u w:val="single"/>
            <w:b/>
            <w:rFonts w:ascii="Arial" w:hAnsi="Arial"/>
            <w:sz w:val="20"/>
          </w:rPr>
          <w:t>Kaggle Datasets</w:t>
        </w:r>
      </w:hyperlink>
      <w:r>
        <w:t xml:space="preserve"> - Browse open datasets and inspect descriptions, licenses, files, and discussions.</w:t>
      </w:r>
    </w:p>
    <w:p>
      <w:pPr>
        <w:pStyle w:val="ListBullet"/>
        <w:spacing w:after="60"/>
      </w:pPr>
      <w:hyperlink r:id="rId12">
        <w:r>
          <w:rPr>
            <w:color w:val="0563C1"/>
            <w:u w:val="single"/>
            <w:b/>
            <w:rFonts w:ascii="Arial" w:hAnsi="Arial"/>
            <w:sz w:val="20"/>
          </w:rPr>
          <w:t>UCI Machine Learning Repository</w:t>
        </w:r>
      </w:hyperlink>
      <w:r>
        <w:t xml:space="preserve"> - Browse well-known machine learning datasets with task and feature information.</w:t>
      </w:r>
    </w:p>
    <w:p>
      <w:pPr>
        <w:pStyle w:val="ListBullet"/>
        <w:spacing w:after="60"/>
      </w:pPr>
      <w:hyperlink r:id="rId13">
        <w:r>
          <w:rPr>
            <w:color w:val="0563C1"/>
            <w:u w:val="single"/>
            <w:b/>
            <w:rFonts w:ascii="Arial" w:hAnsi="Arial"/>
            <w:sz w:val="20"/>
          </w:rPr>
          <w:t>Hugging Face Datasets</w:t>
        </w:r>
      </w:hyperlink>
      <w:r>
        <w:t xml:space="preserve"> - Find NLP, audio, image, and multilingual datasets.</w:t>
      </w:r>
    </w:p>
    <w:p>
      <w:pPr>
        <w:pStyle w:val="ListBullet"/>
        <w:spacing w:after="60"/>
      </w:pPr>
      <w:hyperlink r:id="rId14">
        <w:r>
          <w:rPr>
            <w:color w:val="0563C1"/>
            <w:u w:val="single"/>
            <w:b/>
            <w:rFonts w:ascii="Arial" w:hAnsi="Arial"/>
            <w:sz w:val="20"/>
          </w:rPr>
          <w:t>Hugging Face Dataset Cards</w:t>
        </w:r>
      </w:hyperlink>
      <w:r>
        <w:t xml:space="preserve"> - Understand dataset documentation, responsible use, and bias notes.</w:t>
      </w:r>
    </w:p>
    <w:p>
      <w:pPr>
        <w:pStyle w:val="ListBullet"/>
        <w:spacing w:after="60"/>
      </w:pPr>
      <w:hyperlink r:id="rId15">
        <w:r>
          <w:rPr>
            <w:color w:val="0563C1"/>
            <w:u w:val="single"/>
            <w:b/>
            <w:rFonts w:ascii="Arial" w:hAnsi="Arial"/>
            <w:sz w:val="20"/>
          </w:rPr>
          <w:t>Google Dataset Search</w:t>
        </w:r>
      </w:hyperlink>
      <w:r>
        <w:t xml:space="preserve"> - Search for datasets published across the web.</w:t>
      </w:r>
    </w:p>
    <w:p>
      <w:pPr>
        <w:pStyle w:val="ListBullet"/>
        <w:spacing w:after="60"/>
      </w:pPr>
      <w:hyperlink r:id="rId16">
        <w:r>
          <w:rPr>
            <w:color w:val="0563C1"/>
            <w:u w:val="single"/>
            <w:b/>
            <w:rFonts w:ascii="Arial" w:hAnsi="Arial"/>
            <w:sz w:val="20"/>
          </w:rPr>
          <w:t>Uzbekistan Open Data Portal information</w:t>
        </w:r>
      </w:hyperlink>
      <w:r>
        <w:t xml:space="preserve"> - Official information about the national open-data portal.</w:t>
      </w:r>
    </w:p>
    <w:p>
      <w:pPr>
        <w:pStyle w:val="ListBullet"/>
        <w:spacing w:after="60"/>
      </w:pPr>
      <w:hyperlink r:id="rId17">
        <w:r>
          <w:rPr>
            <w:color w:val="0563C1"/>
            <w:u w:val="single"/>
            <w:b/>
            <w:rFonts w:ascii="Arial" w:hAnsi="Arial"/>
            <w:sz w:val="20"/>
          </w:rPr>
          <w:t>Tashkent Open Data</w:t>
        </w:r>
      </w:hyperlink>
      <w:r>
        <w:t xml:space="preserve"> - Open datasets from city departments and organizations.</w:t>
      </w:r>
    </w:p>
    <w:p>
      <w:pPr>
        <w:pStyle w:val="ListBullet"/>
        <w:spacing w:after="60"/>
      </w:pPr>
      <w:hyperlink r:id="rId18">
        <w:r>
          <w:rPr>
            <w:color w:val="0563C1"/>
            <w:u w:val="single"/>
            <w:b/>
            <w:rFonts w:ascii="Arial" w:hAnsi="Arial"/>
            <w:sz w:val="20"/>
          </w:rPr>
          <w:t>World Bank Open Data</w:t>
        </w:r>
      </w:hyperlink>
      <w:r>
        <w:t xml:space="preserve"> - Global development indicators and country data.</w:t>
      </w:r>
    </w:p>
    <w:p>
      <w:pPr>
        <w:pStyle w:val="ListBullet"/>
        <w:spacing w:after="60"/>
      </w:pPr>
      <w:hyperlink r:id="rId19">
        <w:r>
          <w:rPr>
            <w:color w:val="0563C1"/>
            <w:u w:val="single"/>
            <w:b/>
            <w:rFonts w:ascii="Arial" w:hAnsi="Arial"/>
            <w:sz w:val="20"/>
          </w:rPr>
          <w:t>WHO Data</w:t>
        </w:r>
      </w:hyperlink>
      <w:r>
        <w:t xml:space="preserve"> - Official public-health data collections.</w:t>
      </w:r>
    </w:p>
    <w:p>
      <w:pPr>
        <w:pStyle w:val="ListBullet"/>
        <w:spacing w:after="60"/>
      </w:pPr>
      <w:hyperlink r:id="rId20">
        <w:r>
          <w:rPr>
            <w:color w:val="0563C1"/>
            <w:u w:val="single"/>
            <w:b/>
            <w:rFonts w:ascii="Arial" w:hAnsi="Arial"/>
            <w:sz w:val="20"/>
          </w:rPr>
          <w:t>PhysioNet Databases</w:t>
        </w:r>
      </w:hyperlink>
      <w:r>
        <w:t xml:space="preserve"> - Clinical and physiological research datasets with varying access policies.</w:t>
      </w:r>
    </w:p>
    <w:p>
      <w:pPr>
        <w:pStyle w:val="Heading2"/>
      </w:pPr>
      <w:r>
        <w:t>Model development and evaluation</w:t>
      </w:r>
    </w:p>
    <w:p>
      <w:pPr>
        <w:pStyle w:val="ListBullet"/>
        <w:spacing w:after="60"/>
      </w:pPr>
      <w:hyperlink r:id="rId21">
        <w:r>
          <w:rPr>
            <w:color w:val="0563C1"/>
            <w:u w:val="single"/>
            <w:b/>
            <w:rFonts w:ascii="Arial" w:hAnsi="Arial"/>
            <w:sz w:val="20"/>
          </w:rPr>
          <w:t>Scikit-learn Getting Started</w:t>
        </w:r>
      </w:hyperlink>
      <w:r>
        <w:t xml:space="preserve"> - Core supervised and unsupervised ML workflows.</w:t>
      </w:r>
    </w:p>
    <w:p>
      <w:pPr>
        <w:pStyle w:val="ListBullet"/>
        <w:spacing w:after="60"/>
      </w:pPr>
      <w:hyperlink r:id="rId22">
        <w:r>
          <w:rPr>
            <w:color w:val="0563C1"/>
            <w:u w:val="single"/>
            <w:b/>
            <w:rFonts w:ascii="Arial" w:hAnsi="Arial"/>
            <w:sz w:val="20"/>
          </w:rPr>
          <w:t>Scikit-learn Pipeline</w:t>
        </w:r>
      </w:hyperlink>
      <w:r>
        <w:t xml:space="preserve"> - Combine preprocessing and estimation in a reusable pipeline.</w:t>
      </w:r>
    </w:p>
    <w:p>
      <w:pPr>
        <w:pStyle w:val="ListBullet"/>
        <w:spacing w:after="60"/>
      </w:pPr>
      <w:hyperlink r:id="rId23">
        <w:r>
          <w:rPr>
            <w:color w:val="0563C1"/>
            <w:u w:val="single"/>
            <w:b/>
            <w:rFonts w:ascii="Arial" w:hAnsi="Arial"/>
            <w:sz w:val="20"/>
          </w:rPr>
          <w:t>Train/Test Split</w:t>
        </w:r>
      </w:hyperlink>
      <w:r>
        <w:t xml:space="preserve"> - Official reference for random and stratified splitting.</w:t>
      </w:r>
    </w:p>
    <w:p>
      <w:pPr>
        <w:pStyle w:val="ListBullet"/>
        <w:spacing w:after="60"/>
      </w:pPr>
      <w:hyperlink r:id="rId24">
        <w:r>
          <w:rPr>
            <w:color w:val="0563C1"/>
            <w:u w:val="single"/>
            <w:b/>
            <w:rFonts w:ascii="Arial" w:hAnsi="Arial"/>
            <w:sz w:val="20"/>
          </w:rPr>
          <w:t>Cross-Validation Guide</w:t>
        </w:r>
      </w:hyperlink>
      <w:r>
        <w:t xml:space="preserve"> - Evaluate estimator performance with cross-validation.</w:t>
      </w:r>
    </w:p>
    <w:p>
      <w:pPr>
        <w:pStyle w:val="ListBullet"/>
        <w:spacing w:after="60"/>
      </w:pPr>
      <w:hyperlink r:id="rId25">
        <w:r>
          <w:rPr>
            <w:color w:val="0563C1"/>
            <w:u w:val="single"/>
            <w:b/>
            <w:rFonts w:ascii="Arial" w:hAnsi="Arial"/>
            <w:sz w:val="20"/>
          </w:rPr>
          <w:t>TensorFlow Tutorials</w:t>
        </w:r>
      </w:hyperlink>
      <w:r>
        <w:t xml:space="preserve"> - Official neural-network and deep-learning tutorials.</w:t>
      </w:r>
    </w:p>
    <w:p>
      <w:pPr>
        <w:pStyle w:val="ListBullet"/>
        <w:spacing w:after="60"/>
      </w:pPr>
      <w:hyperlink r:id="rId26">
        <w:r>
          <w:rPr>
            <w:color w:val="0563C1"/>
            <w:u w:val="single"/>
            <w:b/>
            <w:rFonts w:ascii="Arial" w:hAnsi="Arial"/>
            <w:sz w:val="20"/>
          </w:rPr>
          <w:t>Hugging Face Transformers Documentation</w:t>
        </w:r>
      </w:hyperlink>
      <w:r>
        <w:t xml:space="preserve"> - Pretrained-model loading, fine-tuning, processing, and inference.</w:t>
      </w:r>
    </w:p>
    <w:p>
      <w:pPr>
        <w:pStyle w:val="Heading2"/>
      </w:pPr>
      <w:r>
        <w:t>Experiment tracking and project delivery</w:t>
      </w:r>
    </w:p>
    <w:p>
      <w:pPr>
        <w:pStyle w:val="ListBullet"/>
        <w:spacing w:after="60"/>
      </w:pPr>
      <w:hyperlink r:id="rId27">
        <w:r>
          <w:rPr>
            <w:color w:val="0563C1"/>
            <w:u w:val="single"/>
            <w:b/>
            <w:rFonts w:ascii="Arial" w:hAnsi="Arial"/>
            <w:sz w:val="20"/>
          </w:rPr>
          <w:t>MLflow Tracking Quickstart</w:t>
        </w:r>
      </w:hyperlink>
      <w:r>
        <w:t xml:space="preserve"> - Log parameters, metrics, models, and artifacts and inspect them in the MLflow UI.</w:t>
      </w:r>
    </w:p>
    <w:p>
      <w:pPr>
        <w:pStyle w:val="ListBullet"/>
        <w:spacing w:after="60"/>
      </w:pPr>
      <w:hyperlink r:id="rId28">
        <w:r>
          <w:rPr>
            <w:color w:val="0563C1"/>
            <w:u w:val="single"/>
            <w:b/>
            <w:rFonts w:ascii="Arial" w:hAnsi="Arial"/>
            <w:sz w:val="20"/>
          </w:rPr>
          <w:t>Google Colab FAQ</w:t>
        </w:r>
      </w:hyperlink>
      <w:r>
        <w:t xml:space="preserve"> - Open, share, and run notebooks, including notebooks loaded from GitHub.</w:t>
      </w:r>
    </w:p>
    <w:p>
      <w:pPr>
        <w:pStyle w:val="ListBullet"/>
        <w:spacing w:after="60"/>
      </w:pPr>
      <w:hyperlink r:id="rId29">
        <w:r>
          <w:rPr>
            <w:color w:val="0563C1"/>
            <w:u w:val="single"/>
            <w:b/>
            <w:rFonts w:ascii="Arial" w:hAnsi="Arial"/>
            <w:sz w:val="20"/>
          </w:rPr>
          <w:t>GitHub Creating a Repository</w:t>
        </w:r>
      </w:hyperlink>
      <w:r>
        <w:t xml:space="preserve"> - Create and initialize a project repository.</w:t>
      </w:r>
    </w:p>
    <w:p>
      <w:pPr>
        <w:pStyle w:val="ListBullet"/>
        <w:spacing w:after="60"/>
      </w:pPr>
      <w:hyperlink r:id="rId30">
        <w:r>
          <w:rPr>
            <w:color w:val="0563C1"/>
            <w:u w:val="single"/>
            <w:b/>
            <w:rFonts w:ascii="Arial" w:hAnsi="Arial"/>
            <w:sz w:val="20"/>
          </w:rPr>
          <w:t>GitHub README Guide</w:t>
        </w:r>
      </w:hyperlink>
      <w:r>
        <w:t xml:space="preserve"> - Document the project, setup, demo, and expected results clearly.</w:t>
      </w:r>
    </w:p>
    <w:p>
      <w:pPr>
        <w:pStyle w:val="ListBullet"/>
        <w:spacing w:after="60"/>
      </w:pPr>
      <w:hyperlink r:id="rId31">
        <w:r>
          <w:rPr>
            <w:color w:val="0563C1"/>
            <w:u w:val="single"/>
            <w:b/>
            <w:rFonts w:ascii="Arial" w:hAnsi="Arial"/>
            <w:sz w:val="20"/>
          </w:rPr>
          <w:t>GitHub Repository Best Practices</w:t>
        </w:r>
      </w:hyperlink>
      <w:r>
        <w:t xml:space="preserve"> - Keep the repository maintainable, secure, and understandable.</w:t>
      </w:r>
    </w:p>
    <w:p>
      <w:pPr>
        <w:pStyle w:val="Heading2"/>
      </w:pPr>
      <w:r>
        <w:t>Repository and reproducibility</w:t>
      </w:r>
    </w:p>
    <w:p>
      <w:pPr>
        <w:pStyle w:val="ListBullet"/>
        <w:spacing w:after="60"/>
      </w:pPr>
      <w:hyperlink r:id="rId32">
        <w:r>
          <w:rPr>
            <w:color w:val="0563C1"/>
            <w:u w:val="single"/>
            <w:b/>
            <w:rFonts w:ascii="Arial" w:hAnsi="Arial"/>
            <w:sz w:val="20"/>
          </w:rPr>
          <w:t>GitHub README Guide</w:t>
        </w:r>
      </w:hyperlink>
      <w:r>
        <w:t xml:space="preserve"> - Explain what the project does and how another person can use it.</w:t>
      </w:r>
    </w:p>
    <w:p>
      <w:pPr>
        <w:pStyle w:val="ListBullet"/>
        <w:spacing w:after="60"/>
      </w:pPr>
      <w:hyperlink r:id="rId33">
        <w:r>
          <w:rPr>
            <w:color w:val="0563C1"/>
            <w:u w:val="single"/>
            <w:b/>
            <w:rFonts w:ascii="Arial" w:hAnsi="Arial"/>
            <w:sz w:val="20"/>
          </w:rPr>
          <w:t>GitHub .gitignore Guide</w:t>
        </w:r>
      </w:hyperlink>
      <w:r>
        <w:t xml:space="preserve"> - Exclude environments, caches, secrets, data files, and generated artifacts.</w:t>
      </w:r>
    </w:p>
    <w:p>
      <w:pPr>
        <w:pStyle w:val="ListBullet"/>
        <w:spacing w:after="60"/>
      </w:pPr>
      <w:hyperlink r:id="rId34">
        <w:r>
          <w:rPr>
            <w:color w:val="0563C1"/>
            <w:u w:val="single"/>
            <w:b/>
            <w:rFonts w:ascii="Arial" w:hAnsi="Arial"/>
            <w:sz w:val="20"/>
          </w:rPr>
          <w:t>GitHub Large Files Guide</w:t>
        </w:r>
      </w:hyperlink>
      <w:r>
        <w:t xml:space="preserve"> - Understand repository file-size limits and large-file options.</w:t>
      </w:r>
    </w:p>
    <w:p>
      <w:pPr>
        <w:pStyle w:val="ListBullet"/>
        <w:spacing w:after="60"/>
      </w:pPr>
      <w:hyperlink r:id="rId35">
        <w:r>
          <w:rPr>
            <w:color w:val="0563C1"/>
            <w:u w:val="single"/>
            <w:b/>
            <w:rFonts w:ascii="Arial" w:hAnsi="Arial"/>
            <w:sz w:val="20"/>
          </w:rPr>
          <w:t>GitHub Repository Best Practices</w:t>
        </w:r>
      </w:hyperlink>
      <w:r>
        <w:t xml:space="preserve"> - Repository security, secret scanning, and maintenance practices.</w:t>
      </w:r>
    </w:p>
    <w:p>
      <w:r>
        <w:br w:type="page"/>
      </w:r>
    </w:p>
    <w:p>
      <w:pPr>
        <w:pStyle w:val="Heading1"/>
      </w:pPr>
      <w:r>
        <w:t>7. Quick Reference: Metrics by Task Type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Task type</w:t>
            </w:r>
          </w:p>
        </w:tc>
        <w:tc>
          <w:tcPr>
            <w:tcW w:type="dxa" w:w="255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Primary metric candidates</w:t>
            </w:r>
          </w:p>
        </w:tc>
        <w:tc>
          <w:tcPr>
            <w:tcW w:type="dxa" w:w="289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Use when</w:t>
            </w:r>
          </w:p>
        </w:tc>
        <w:tc>
          <w:tcPr>
            <w:tcW w:type="dxa" w:w="2381"/>
            <w:vAlign w:val="center"/>
            <w:tcMar>
              <w:top w:w="90" w:type="dxa"/>
              <w:start w:w="110" w:type="dxa"/>
              <w:bottom w:w="90" w:type="dxa"/>
              <w:end w:w="110" w:type="dxa"/>
            </w:tcMar>
            <w:shd w:fill="17365D"/>
          </w:tcPr>
          <w:p>
            <w:pPr>
              <w:spacing w:after="0" w:before="0"/>
              <w:jc w:val="center"/>
            </w:pPr>
            <w:r/>
            <w:r>
              <w:rPr>
                <w:rFonts w:ascii="Arial" w:hAnsi="Arial" w:eastAsia="Arial"/>
                <w:b/>
                <w:color w:val="FFFFFF"/>
                <w:sz w:val="17"/>
              </w:rPr>
              <w:t>Common trap</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Balanced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Accuracy, macro F1</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Classes are reasonably balanced and errors have similar cost</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Accuracy may hide weak minority-class performance.</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Imbalanced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Recall, precision, F1, PR-AUC</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Fraud, churn, medical screening, rare-event tasks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High accuracy can come from always predicting the majority class.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Multiclass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Macro F1, weighted F1, per-class recall</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Several classes with unequal difficulty or frequency</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Only reporting weighted metrics can hide rare-class failures.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Regression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MAE, RMSE, R-squared</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Predicting a continuous number</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R-squared alone does not show practical error size.</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Clustering</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Silhouette score, stability, interpretability</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No target labels; goal is meaningful groups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A visually attractive plot is not sufficient evidence.</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Anomaly detection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Precision@k, recall if labels exist, top-N review</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Rare unusual cases ranked for investigation</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A fixed contamination value can create misleading labels.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NLP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Macro F1, per-class precision/recall</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Intent, sentiment, topic, moderation tasks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Text duplicates or near-duplicates can leak across splits.</w:t>
            </w:r>
          </w:p>
        </w:tc>
      </w:tr>
      <w:tr>
        <w:tc>
          <w:tcPr>
            <w:tcW w:type="dxa" w:w="1701"/>
            <w:vAlign w:val="center"/>
            <w:tcMar>
              <w:top w:w="90" w:type="dxa"/>
              <w:start w:w="110" w:type="dxa"/>
              <w:bottom w:w="90" w:type="dxa"/>
              <w:end w:w="110" w:type="dxa"/>
            </w:tcMar>
          </w:tcPr>
          <w:p>
            <w:pPr>
              <w:spacing w:after="0" w:before="0"/>
              <w:jc w:val="left"/>
            </w:pPr>
            <w:r/>
            <w:r>
              <w:rPr>
                <w:rFonts w:ascii="Arial" w:hAnsi="Arial" w:eastAsia="Arial"/>
                <w:b w:val="0"/>
                <w:sz w:val="17"/>
              </w:rPr>
              <w:t>Computer vision classification</w:t>
            </w:r>
          </w:p>
        </w:tc>
        <w:tc>
          <w:tcPr>
            <w:tcW w:type="dxa" w:w="2551"/>
            <w:vAlign w:val="center"/>
            <w:tcMar>
              <w:top w:w="90" w:type="dxa"/>
              <w:start w:w="110" w:type="dxa"/>
              <w:bottom w:w="90" w:type="dxa"/>
              <w:end w:w="110" w:type="dxa"/>
            </w:tcMar>
          </w:tcPr>
          <w:p>
            <w:pPr>
              <w:spacing w:after="0" w:before="0"/>
              <w:jc w:val="left"/>
            </w:pPr>
            <w:r/>
            <w:r>
              <w:rPr>
                <w:rFonts w:ascii="Arial" w:hAnsi="Arial" w:eastAsia="Arial"/>
                <w:b w:val="0"/>
                <w:sz w:val="17"/>
              </w:rPr>
              <w:t>Macro F1, per-class recall, confusion matrix</w:t>
            </w:r>
          </w:p>
        </w:tc>
        <w:tc>
          <w:tcPr>
            <w:tcW w:type="dxa" w:w="2891"/>
            <w:vAlign w:val="center"/>
            <w:tcMar>
              <w:top w:w="90" w:type="dxa"/>
              <w:start w:w="110" w:type="dxa"/>
              <w:bottom w:w="90" w:type="dxa"/>
              <w:end w:w="110" w:type="dxa"/>
            </w:tcMar>
          </w:tcPr>
          <w:p>
            <w:pPr>
              <w:spacing w:after="0" w:before="0"/>
              <w:jc w:val="left"/>
            </w:pPr>
            <w:r/>
            <w:r>
              <w:rPr>
                <w:rFonts w:ascii="Arial" w:hAnsi="Arial" w:eastAsia="Arial"/>
                <w:b w:val="0"/>
                <w:sz w:val="17"/>
              </w:rPr>
              <w:t>Image categories with different error costs</w:t>
            </w:r>
          </w:p>
        </w:tc>
        <w:tc>
          <w:tcPr>
            <w:tcW w:type="dxa" w:w="2381"/>
            <w:vAlign w:val="center"/>
            <w:tcMar>
              <w:top w:w="90" w:type="dxa"/>
              <w:start w:w="110" w:type="dxa"/>
              <w:bottom w:w="90" w:type="dxa"/>
              <w:end w:w="110" w:type="dxa"/>
            </w:tcMar>
          </w:tcPr>
          <w:p>
            <w:pPr>
              <w:spacing w:after="0" w:before="0"/>
              <w:jc w:val="left"/>
            </w:pPr>
            <w:r/>
            <w:r>
              <w:rPr>
                <w:rFonts w:ascii="Arial" w:hAnsi="Arial" w:eastAsia="Arial"/>
                <w:b w:val="0"/>
                <w:sz w:val="17"/>
              </w:rPr>
              <w:t>Random image splits may place near-identical images in train and test.</w:t>
            </w:r>
          </w:p>
        </w:tc>
      </w:tr>
    </w:tbl>
    <w:p>
      <w:r>
        <w:br w:type="page"/>
      </w:r>
    </w:p>
    <w:p>
      <w:pPr>
        <w:pStyle w:val="Heading1"/>
      </w:pPr>
      <w:r>
        <w:t>8. Recommended Repository Structure</w:t>
      </w:r>
    </w:p>
    <w:p>
      <w:r>
        <w:rPr>
          <w:rFonts w:ascii="Consolas" w:hAnsi="Consolas"/>
          <w:sz w:val="17"/>
        </w:rPr>
        <w:t>capstone-project/</w:t>
        <w:br/>
        <w:t>├── README.md</w:t>
        <w:br/>
        <w:t>├── requirements.txt</w:t>
        <w:br/>
        <w:t>├── .gitignore</w:t>
        <w:br/>
        <w:t>├── demo.ipynb</w:t>
        <w:br/>
        <w:t>├── data/</w:t>
        <w:br/>
        <w:t>│   └── README.md</w:t>
        <w:br/>
        <w:t>├── notebooks/</w:t>
        <w:br/>
        <w:t>│   ├── 01_eda.ipynb</w:t>
        <w:br/>
        <w:t>│   └── 02_experiments.ipynb</w:t>
        <w:br/>
        <w:t>├── src/</w:t>
        <w:br/>
        <w:t>│   ├── data.py</w:t>
        <w:br/>
        <w:t>│   ├── preprocessing.py</w:t>
        <w:br/>
        <w:t>│   ├── train.py</w:t>
        <w:br/>
        <w:t>│   ├── evaluate.py</w:t>
        <w:br/>
        <w:t>│   └── predict.py</w:t>
        <w:br/>
        <w:t>├── models/</w:t>
        <w:br/>
        <w:t>│   └── README.md</w:t>
        <w:br/>
        <w:t>├── reports/</w:t>
        <w:br/>
        <w:t>│   ├── figures/</w:t>
        <w:br/>
        <w:t>│   └── results.md</w:t>
        <w:br/>
        <w:t>└── submission/</w:t>
        <w:br/>
        <w:t xml:space="preserve">    └── submission_details.docx</w:t>
      </w:r>
    </w:p>
    <w:tbl>
      <w:tblPr>
        <w:tblStyle w:val="TableGrid"/>
        <w:tblW w:type="auto" w:w="0"/>
        <w:jc w:val="center"/>
        <w:tblLook w:firstColumn="1" w:firstRow="1" w:lastColumn="0" w:lastRow="0" w:noHBand="0" w:noVBand="1" w:val="04A0"/>
      </w:tblPr>
      <w:tblGrid>
        <w:gridCol w:w="10200"/>
      </w:tblGrid>
      <w:tr>
        <w:tc>
          <w:tcPr>
            <w:tcW w:type="dxa" w:w="10200"/>
            <w:shd w:fill="EEF5FB"/>
            <w:tcMar>
              <w:top w:w="120" w:type="dxa"/>
              <w:start w:w="150" w:type="dxa"/>
              <w:bottom w:w="120" w:type="dxa"/>
              <w:end w:w="150" w:type="dxa"/>
            </w:tcMar>
          </w:tcPr>
          <w:p>
            <w:pPr>
              <w:spacing w:after="60"/>
            </w:pPr>
            <w:r/>
            <w:r>
              <w:rPr>
                <w:rFonts w:ascii="Arial" w:hAnsi="Arial"/>
                <w:b/>
                <w:color w:val="17365D"/>
                <w:sz w:val="21"/>
              </w:rPr>
              <w:t>Adjust the structure to the project</w:t>
            </w:r>
          </w:p>
          <w:p>
            <w:pPr>
              <w:spacing w:after="0"/>
            </w:pPr>
            <w:r>
              <w:rPr>
                <w:rFonts w:ascii="Arial" w:hAnsi="Arial"/>
                <w:sz w:val="19"/>
              </w:rPr>
              <w:t>The structure is a recommended starting point, not a compulsory architecture. Keep the repository simple, remove empty folders, and explain any important differences in the README.</w:t>
            </w:r>
          </w:p>
        </w:tc>
      </w:tr>
    </w:tbl>
    <w:p>
      <w:pPr>
        <w:spacing w:after="0"/>
      </w:pPr>
    </w:p>
    <w:p>
      <w:pPr>
        <w:pStyle w:val="Heading1"/>
      </w:pPr>
      <w:r>
        <w:t>9. Final Quality Checks and LMS Submission</w:t>
      </w:r>
    </w:p>
    <w:p>
      <w:pPr>
        <w:pStyle w:val="Heading2"/>
      </w:pPr>
      <w:r>
        <w:t>Fresh-clone test</w:t>
      </w:r>
    </w:p>
    <w:p>
      <w:pPr>
        <w:pStyle w:val="ListBullet"/>
        <w:spacing w:after="40"/>
      </w:pPr>
      <w:r>
        <w:t>Open the final repository from a clean browser/account or clone/download it into a new location.</w:t>
      </w:r>
    </w:p>
    <w:p>
      <w:pPr>
        <w:pStyle w:val="ListBullet"/>
        <w:spacing w:after="40"/>
      </w:pPr>
      <w:r>
        <w:t>Open the final demo notebook in a fresh Google Colab/runtime and install dependencies exactly as documented.</w:t>
      </w:r>
    </w:p>
    <w:p>
      <w:pPr>
        <w:pStyle w:val="ListBullet"/>
        <w:spacing w:after="40"/>
      </w:pPr>
      <w:r>
        <w:t>Obtain required data and model artifacts using only the README/demo instructions.</w:t>
      </w:r>
    </w:p>
    <w:p>
      <w:pPr>
        <w:pStyle w:val="ListBullet"/>
        <w:spacing w:after="40"/>
      </w:pPr>
      <w:r>
        <w:t>Restart the runtime and run the main demo from top to bottom.</w:t>
      </w:r>
    </w:p>
    <w:p>
      <w:pPr>
        <w:pStyle w:val="ListBullet"/>
        <w:spacing w:after="40"/>
      </w:pPr>
      <w:r>
        <w:t>Run at least one normal unseen example and one relevant edge/invalid example where applicable.</w:t>
      </w:r>
    </w:p>
    <w:p>
      <w:pPr>
        <w:pStyle w:val="ListBullet"/>
        <w:spacing w:after="40"/>
      </w:pPr>
      <w:r>
        <w:t>Confirm that the output/result matches the documented examples and can be explained.</w:t>
      </w:r>
    </w:p>
    <w:p>
      <w:pPr>
        <w:pStyle w:val="Heading2"/>
      </w:pPr>
      <w:r>
        <w:t>Required LMS submission file</w:t>
      </w:r>
    </w:p>
    <w:p>
      <w:r>
        <w:t>Upload one PDF or DOCX file through the LMS. The file must contain:</w:t>
      </w:r>
    </w:p>
    <w:p>
      <w:pPr>
        <w:pStyle w:val="ListBullet"/>
        <w:spacing w:after="40"/>
      </w:pPr>
      <w:r>
        <w:t>Full Name</w:t>
      </w:r>
    </w:p>
    <w:p>
      <w:pPr>
        <w:pStyle w:val="ListBullet"/>
        <w:spacing w:after="40"/>
      </w:pPr>
      <w:r>
        <w:t>Project Track</w:t>
      </w:r>
    </w:p>
    <w:p>
      <w:pPr>
        <w:pStyle w:val="ListBullet"/>
        <w:spacing w:after="40"/>
      </w:pPr>
      <w:r>
        <w:t>Project Title</w:t>
      </w:r>
    </w:p>
    <w:p>
      <w:pPr>
        <w:pStyle w:val="ListBullet"/>
        <w:spacing w:after="40"/>
      </w:pPr>
      <w:r>
        <w:t>Repository URL</w:t>
      </w:r>
    </w:p>
    <w:p>
      <w:pPr>
        <w:pStyle w:val="ListBullet"/>
        <w:spacing w:after="40"/>
      </w:pPr>
      <w:r>
        <w:t>Short Project Description</w:t>
      </w:r>
    </w:p>
    <w:p>
      <w:pPr>
        <w:pStyle w:val="ListBullet"/>
        <w:spacing w:after="40"/>
      </w:pPr>
      <w:r>
        <w:t>Optional Demo / Application Link, if available</w:t>
      </w:r>
    </w:p>
    <w:p>
      <w:pPr>
        <w:pStyle w:val="ListBullet"/>
        <w:spacing w:after="40"/>
      </w:pPr>
      <w:r>
        <w:t>Access Instructions, if required</w:t>
      </w:r>
    </w:p>
    <w:tbl>
      <w:tblPr>
        <w:tblStyle w:val="TableGrid"/>
        <w:tblW w:type="auto" w:w="0"/>
        <w:jc w:val="center"/>
        <w:tblLook w:firstColumn="1" w:firstRow="1" w:lastColumn="0" w:lastRow="0" w:noHBand="0" w:noVBand="1" w:val="04A0"/>
      </w:tblPr>
      <w:tblGrid>
        <w:gridCol w:w="10200"/>
      </w:tblGrid>
      <w:tr>
        <w:tc>
          <w:tcPr>
            <w:tcW w:type="dxa" w:w="10200"/>
            <w:shd w:fill="FFF2CC"/>
            <w:tcMar>
              <w:top w:w="120" w:type="dxa"/>
              <w:start w:w="150" w:type="dxa"/>
              <w:bottom w:w="120" w:type="dxa"/>
              <w:end w:w="150" w:type="dxa"/>
            </w:tcMar>
          </w:tcPr>
          <w:p>
            <w:pPr>
              <w:spacing w:after="60"/>
            </w:pPr>
            <w:r/>
            <w:r>
              <w:rPr>
                <w:rFonts w:ascii="Arial" w:hAnsi="Arial"/>
                <w:b/>
                <w:color w:val="17365D"/>
                <w:sz w:val="21"/>
              </w:rPr>
              <w:t>Official timestamp</w:t>
            </w:r>
          </w:p>
          <w:p>
            <w:pPr>
              <w:spacing w:after="0"/>
            </w:pPr>
            <w:r>
              <w:rPr>
                <w:rFonts w:ascii="Arial" w:hAnsi="Arial"/>
                <w:sz w:val="19"/>
              </w:rPr>
              <w:t>The LMS upload timestamp is the official submission time. Repository access must already be granted. Substantial work added after the deadline may be identified through commit history.</w:t>
            </w:r>
          </w:p>
        </w:tc>
      </w:tr>
    </w:tbl>
    <w:p>
      <w:pPr>
        <w:spacing w:after="0"/>
      </w:pPr>
    </w:p>
    <w:p>
      <w:pPr>
        <w:pStyle w:val="Heading2"/>
      </w:pPr>
      <w:r>
        <w:t>Final repository checklist</w:t>
      </w:r>
    </w:p>
    <w:p>
      <w:pPr>
        <w:pStyle w:val="ListBullet"/>
        <w:spacing w:after="40"/>
      </w:pPr>
      <w:r>
        <w:t>[ ] The repository URL works and mentors have access.</w:t>
      </w:r>
    </w:p>
    <w:p>
      <w:pPr>
        <w:pStyle w:val="ListBullet"/>
        <w:spacing w:after="40"/>
      </w:pPr>
      <w:r>
        <w:t>[ ] The final version is on the main branch.</w:t>
      </w:r>
    </w:p>
    <w:p>
      <w:pPr>
        <w:pStyle w:val="ListBullet"/>
        <w:spacing w:after="40"/>
      </w:pPr>
      <w:r>
        <w:t>[ ] README and demo instructions were tested from a clean Colab/runtime.</w:t>
      </w:r>
    </w:p>
    <w:p>
      <w:pPr>
        <w:pStyle w:val="ListBullet"/>
        <w:spacing w:after="40"/>
      </w:pPr>
      <w:r>
        <w:t>[ ] Dependencies and versions are listed.</w:t>
      </w:r>
    </w:p>
    <w:p>
      <w:pPr>
        <w:pStyle w:val="ListBullet"/>
        <w:spacing w:after="40"/>
      </w:pPr>
      <w:r>
        <w:t>[ ] The model and preprocessing artifacts can be loaded.</w:t>
      </w:r>
    </w:p>
    <w:p>
      <w:pPr>
        <w:pStyle w:val="ListBullet"/>
        <w:spacing w:after="40"/>
      </w:pPr>
      <w:r>
        <w:t>[ ] The final metrics and error analysis are included.</w:t>
      </w:r>
    </w:p>
    <w:p>
      <w:pPr>
        <w:pStyle w:val="ListBullet"/>
        <w:spacing w:after="40"/>
      </w:pPr>
      <w:r>
        <w:t>[ ] The final demo notebook or approved equivalent demo runs from the repository in a clean Colab/runtime.</w:t>
      </w:r>
    </w:p>
    <w:p>
      <w:pPr>
        <w:pStyle w:val="ListBullet"/>
        <w:spacing w:after="40"/>
      </w:pPr>
      <w:r>
        <w:t>[ ] No passwords, tokens, private data, local paths, or unnecessary files are committed.</w:t>
      </w:r>
    </w:p>
    <w:p>
      <w:pPr>
        <w:pStyle w:val="ListBullet"/>
        <w:spacing w:after="40"/>
      </w:pPr>
      <w:r>
        <w:t>[ ] Dataset and external code/model sources are acknowledged.</w:t>
      </w:r>
    </w:p>
    <w:p>
      <w:pPr>
        <w:pStyle w:val="ListBullet"/>
        <w:spacing w:after="40"/>
      </w:pPr>
      <w:r>
        <w:t>[ ] The student can explain all submitted code and technical choices.</w:t>
      </w:r>
    </w:p>
    <w:p>
      <w:pPr>
        <w:pStyle w:val="Heading1"/>
      </w:pPr>
      <w:r>
        <w:t>10. Frequently Asked Questions (FAQ)</w:t>
      </w:r>
    </w:p>
    <w:p>
      <w:pPr>
        <w:keepNext/>
      </w:pPr>
      <w:r>
        <w:rPr>
          <w:rFonts w:ascii="Arial" w:hAnsi="Arial"/>
          <w:b/>
          <w:color w:val="17365D"/>
          <w:sz w:val="20"/>
        </w:rPr>
        <w:t>1. Do I need to invent a completely original idea?</w:t>
      </w:r>
    </w:p>
    <w:p>
      <w:pPr>
        <w:spacing w:after="120"/>
        <w:ind w:left="255"/>
      </w:pPr>
      <w:r>
        <w:t>No. You may choose an approved Field-Based Scenario. Originality of the topic is not graded. Quality of implementation, evaluation, documentation, and understanding is graded.</w:t>
      </w:r>
    </w:p>
    <w:p>
      <w:pPr>
        <w:keepNext/>
      </w:pPr>
      <w:r>
        <w:rPr>
          <w:rFonts w:ascii="Arial" w:hAnsi="Arial"/>
          <w:b/>
          <w:color w:val="17365D"/>
          <w:sz w:val="20"/>
        </w:rPr>
        <w:t>2. Do I need to implement an ML algorithm mathematically from scratch?</w:t>
      </w:r>
    </w:p>
    <w:p>
      <w:pPr>
        <w:spacing w:after="120"/>
        <w:ind w:left="255"/>
      </w:pPr>
      <w:r>
        <w:t>No. You may use scikit-learn, TensorFlow/Keras, Hugging Face, and other approved libraries. You must build the pipeline, train or fine-tune the model, evaluate it, create a reproducible demo, document it, and explain your decisions.</w:t>
      </w:r>
    </w:p>
    <w:p>
      <w:pPr>
        <w:keepNext/>
      </w:pPr>
      <w:r>
        <w:rPr>
          <w:rFonts w:ascii="Arial" w:hAnsi="Arial"/>
          <w:b/>
          <w:color w:val="17365D"/>
          <w:sz w:val="20"/>
        </w:rPr>
        <w:t>3. What counts as my own model?</w:t>
      </w:r>
    </w:p>
    <w:p>
      <w:pPr>
        <w:spacing w:after="120"/>
        <w:ind w:left="255"/>
      </w:pPr>
      <w:r>
        <w:t>A model you train on your project data, a neural network you train, or a pretrained model you fine-tune or adapt through a trained head. Downloading a finished model and only running inference is not sufficient by itself.</w:t>
      </w:r>
    </w:p>
    <w:p>
      <w:pPr>
        <w:keepNext/>
      </w:pPr>
      <w:r>
        <w:rPr>
          <w:rFonts w:ascii="Arial" w:hAnsi="Arial"/>
          <w:b/>
          <w:color w:val="17365D"/>
          <w:sz w:val="20"/>
        </w:rPr>
        <w:t>4. Can I use a pretrained model?</w:t>
      </w:r>
    </w:p>
    <w:p>
      <w:pPr>
        <w:spacing w:after="120"/>
        <w:ind w:left="255"/>
      </w:pPr>
      <w:r>
        <w:t>Yes. Transfer learning and fine-tuning are allowed. Explain what was pretrained, what you changed, which layers or head were trained, and why this approach is appropriate.</w:t>
      </w:r>
    </w:p>
    <w:p>
      <w:pPr>
        <w:keepNext/>
      </w:pPr>
      <w:r>
        <w:rPr>
          <w:rFonts w:ascii="Arial" w:hAnsi="Arial"/>
          <w:b/>
          <w:color w:val="17365D"/>
          <w:sz w:val="20"/>
        </w:rPr>
        <w:t>5. Can I use ChatGPT, Copilot, Claude, or another AI coding assistant?</w:t>
      </w:r>
    </w:p>
    <w:p>
      <w:pPr>
        <w:spacing w:after="120"/>
        <w:ind w:left="255"/>
      </w:pPr>
      <w:r>
        <w:t>During Module 8, AI coding assistants may be used for planning, scaffolding, refactoring, debugging, code suggestions, and documentation support under mentor rules. You remain responsible for correctness, must review and test generated changes, acknowledge meaningful assistance, and understand and defend every submitted component. Blindly submitting generated work is academic misconduct.</w:t>
      </w:r>
    </w:p>
    <w:p>
      <w:pPr>
        <w:keepNext/>
      </w:pPr>
      <w:r>
        <w:rPr>
          <w:rFonts w:ascii="Arial" w:hAnsi="Arial"/>
          <w:b/>
          <w:color w:val="17365D"/>
          <w:sz w:val="20"/>
        </w:rPr>
        <w:t>6. Can an external AI API be the main model?</w:t>
      </w:r>
    </w:p>
    <w:p>
      <w:pPr>
        <w:spacing w:after="120"/>
        <w:ind w:left="255"/>
      </w:pPr>
      <w:r>
        <w:t>No. An external hosted API may be an auxiliary component, but the capstone must include a model trained or fine-tuned by the student.</w:t>
      </w:r>
    </w:p>
    <w:p>
      <w:pPr>
        <w:keepNext/>
      </w:pPr>
      <w:r>
        <w:rPr>
          <w:rFonts w:ascii="Arial" w:hAnsi="Arial"/>
          <w:b/>
          <w:color w:val="17365D"/>
          <w:sz w:val="20"/>
        </w:rPr>
        <w:t>7. How much data do I need?</w:t>
      </w:r>
    </w:p>
    <w:p>
      <w:pPr>
        <w:spacing w:after="120"/>
        <w:ind w:left="255"/>
      </w:pPr>
      <w:r>
        <w:t>For standard tabular projects, 1,000 or more usable rows is a reasonable default target. Text, image, medical, time-series, and rare-event projects may require different amounts. Data quality and task suitability matter more than a single universal number; discuss exceptions with a mentor.</w:t>
      </w:r>
    </w:p>
    <w:p>
      <w:pPr>
        <w:keepNext/>
      </w:pPr>
      <w:r>
        <w:rPr>
          <w:rFonts w:ascii="Arial" w:hAnsi="Arial"/>
          <w:b/>
          <w:color w:val="17365D"/>
          <w:sz w:val="20"/>
        </w:rPr>
        <w:t>8. What if I cannot find a dataset for my original idea?</w:t>
      </w:r>
    </w:p>
    <w:p>
      <w:pPr>
        <w:spacing w:after="120"/>
        <w:ind w:left="255"/>
      </w:pPr>
      <w:r>
        <w:t>Change the scope, use a close proxy dataset, generate an approved synthetic dataset for a limited component, or choose a Field-Based Scenario. Do not build the project around unavailable data.</w:t>
      </w:r>
    </w:p>
    <w:p>
      <w:pPr>
        <w:keepNext/>
      </w:pPr>
      <w:r>
        <w:rPr>
          <w:rFonts w:ascii="Arial" w:hAnsi="Arial"/>
          <w:b/>
          <w:color w:val="17365D"/>
          <w:sz w:val="20"/>
        </w:rPr>
        <w:t>9. Can I combine several datasets?</w:t>
      </w:r>
    </w:p>
    <w:p>
      <w:pPr>
        <w:spacing w:after="120"/>
        <w:ind w:left="255"/>
      </w:pPr>
      <w:r>
        <w:t>Yes, but document each source, license, join key, time period, and assumptions. Confirm that the merge does not introduce leakage or invalid comparisons.</w:t>
      </w:r>
    </w:p>
    <w:p>
      <w:pPr>
        <w:keepNext/>
      </w:pPr>
      <w:r>
        <w:rPr>
          <w:rFonts w:ascii="Arial" w:hAnsi="Arial"/>
          <w:b/>
          <w:color w:val="17365D"/>
          <w:sz w:val="20"/>
        </w:rPr>
        <w:t>10. What is a baseline?</w:t>
      </w:r>
    </w:p>
    <w:p>
      <w:pPr>
        <w:spacing w:after="120"/>
        <w:ind w:left="255"/>
      </w:pPr>
      <w:r>
        <w:t>A simple reference result. It can be a majority-class predictor, mean prediction, Logistic Regression, small Decision Tree, TF-IDF model, or another simple method. The final model should be compared against it.</w:t>
      </w:r>
    </w:p>
    <w:p>
      <w:pPr>
        <w:keepNext/>
      </w:pPr>
      <w:r>
        <w:rPr>
          <w:rFonts w:ascii="Arial" w:hAnsi="Arial"/>
          <w:b/>
          <w:color w:val="17365D"/>
          <w:sz w:val="20"/>
        </w:rPr>
        <w:t>11. Why must I compare at least two approaches?</w:t>
      </w:r>
    </w:p>
    <w:p>
      <w:pPr>
        <w:spacing w:after="120"/>
        <w:ind w:left="255"/>
      </w:pPr>
      <w:r>
        <w:t>A comparison shows that the final model was selected using evidence rather than preference. The second approach does not need to be complex; it must be meaningful.</w:t>
      </w:r>
    </w:p>
    <w:p>
      <w:pPr>
        <w:keepNext/>
      </w:pPr>
      <w:r>
        <w:rPr>
          <w:rFonts w:ascii="Arial" w:hAnsi="Arial"/>
          <w:b/>
          <w:color w:val="17365D"/>
          <w:sz w:val="20"/>
        </w:rPr>
        <w:t>12. What if my final metric is low?</w:t>
      </w:r>
    </w:p>
    <w:p>
      <w:pPr>
        <w:spacing w:after="120"/>
        <w:ind w:left="255"/>
      </w:pPr>
      <w:r>
        <w:t>Do not hide or invent results. Check data quality, split strategy, target definition, imbalance, leakage, features, and metric choice. A modest but honest, reproducible system with strong analysis can still demonstrate good work.</w:t>
      </w:r>
    </w:p>
    <w:p>
      <w:pPr>
        <w:keepNext/>
      </w:pPr>
      <w:r>
        <w:rPr>
          <w:rFonts w:ascii="Arial" w:hAnsi="Arial"/>
          <w:b/>
          <w:color w:val="17365D"/>
          <w:sz w:val="20"/>
        </w:rPr>
        <w:t>13. Which evaluation metric should I use?</w:t>
      </w:r>
    </w:p>
    <w:p>
      <w:pPr>
        <w:spacing w:after="120"/>
        <w:ind w:left="255"/>
      </w:pPr>
      <w:r>
        <w:t>Choose the metric based on the task and consequences of errors. For imbalanced classification, accuracy is rarely enough. Explain why the selected metric matches the project objective.</w:t>
      </w:r>
    </w:p>
    <w:p>
      <w:pPr>
        <w:keepNext/>
      </w:pPr>
      <w:r>
        <w:rPr>
          <w:rFonts w:ascii="Arial" w:hAnsi="Arial"/>
          <w:b/>
          <w:color w:val="17365D"/>
          <w:sz w:val="20"/>
        </w:rPr>
        <w:t>14. What is data leakage?</w:t>
      </w:r>
    </w:p>
    <w:p>
      <w:pPr>
        <w:spacing w:after="120"/>
        <w:ind w:left="255"/>
      </w:pPr>
      <w:r>
        <w:t>Leakage occurs when training uses information that would not be available at real prediction time, or when test information influences preprocessing or model selection. It produces unrealistically strong results.</w:t>
      </w:r>
    </w:p>
    <w:p>
      <w:pPr>
        <w:keepNext/>
      </w:pPr>
      <w:r>
        <w:rPr>
          <w:rFonts w:ascii="Arial" w:hAnsi="Arial"/>
          <w:b/>
          <w:color w:val="17365D"/>
          <w:sz w:val="20"/>
        </w:rPr>
        <w:t>15. Do I need train, validation, and test sets?</w:t>
      </w:r>
    </w:p>
    <w:p>
      <w:pPr>
        <w:spacing w:after="120"/>
        <w:ind w:left="255"/>
      </w:pPr>
      <w:r>
        <w:t>Usually yes. Training fits the model, validation supports model selection, and test data provides the final unseen evaluation. Small datasets may use cross-validation plus a protected test set.</w:t>
      </w:r>
    </w:p>
    <w:p>
      <w:pPr>
        <w:keepNext/>
      </w:pPr>
      <w:r>
        <w:rPr>
          <w:rFonts w:ascii="Arial" w:hAnsi="Arial"/>
          <w:b/>
          <w:color w:val="17365D"/>
          <w:sz w:val="20"/>
        </w:rPr>
        <w:t>16. Can I use the test set several times to improve the model?</w:t>
      </w:r>
    </w:p>
    <w:p>
      <w:pPr>
        <w:spacing w:after="120"/>
        <w:ind w:left="255"/>
      </w:pPr>
      <w:r>
        <w:t>No. Repeated decisions based on test results turn the test set into a validation set. Use validation or cross-validation during development and keep final test evaluation limited.</w:t>
      </w:r>
    </w:p>
    <w:p>
      <w:pPr>
        <w:keepNext/>
      </w:pPr>
      <w:r>
        <w:rPr>
          <w:rFonts w:ascii="Arial" w:hAnsi="Arial"/>
          <w:b/>
          <w:color w:val="17365D"/>
          <w:sz w:val="20"/>
        </w:rPr>
        <w:t>17. Do I have to use MLflow?</w:t>
      </w:r>
    </w:p>
    <w:p>
      <w:pPr>
        <w:spacing w:after="120"/>
        <w:ind w:left="255"/>
      </w:pPr>
      <w:r>
        <w:t>The course expects experiment tracking. MLflow is the standard course tool. If an alternative is proposed, it must be approved and provide equivalent records of parameters, metrics, artifacts, and runs.</w:t>
      </w:r>
    </w:p>
    <w:p>
      <w:pPr>
        <w:keepNext/>
      </w:pPr>
      <w:r>
        <w:rPr>
          <w:rFonts w:ascii="Arial" w:hAnsi="Arial"/>
          <w:b/>
          <w:color w:val="17365D"/>
          <w:sz w:val="20"/>
        </w:rPr>
        <w:t>18. Is a notebook enough?</w:t>
      </w:r>
    </w:p>
    <w:p>
      <w:pPr>
        <w:spacing w:after="120"/>
        <w:ind w:left="255"/>
      </w:pPr>
      <w:r>
        <w:t>A raw development notebook by itself is not enough. The project must include a clean, reproducible final demo notebook or approved equivalent interface that another person can run from the repository using the documented steps.</w:t>
      </w:r>
    </w:p>
    <w:p>
      <w:pPr>
        <w:keepNext/>
      </w:pPr>
      <w:r>
        <w:rPr>
          <w:rFonts w:ascii="Arial" w:hAnsi="Arial"/>
          <w:b/>
          <w:color w:val="17365D"/>
          <w:sz w:val="20"/>
        </w:rPr>
        <w:t>19. Do I have to build an API?</w:t>
      </w:r>
    </w:p>
    <w:p>
      <w:pPr>
        <w:spacing w:after="120"/>
        <w:ind w:left="255"/>
      </w:pPr>
      <w:r>
        <w:t>No. An API is optional. A reproducible Google Colab demo is sufficient when it clearly accepts raw or unseen input, runs the final preprocessing/model flow, and produces the documented result.</w:t>
      </w:r>
    </w:p>
    <w:p>
      <w:pPr>
        <w:keepNext/>
      </w:pPr>
      <w:r>
        <w:rPr>
          <w:rFonts w:ascii="Arial" w:hAnsi="Arial"/>
          <w:b/>
          <w:color w:val="17365D"/>
          <w:sz w:val="20"/>
        </w:rPr>
        <w:t>20. Can I build a Streamlit, Gradio, Flask, or other interface?</w:t>
      </w:r>
    </w:p>
    <w:p>
      <w:pPr>
        <w:spacing w:after="120"/>
        <w:ind w:left="255"/>
      </w:pPr>
      <w:r>
        <w:t>Yes. These are optional project-specific extensions. They can improve the demo, but they do not replace the mandatory GitHub repository, reproducibility, evaluation, documentation, and ability to explain the project.</w:t>
      </w:r>
    </w:p>
    <w:p>
      <w:pPr>
        <w:keepNext/>
      </w:pPr>
      <w:r>
        <w:rPr>
          <w:rFonts w:ascii="Arial" w:hAnsi="Arial"/>
          <w:b/>
          <w:color w:val="17365D"/>
          <w:sz w:val="20"/>
        </w:rPr>
        <w:t>21. Do I have to use Docker?</w:t>
      </w:r>
    </w:p>
    <w:p>
      <w:pPr>
        <w:spacing w:after="120"/>
        <w:ind w:left="255"/>
      </w:pPr>
      <w:r>
        <w:t>No. Docker is not a mandatory capstone requirement in the revised Module 8 structure. Reproducibility is demonstrated through the GitHub repository, clear dependency/data/artifact instructions, and a successful clean-Colab/runtime reproduction test.</w:t>
      </w:r>
    </w:p>
    <w:p>
      <w:pPr>
        <w:keepNext/>
      </w:pPr>
      <w:r>
        <w:rPr>
          <w:rFonts w:ascii="Arial" w:hAnsi="Arial"/>
          <w:b/>
          <w:color w:val="17365D"/>
          <w:sz w:val="20"/>
        </w:rPr>
        <w:t>22. What if my model file is too large for GitHub?</w:t>
      </w:r>
    </w:p>
    <w:p>
      <w:pPr>
        <w:spacing w:after="120"/>
        <w:ind w:left="255"/>
      </w:pPr>
      <w:r>
        <w:t>Do not force it into regular Git history. Provide a download script or approved external artifact link, document the checksum/version, or use an approved large-file solution. The README must make retrieval reproducible.</w:t>
      </w:r>
    </w:p>
    <w:p>
      <w:pPr>
        <w:keepNext/>
      </w:pPr>
      <w:r>
        <w:rPr>
          <w:rFonts w:ascii="Arial" w:hAnsi="Arial"/>
          <w:b/>
          <w:color w:val="17365D"/>
          <w:sz w:val="20"/>
        </w:rPr>
        <w:t>23. Can my repository be private?</w:t>
      </w:r>
    </w:p>
    <w:p>
      <w:pPr>
        <w:spacing w:after="120"/>
        <w:ind w:left="255"/>
      </w:pPr>
      <w:r>
        <w:t>Yes, but mentors must receive access before the submission deadline. An inaccessible repository may be treated as incomplete.</w:t>
      </w:r>
    </w:p>
    <w:p>
      <w:pPr>
        <w:keepNext/>
      </w:pPr>
      <w:r>
        <w:rPr>
          <w:rFonts w:ascii="Arial" w:hAnsi="Arial"/>
          <w:b/>
          <w:color w:val="17365D"/>
          <w:sz w:val="20"/>
        </w:rPr>
        <w:t>24. Can I update the repository after submitting in LMS?</w:t>
      </w:r>
    </w:p>
    <w:p>
      <w:pPr>
        <w:spacing w:after="120"/>
        <w:ind w:left="255"/>
      </w:pPr>
      <w:r>
        <w:t>Minor clarifications may be visible in history, but the LMS timestamp is official and substantial work added after the deadline may be treated as late. Freeze the assessed version before submission.</w:t>
      </w:r>
    </w:p>
    <w:p>
      <w:pPr>
        <w:keepNext/>
      </w:pPr>
      <w:r>
        <w:rPr>
          <w:rFonts w:ascii="Arial" w:hAnsi="Arial"/>
          <w:b/>
          <w:color w:val="17365D"/>
          <w:sz w:val="20"/>
        </w:rPr>
        <w:t>25. Do I need to upload the presentation to LMS?</w:t>
      </w:r>
    </w:p>
    <w:p>
      <w:pPr>
        <w:spacing w:after="120"/>
        <w:ind w:left="255"/>
      </w:pPr>
      <w:r>
        <w:t>No. The electronic submission is one PDF or DOCX file with project details and the repository link. Presentation materials may be requested separately for the final defense.</w:t>
      </w:r>
    </w:p>
    <w:p>
      <w:pPr>
        <w:keepNext/>
      </w:pPr>
      <w:r>
        <w:rPr>
          <w:rFonts w:ascii="Arial" w:hAnsi="Arial"/>
          <w:b/>
          <w:color w:val="17365D"/>
          <w:sz w:val="20"/>
        </w:rPr>
        <w:t>26. What exactly do I upload to LMS?</w:t>
      </w:r>
    </w:p>
    <w:p>
      <w:pPr>
        <w:spacing w:after="120"/>
        <w:ind w:left="255"/>
      </w:pPr>
      <w:r>
        <w:t>Upload the official submission template as PDF or DOCX. Include your full name, project track, project title, repository URL, short description, optional demo/application link if available, and access instructions if needed.</w:t>
      </w:r>
    </w:p>
    <w:p>
      <w:pPr>
        <w:keepNext/>
      </w:pPr>
      <w:r>
        <w:rPr>
          <w:rFonts w:ascii="Arial" w:hAnsi="Arial"/>
          <w:b/>
          <w:color w:val="17365D"/>
          <w:sz w:val="20"/>
        </w:rPr>
        <w:t>27. What if my optional demo or application link stops working?</w:t>
      </w:r>
    </w:p>
    <w:p>
      <w:pPr>
        <w:spacing w:after="120"/>
        <w:ind w:left="255"/>
      </w:pPr>
      <w:r>
        <w:t>The repository and reproducible Colab/demo workflow must still work. An external application or cloud URL is optional and should never be the only way to assess the project.</w:t>
      </w:r>
    </w:p>
    <w:p>
      <w:pPr>
        <w:keepNext/>
      </w:pPr>
      <w:r>
        <w:rPr>
          <w:rFonts w:ascii="Arial" w:hAnsi="Arial"/>
          <w:b/>
          <w:color w:val="17365D"/>
          <w:sz w:val="20"/>
        </w:rPr>
        <w:t>28. What if the live demo fails?</w:t>
      </w:r>
    </w:p>
    <w:p>
      <w:pPr>
        <w:spacing w:after="120"/>
        <w:ind w:left="255"/>
      </w:pPr>
      <w:r>
        <w:t>Troubleshoot briefly, then use a backup such as saved outputs, screenshots, or a short recording. The repository must still contain a reproducible working demo or clear reproduction path.</w:t>
      </w:r>
    </w:p>
    <w:p>
      <w:pPr>
        <w:keepNext/>
      </w:pPr>
      <w:r>
        <w:rPr>
          <w:rFonts w:ascii="Arial" w:hAnsi="Arial"/>
          <w:b/>
          <w:color w:val="17365D"/>
          <w:sz w:val="20"/>
        </w:rPr>
        <w:t>29. How do I know when the project is finished?</w:t>
      </w:r>
    </w:p>
    <w:p>
      <w:pPr>
        <w:spacing w:after="120"/>
        <w:ind w:left="255"/>
      </w:pPr>
      <w:r>
        <w:t>The project is finished when the repository passes the clean-Colab/runtime reproduction test, the model is evaluated on unseen data, the final demo works, the README is complete, the LMS file is ready, and you can explain every major decision.</w:t>
      </w:r>
    </w:p>
    <w:tbl>
      <w:tblPr>
        <w:tblStyle w:val="TableGrid"/>
        <w:tblW w:type="auto" w:w="0"/>
        <w:jc w:val="center"/>
        <w:tblLook w:firstColumn="1" w:firstRow="1" w:lastColumn="0" w:lastRow="0" w:noHBand="0" w:noVBand="1" w:val="04A0"/>
      </w:tblPr>
      <w:tblGrid>
        <w:gridCol w:w="10200"/>
      </w:tblGrid>
      <w:tr>
        <w:tc>
          <w:tcPr>
            <w:tcW w:type="dxa" w:w="10200"/>
            <w:shd w:fill="E2F0D9"/>
            <w:tcMar>
              <w:top w:w="120" w:type="dxa"/>
              <w:start w:w="150" w:type="dxa"/>
              <w:bottom w:w="120" w:type="dxa"/>
              <w:end w:w="150" w:type="dxa"/>
            </w:tcMar>
          </w:tcPr>
          <w:p>
            <w:pPr>
              <w:spacing w:after="60"/>
            </w:pPr>
            <w:r>
              <w:t>Final reminder</w:t>
              <w:br/>
              <w:t>Your objective is not to prove that you can use the most advanced model or the most complex deployment stack. Your objective is to prove that you can define an ML problem, work with data responsibly, train and evaluate a model, deliver a reproducible working demo, organize the project clearly in GitHub, and explain the result honestly.</w:t>
            </w:r>
            <w:r>
              <w:rPr>
                <w:rFonts w:ascii="Arial" w:hAnsi="Arial"/>
                <w:b/>
                <w:color w:val="17365D"/>
                <w:sz w:val="21"/>
              </w:rPr>
            </w:r>
          </w:p>
          <w:p>
            <w:pPr>
              <w:spacing w:after="0"/>
            </w:pPr>
            <w:r>
              <w:rPr>
                <w:rFonts w:ascii="Arial" w:hAnsi="Arial"/>
                <w:sz w:val="19"/>
              </w:rPr>
            </w:r>
          </w:p>
        </w:tc>
      </w:tr>
    </w:tbl>
    <w:p>
      <w:pPr>
        <w:spacing w:after="0"/>
      </w:pPr>
    </w:p>
    <w:sectPr w:rsidR="00FC693F" w:rsidRPr="0006063C" w:rsidSect="00034616">
      <w:headerReference w:type="default" r:id="rId9"/>
      <w:footerReference w:type="default" r:id="rId10"/>
      <w:pgSz w:w="12240" w:h="15840"/>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6"/>
      </w:rPr>
      <w:t>AI/ML Fundamentals | Capstone Project Implementation Helper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 TargetMode="External"/><Relationship Id="rId12" Type="http://schemas.openxmlformats.org/officeDocument/2006/relationships/hyperlink" Target="https://archive.ics.uci.edu/datasets" TargetMode="External"/><Relationship Id="rId13" Type="http://schemas.openxmlformats.org/officeDocument/2006/relationships/hyperlink" Target="https://huggingface.co/datasets" TargetMode="External"/><Relationship Id="rId14" Type="http://schemas.openxmlformats.org/officeDocument/2006/relationships/hyperlink" Target="https://huggingface.co/docs/hub/en/datasets-cards" TargetMode="External"/><Relationship Id="rId15" Type="http://schemas.openxmlformats.org/officeDocument/2006/relationships/hyperlink" Target="https://datasetsearch.research.google.com/" TargetMode="External"/><Relationship Id="rId16" Type="http://schemas.openxmlformats.org/officeDocument/2006/relationships/hyperlink" Target="https://dgov.uz/en/solution/detail/10/" TargetMode="External"/><Relationship Id="rId17" Type="http://schemas.openxmlformats.org/officeDocument/2006/relationships/hyperlink" Target="https://opendata.tashkent.uz/eng/" TargetMode="External"/><Relationship Id="rId18" Type="http://schemas.openxmlformats.org/officeDocument/2006/relationships/hyperlink" Target="https://data.worldbank.org/" TargetMode="External"/><Relationship Id="rId19" Type="http://schemas.openxmlformats.org/officeDocument/2006/relationships/hyperlink" Target="https://www.who.int/data" TargetMode="External"/><Relationship Id="rId20" Type="http://schemas.openxmlformats.org/officeDocument/2006/relationships/hyperlink" Target="https://physionet.org/about/database/" TargetMode="External"/><Relationship Id="rId21" Type="http://schemas.openxmlformats.org/officeDocument/2006/relationships/hyperlink" Target="https://scikit-learn.org/stable/getting_started.html" TargetMode="External"/><Relationship Id="rId22" Type="http://schemas.openxmlformats.org/officeDocument/2006/relationships/hyperlink" Target="https://scikit-learn.org/stable/modules/generated/sklearn.pipeline.Pipeline.html" TargetMode="External"/><Relationship Id="rId23" Type="http://schemas.openxmlformats.org/officeDocument/2006/relationships/hyperlink" Target="https://scikit-learn.org/stable/modules/generated/sklearn.model_selection.train_test_split.html" TargetMode="External"/><Relationship Id="rId24" Type="http://schemas.openxmlformats.org/officeDocument/2006/relationships/hyperlink" Target="https://scikit-learn.org/stable/modules/cross_validation.html" TargetMode="External"/><Relationship Id="rId25" Type="http://schemas.openxmlformats.org/officeDocument/2006/relationships/hyperlink" Target="https://www.tensorflow.org/tutorials" TargetMode="External"/><Relationship Id="rId26" Type="http://schemas.openxmlformats.org/officeDocument/2006/relationships/hyperlink" Target="https://huggingface.co/docs/transformers/index" TargetMode="External"/><Relationship Id="rId27" Type="http://schemas.openxmlformats.org/officeDocument/2006/relationships/hyperlink" Target="https://mlflow.org/docs/latest/ml/tracking/quickstart/" TargetMode="External"/><Relationship Id="rId28" Type="http://schemas.openxmlformats.org/officeDocument/2006/relationships/hyperlink" Target="https://research.google.com/colaboratory/faq.html" TargetMode="External"/><Relationship Id="rId29" Type="http://schemas.openxmlformats.org/officeDocument/2006/relationships/hyperlink" Target="https://docs.github.com/en/repositories/creating-and-managing-repositories/creating-a-new-repository" TargetMode="External"/><Relationship Id="rId30" Type="http://schemas.openxmlformats.org/officeDocument/2006/relationships/hyperlink" Target="https://docs.github.com/en/repositories/managing-your-repositorys-settings-and-features/customizing-your-repository/about-readmes" TargetMode="External"/><Relationship Id="rId31" Type="http://schemas.openxmlformats.org/officeDocument/2006/relationships/hyperlink" Target="https://docs.github.com/en/repositories/creating-and-managing-repositories/best-practices-for-repositories" TargetMode="External"/><Relationship Id="rId32" Type="http://schemas.openxmlformats.org/officeDocument/2006/relationships/hyperlink" Target="https://docs.github.com/en/repositories/managing-your-repositorys-settings-and-features/customizing-your-repository/about-readmes" TargetMode="External"/><Relationship Id="rId33" Type="http://schemas.openxmlformats.org/officeDocument/2006/relationships/hyperlink" Target="https://docs.github.com/articles/ignoring-files" TargetMode="External"/><Relationship Id="rId34" Type="http://schemas.openxmlformats.org/officeDocument/2006/relationships/hyperlink" Target="https://docs.github.com/en/repositories/working-with-files/managing-large-files/about-large-files-on-github" TargetMode="External"/><Relationship Id="rId35" Type="http://schemas.openxmlformats.org/officeDocument/2006/relationships/hyperlink" Target="https://docs.github.com/en/repositories/creating-and-managing-repositories/best-practices-for-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Implementation Helper</dc:title>
  <dc:subject>AI/ML Fundamentals Capstone Project student guide</dc:subject>
  <dc:creator>Nikita Terentev; Saidazam Saidov</dc:creator>
  <cp:keywords>capstone, machine learning, student guide, MLflow, Flask, Docker, repository</cp:keywords>
  <dc:description>generated by python-docx</dc:description>
  <cp:lastModifiedBy/>
  <cp:revision>1</cp:revision>
  <dcterms:created xsi:type="dcterms:W3CDTF">2013-12-23T23:15:00Z</dcterms:created>
  <dcterms:modified xsi:type="dcterms:W3CDTF">2013-12-23T23:15:00Z</dcterms:modified>
  <cp:category/>
</cp:coreProperties>
</file>