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BF547A">
      <w:pPr>
        <w:pageBreakBefore w:val="0"/>
        <w:kinsoku/>
        <w:wordWrap/>
        <w:overflowPunct/>
        <w:topLinePunct w:val="0"/>
        <w:autoSpaceDE/>
        <w:autoSpaceDN/>
        <w:bidi w:val="0"/>
        <w:adjustRightInd/>
        <w:snapToGrid/>
        <w:spacing w:line="240" w:lineRule="auto"/>
        <w:jc w:val="center"/>
        <w:textAlignment w:val="auto"/>
        <w:rPr>
          <w:rFonts w:hint="eastAsia" w:asciiTheme="majorEastAsia" w:hAnsiTheme="majorEastAsia" w:eastAsiaTheme="majorEastAsia" w:cstheme="majorEastAsia"/>
          <w:sz w:val="52"/>
          <w:szCs w:val="52"/>
          <w:lang w:val="en-US" w:eastAsia="zh-CN"/>
        </w:rPr>
      </w:pPr>
    </w:p>
    <w:p w14:paraId="7B1C1250">
      <w:pPr>
        <w:pageBreakBefore w:val="0"/>
        <w:kinsoku/>
        <w:wordWrap/>
        <w:overflowPunct/>
        <w:topLinePunct w:val="0"/>
        <w:autoSpaceDE/>
        <w:autoSpaceDN/>
        <w:bidi w:val="0"/>
        <w:adjustRightInd/>
        <w:snapToGrid/>
        <w:spacing w:line="240" w:lineRule="auto"/>
        <w:jc w:val="both"/>
        <w:textAlignment w:val="auto"/>
        <w:rPr>
          <w:rFonts w:hint="eastAsia" w:asciiTheme="majorEastAsia" w:hAnsiTheme="majorEastAsia" w:eastAsiaTheme="majorEastAsia" w:cstheme="majorEastAsia"/>
          <w:sz w:val="52"/>
          <w:szCs w:val="52"/>
          <w:lang w:val="en-US" w:eastAsia="zh-CN"/>
        </w:rPr>
      </w:pPr>
    </w:p>
    <w:p w14:paraId="3D9A11BF">
      <w:pPr>
        <w:pageBreakBefore w:val="0"/>
        <w:kinsoku/>
        <w:wordWrap/>
        <w:overflowPunct/>
        <w:topLinePunct w:val="0"/>
        <w:autoSpaceDE/>
        <w:autoSpaceDN/>
        <w:bidi w:val="0"/>
        <w:adjustRightInd/>
        <w:snapToGrid/>
        <w:spacing w:line="240" w:lineRule="auto"/>
        <w:jc w:val="center"/>
        <w:textAlignment w:val="auto"/>
        <w:rPr>
          <w:rFonts w:hint="default" w:asciiTheme="majorEastAsia" w:hAnsiTheme="majorEastAsia" w:eastAsiaTheme="majorEastAsia" w:cstheme="majorEastAsia"/>
          <w:sz w:val="52"/>
          <w:szCs w:val="52"/>
          <w:lang w:val="en-US" w:eastAsia="zh-CN"/>
        </w:rPr>
      </w:pPr>
      <w:r>
        <w:rPr>
          <w:rFonts w:hint="eastAsia" w:asciiTheme="majorEastAsia" w:hAnsiTheme="majorEastAsia" w:eastAsiaTheme="majorEastAsia" w:cstheme="majorEastAsia"/>
          <w:sz w:val="52"/>
          <w:szCs w:val="52"/>
          <w:lang w:val="en-US" w:eastAsia="zh-CN"/>
        </w:rPr>
        <w:t>画意(PoetiChat)</w:t>
      </w:r>
    </w:p>
    <w:p w14:paraId="5C195A88">
      <w:pPr>
        <w:pageBreakBefore w:val="0"/>
        <w:kinsoku/>
        <w:wordWrap/>
        <w:overflowPunct/>
        <w:topLinePunct w:val="0"/>
        <w:autoSpaceDE/>
        <w:autoSpaceDN/>
        <w:bidi w:val="0"/>
        <w:adjustRightInd/>
        <w:snapToGrid/>
        <w:spacing w:line="240" w:lineRule="auto"/>
        <w:jc w:val="center"/>
        <w:textAlignment w:val="auto"/>
        <w:rPr>
          <w:rFonts w:hint="eastAsia" w:asciiTheme="majorEastAsia" w:hAnsiTheme="majorEastAsia" w:eastAsiaTheme="majorEastAsia" w:cstheme="majorEastAsia"/>
          <w:sz w:val="52"/>
          <w:szCs w:val="52"/>
          <w:lang w:val="en-US" w:eastAsia="zh-CN"/>
        </w:rPr>
      </w:pPr>
      <w:r>
        <w:rPr>
          <w:rFonts w:hint="eastAsia" w:asciiTheme="majorEastAsia" w:hAnsiTheme="majorEastAsia" w:eastAsiaTheme="majorEastAsia" w:cstheme="majorEastAsia"/>
          <w:sz w:val="52"/>
          <w:szCs w:val="52"/>
          <w:lang w:val="en-US" w:eastAsia="zh-CN"/>
        </w:rPr>
        <w:t>项目文档</w:t>
      </w:r>
    </w:p>
    <w:p w14:paraId="3D7CA8E5">
      <w:pPr>
        <w:pageBreakBefore w:val="0"/>
        <w:kinsoku/>
        <w:wordWrap/>
        <w:overflowPunct/>
        <w:topLinePunct w:val="0"/>
        <w:autoSpaceDE/>
        <w:autoSpaceDN/>
        <w:bidi w:val="0"/>
        <w:adjustRightInd/>
        <w:snapToGrid/>
        <w:spacing w:line="240" w:lineRule="auto"/>
        <w:jc w:val="center"/>
        <w:textAlignment w:val="auto"/>
        <w:rPr>
          <w:rFonts w:hint="eastAsia" w:asciiTheme="majorEastAsia" w:hAnsiTheme="majorEastAsia" w:eastAsiaTheme="majorEastAsia" w:cstheme="majorEastAsia"/>
          <w:sz w:val="52"/>
          <w:szCs w:val="52"/>
          <w:lang w:val="en-US" w:eastAsia="zh-CN"/>
        </w:rPr>
      </w:pPr>
    </w:p>
    <w:p w14:paraId="17BF5843">
      <w:pPr>
        <w:pageBreakBefore w:val="0"/>
        <w:kinsoku/>
        <w:wordWrap/>
        <w:overflowPunct/>
        <w:topLinePunct w:val="0"/>
        <w:autoSpaceDE/>
        <w:autoSpaceDN/>
        <w:bidi w:val="0"/>
        <w:adjustRightInd/>
        <w:snapToGrid/>
        <w:spacing w:line="240" w:lineRule="auto"/>
        <w:jc w:val="both"/>
        <w:textAlignment w:val="auto"/>
        <w:rPr>
          <w:rFonts w:hint="eastAsia" w:asciiTheme="majorEastAsia" w:hAnsiTheme="majorEastAsia" w:eastAsiaTheme="majorEastAsia" w:cstheme="majorEastAsia"/>
          <w:sz w:val="52"/>
          <w:szCs w:val="52"/>
          <w:lang w:val="en-US" w:eastAsia="zh-CN"/>
        </w:rPr>
      </w:pPr>
    </w:p>
    <w:p w14:paraId="19F74D4E">
      <w:pPr>
        <w:pageBreakBefore w:val="0"/>
        <w:kinsoku/>
        <w:wordWrap/>
        <w:overflowPunct/>
        <w:topLinePunct w:val="0"/>
        <w:autoSpaceDE/>
        <w:autoSpaceDN/>
        <w:bidi w:val="0"/>
        <w:adjustRightInd/>
        <w:snapToGrid/>
        <w:spacing w:line="240" w:lineRule="auto"/>
        <w:jc w:val="both"/>
        <w:textAlignment w:val="auto"/>
        <w:rPr>
          <w:rFonts w:hint="eastAsia" w:asciiTheme="majorEastAsia" w:hAnsiTheme="majorEastAsia" w:eastAsiaTheme="majorEastAsia" w:cstheme="majorEastAsia"/>
          <w:sz w:val="52"/>
          <w:szCs w:val="52"/>
          <w:lang w:val="en-US" w:eastAsia="zh-CN"/>
        </w:rPr>
      </w:pPr>
    </w:p>
    <w:p w14:paraId="16E7B547">
      <w:pPr>
        <w:pageBreakBefore w:val="0"/>
        <w:kinsoku/>
        <w:wordWrap/>
        <w:overflowPunct/>
        <w:topLinePunct w:val="0"/>
        <w:autoSpaceDE/>
        <w:autoSpaceDN/>
        <w:bidi w:val="0"/>
        <w:adjustRightInd/>
        <w:snapToGrid/>
        <w:spacing w:line="240" w:lineRule="auto"/>
        <w:jc w:val="both"/>
        <w:textAlignment w:val="auto"/>
        <w:rPr>
          <w:rFonts w:hint="eastAsia" w:asciiTheme="majorEastAsia" w:hAnsiTheme="majorEastAsia" w:eastAsiaTheme="majorEastAsia" w:cstheme="majorEastAsia"/>
          <w:sz w:val="52"/>
          <w:szCs w:val="52"/>
          <w:lang w:val="en-US" w:eastAsia="zh-CN"/>
        </w:rPr>
      </w:pPr>
    </w:p>
    <w:p w14:paraId="595FA243">
      <w:pPr>
        <w:pageBreakBefore w:val="0"/>
        <w:kinsoku/>
        <w:wordWrap/>
        <w:overflowPunct/>
        <w:topLinePunct w:val="0"/>
        <w:autoSpaceDE/>
        <w:autoSpaceDN/>
        <w:bidi w:val="0"/>
        <w:adjustRightInd/>
        <w:snapToGrid/>
        <w:spacing w:line="240" w:lineRule="auto"/>
        <w:jc w:val="both"/>
        <w:textAlignment w:val="auto"/>
        <w:rPr>
          <w:rFonts w:hint="eastAsia" w:asciiTheme="majorEastAsia" w:hAnsiTheme="majorEastAsia" w:eastAsiaTheme="majorEastAsia" w:cstheme="majorEastAsia"/>
          <w:sz w:val="52"/>
          <w:szCs w:val="52"/>
          <w:lang w:val="en-US" w:eastAsia="zh-CN"/>
        </w:rPr>
      </w:pPr>
    </w:p>
    <w:p w14:paraId="496A261A">
      <w:pPr>
        <w:pageBreakBefore w:val="0"/>
        <w:kinsoku/>
        <w:wordWrap/>
        <w:overflowPunct/>
        <w:topLinePunct w:val="0"/>
        <w:autoSpaceDE/>
        <w:autoSpaceDN/>
        <w:bidi w:val="0"/>
        <w:adjustRightInd/>
        <w:snapToGrid/>
        <w:spacing w:line="240" w:lineRule="auto"/>
        <w:ind w:left="2100" w:leftChars="0" w:firstLine="420" w:firstLineChars="0"/>
        <w:jc w:val="left"/>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项目小组</w:t>
      </w:r>
      <w:r>
        <w:rPr>
          <w:rFonts w:hint="eastAsia" w:asciiTheme="minorEastAsia" w:hAnsiTheme="minorEastAsia" w:cstheme="minorEastAsia"/>
          <w:sz w:val="28"/>
          <w:szCs w:val="28"/>
          <w:lang w:val="en-US" w:eastAsia="zh-CN"/>
        </w:rPr>
        <w:t>：第12小组</w:t>
      </w:r>
    </w:p>
    <w:p w14:paraId="131CB16D">
      <w:pPr>
        <w:pageBreakBefore w:val="0"/>
        <w:kinsoku/>
        <w:wordWrap/>
        <w:overflowPunct/>
        <w:topLinePunct w:val="0"/>
        <w:autoSpaceDE/>
        <w:autoSpaceDN/>
        <w:bidi w:val="0"/>
        <w:adjustRightInd/>
        <w:snapToGrid/>
        <w:spacing w:line="240" w:lineRule="auto"/>
        <w:ind w:left="2100" w:leftChars="0" w:firstLine="420" w:firstLineChars="0"/>
        <w:jc w:val="left"/>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小组成员</w:t>
      </w:r>
      <w:r>
        <w:rPr>
          <w:rFonts w:hint="eastAsia" w:asciiTheme="minorEastAsia" w:hAnsiTheme="minorEastAsia" w:cstheme="minorEastAsia"/>
          <w:sz w:val="28"/>
          <w:szCs w:val="28"/>
          <w:lang w:val="en-US" w:eastAsia="zh-CN"/>
        </w:rPr>
        <w:t>： 潘童</w:t>
      </w:r>
    </w:p>
    <w:p w14:paraId="3FB02F18">
      <w:pPr>
        <w:pageBreakBefore w:val="0"/>
        <w:kinsoku/>
        <w:wordWrap/>
        <w:overflowPunct/>
        <w:topLinePunct w:val="0"/>
        <w:autoSpaceDE/>
        <w:autoSpaceDN/>
        <w:bidi w:val="0"/>
        <w:adjustRightInd/>
        <w:snapToGrid/>
        <w:spacing w:line="240" w:lineRule="auto"/>
        <w:ind w:left="2100" w:leftChars="0" w:firstLine="1960" w:firstLineChars="700"/>
        <w:jc w:val="left"/>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郭宸</w:t>
      </w:r>
    </w:p>
    <w:p w14:paraId="7E5C2646">
      <w:pPr>
        <w:pageBreakBefore w:val="0"/>
        <w:kinsoku/>
        <w:wordWrap/>
        <w:overflowPunct/>
        <w:topLinePunct w:val="0"/>
        <w:autoSpaceDE/>
        <w:autoSpaceDN/>
        <w:bidi w:val="0"/>
        <w:adjustRightInd/>
        <w:snapToGrid/>
        <w:spacing w:line="240" w:lineRule="auto"/>
        <w:ind w:left="2100" w:leftChars="0" w:firstLine="1960" w:firstLineChars="700"/>
        <w:jc w:val="left"/>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王峰</w:t>
      </w:r>
    </w:p>
    <w:p w14:paraId="5071E717">
      <w:pPr>
        <w:pageBreakBefore w:val="0"/>
        <w:kinsoku/>
        <w:wordWrap/>
        <w:overflowPunct/>
        <w:topLinePunct w:val="0"/>
        <w:autoSpaceDE/>
        <w:autoSpaceDN/>
        <w:bidi w:val="0"/>
        <w:adjustRightInd/>
        <w:snapToGrid/>
        <w:spacing w:line="240" w:lineRule="auto"/>
        <w:ind w:left="2100" w:leftChars="0" w:firstLine="420" w:firstLineChars="0"/>
        <w:jc w:val="left"/>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联系方式</w:t>
      </w:r>
      <w:r>
        <w:rPr>
          <w:rFonts w:hint="eastAsia" w:asciiTheme="minorEastAsia" w:hAnsiTheme="minorEastAsia" w:cstheme="minorEastAsia"/>
          <w:sz w:val="28"/>
          <w:szCs w:val="28"/>
          <w:lang w:val="en-US" w:eastAsia="zh-CN"/>
        </w:rPr>
        <w:t>：13982164503</w:t>
      </w:r>
    </w:p>
    <w:p w14:paraId="606A7CD2">
      <w:pPr>
        <w:pageBreakBefore w:val="0"/>
        <w:kinsoku/>
        <w:wordWrap/>
        <w:overflowPunct/>
        <w:topLinePunct w:val="0"/>
        <w:autoSpaceDE/>
        <w:autoSpaceDN/>
        <w:bidi w:val="0"/>
        <w:adjustRightInd/>
        <w:snapToGrid/>
        <w:spacing w:line="240" w:lineRule="auto"/>
        <w:ind w:left="2100" w:leftChars="0" w:firstLine="420" w:firstLineChars="0"/>
        <w:jc w:val="left"/>
        <w:textAlignment w:val="auto"/>
        <w:rPr>
          <w:rFonts w:hint="eastAsia" w:asciiTheme="minorEastAsia" w:hAnsiTheme="minorEastAsia" w:cstheme="minorEastAsia"/>
          <w:sz w:val="28"/>
          <w:szCs w:val="28"/>
          <w:lang w:val="en-US" w:eastAsia="zh-CN"/>
        </w:rPr>
      </w:pPr>
    </w:p>
    <w:p w14:paraId="4EC869A4">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重庆师范大学</w:t>
      </w:r>
    </w:p>
    <w:p w14:paraId="642C2950">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cstheme="minor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asciiTheme="minorEastAsia" w:hAnsiTheme="minorEastAsia" w:cstheme="minorEastAsia"/>
          <w:sz w:val="28"/>
          <w:szCs w:val="28"/>
          <w:lang w:val="en-US" w:eastAsia="zh-CN"/>
        </w:rPr>
        <w:t>计算机与信息科学学院2023级软件工程系</w:t>
      </w:r>
    </w:p>
    <w:p w14:paraId="7BF911C1">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摘要</w:t>
      </w:r>
    </w:p>
    <w:p w14:paraId="5C317E2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cstheme="minorEastAsia"/>
          <w:sz w:val="28"/>
          <w:szCs w:val="28"/>
          <w:lang w:val="en-US" w:eastAsia="zh-CN"/>
        </w:rPr>
        <w:t>随着世界科技的迅速发展，绘画逐渐由纸笔转向数字媒体，各大网站的画作琳琅满目。</w:t>
      </w:r>
      <w:r>
        <w:rPr>
          <w:rFonts w:hint="eastAsia" w:asciiTheme="minorEastAsia" w:hAnsiTheme="minorEastAsia" w:eastAsiaTheme="minorEastAsia" w:cstheme="minorEastAsia"/>
          <w:sz w:val="28"/>
          <w:szCs w:val="28"/>
          <w:lang w:val="en-US" w:eastAsia="zh-CN"/>
        </w:rPr>
        <w:t>本软件</w:t>
      </w:r>
      <w:r>
        <w:rPr>
          <w:rFonts w:hint="eastAsia" w:asciiTheme="minorEastAsia" w:hAnsiTheme="minorEastAsia" w:cstheme="minorEastAsia"/>
          <w:sz w:val="28"/>
          <w:szCs w:val="28"/>
          <w:lang w:val="en-US" w:eastAsia="zh-CN"/>
        </w:rPr>
        <w:t>旨在</w:t>
      </w:r>
      <w:r>
        <w:rPr>
          <w:rFonts w:hint="eastAsia" w:asciiTheme="minorEastAsia" w:hAnsiTheme="minorEastAsia" w:eastAsiaTheme="minorEastAsia" w:cstheme="minorEastAsia"/>
          <w:sz w:val="28"/>
          <w:szCs w:val="28"/>
          <w:lang w:val="en-US" w:eastAsia="zh-CN"/>
        </w:rPr>
        <w:t>将离线</w:t>
      </w:r>
      <w:r>
        <w:rPr>
          <w:rFonts w:hint="eastAsia" w:asciiTheme="minorEastAsia" w:hAnsiTheme="minorEastAsia" w:cstheme="minorEastAsia"/>
          <w:sz w:val="28"/>
          <w:szCs w:val="28"/>
          <w:lang w:val="en-US" w:eastAsia="zh-CN"/>
        </w:rPr>
        <w:t>数字媒体艺术</w:t>
      </w:r>
      <w:r>
        <w:rPr>
          <w:rFonts w:hint="eastAsia" w:asciiTheme="minorEastAsia" w:hAnsiTheme="minorEastAsia" w:eastAsiaTheme="minorEastAsia" w:cstheme="minorEastAsia"/>
          <w:sz w:val="28"/>
          <w:szCs w:val="28"/>
          <w:lang w:val="en-US" w:eastAsia="zh-CN"/>
        </w:rPr>
        <w:t>创作与在线交流社区相结合，以实现绘画从创作到传播一体化，使</w:t>
      </w:r>
      <w:r>
        <w:rPr>
          <w:rFonts w:hint="eastAsia" w:asciiTheme="minorEastAsia" w:hAnsiTheme="minorEastAsia" w:cstheme="minorEastAsia"/>
          <w:sz w:val="28"/>
          <w:szCs w:val="28"/>
          <w:lang w:val="en-US" w:eastAsia="zh-CN"/>
        </w:rPr>
        <w:t>绘画爱好者能够同时完成实践和交流的操作，及部分小规模创作者能够</w:t>
      </w:r>
      <w:r>
        <w:rPr>
          <w:rFonts w:hint="eastAsia" w:asciiTheme="minorEastAsia" w:hAnsiTheme="minorEastAsia" w:eastAsiaTheme="minorEastAsia" w:cstheme="minorEastAsia"/>
          <w:sz w:val="28"/>
          <w:szCs w:val="28"/>
          <w:lang w:val="en-US" w:eastAsia="zh-CN"/>
        </w:rPr>
        <w:t>更加</w:t>
      </w:r>
      <w:r>
        <w:rPr>
          <w:rFonts w:hint="eastAsia" w:asciiTheme="minorEastAsia" w:hAnsiTheme="minorEastAsia" w:cstheme="minorEastAsia"/>
          <w:sz w:val="28"/>
          <w:szCs w:val="28"/>
          <w:lang w:val="en-US" w:eastAsia="zh-CN"/>
        </w:rPr>
        <w:t>便捷</w:t>
      </w:r>
      <w:r>
        <w:rPr>
          <w:rFonts w:hint="eastAsia" w:asciiTheme="minorEastAsia" w:hAnsiTheme="minorEastAsia" w:eastAsiaTheme="minorEastAsia" w:cstheme="minorEastAsia"/>
          <w:sz w:val="28"/>
          <w:szCs w:val="28"/>
          <w:lang w:val="en-US" w:eastAsia="zh-CN"/>
        </w:rPr>
        <w:t>地</w:t>
      </w:r>
      <w:r>
        <w:rPr>
          <w:rFonts w:hint="eastAsia" w:asciiTheme="minorEastAsia" w:hAnsiTheme="minorEastAsia" w:cstheme="minorEastAsia"/>
          <w:sz w:val="28"/>
          <w:szCs w:val="28"/>
          <w:lang w:val="en-US" w:eastAsia="zh-CN"/>
        </w:rPr>
        <w:t>传播自己的作品</w:t>
      </w:r>
      <w:r>
        <w:rPr>
          <w:rFonts w:hint="eastAsia" w:asciiTheme="minorEastAsia" w:hAnsiTheme="minorEastAsia" w:eastAsiaTheme="minorEastAsia" w:cstheme="minorEastAsia"/>
          <w:sz w:val="28"/>
          <w:szCs w:val="28"/>
          <w:lang w:val="en-US" w:eastAsia="zh-CN"/>
        </w:rPr>
        <w:t>。</w:t>
      </w:r>
    </w:p>
    <w:p w14:paraId="1D92A519">
      <w:pPr>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hint="eastAsia" w:asciiTheme="minorEastAsia" w:hAnsiTheme="minorEastAsia" w:eastAsiaTheme="minorEastAsia" w:cstheme="minorEastAsia"/>
          <w:sz w:val="28"/>
          <w:szCs w:val="28"/>
          <w:lang w:val="en-US" w:eastAsia="zh-CN"/>
        </w:rPr>
      </w:pPr>
    </w:p>
    <w:p w14:paraId="50E28D6F">
      <w:pPr>
        <w:keepNext w:val="0"/>
        <w:keepLines w:val="0"/>
        <w:pageBreakBefore w:val="0"/>
        <w:widowControl w:val="0"/>
        <w:numPr>
          <w:ilvl w:val="0"/>
          <w:numId w:val="0"/>
        </w:numPr>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sz w:val="28"/>
          <w:szCs w:val="28"/>
          <w:lang w:val="en-US" w:eastAsia="zh-CN"/>
        </w:rPr>
      </w:pPr>
      <w:r>
        <w:rPr>
          <w:rFonts w:hint="eastAsia" w:asciiTheme="minorEastAsia" w:hAnsiTheme="minorEastAsia" w:cstheme="minorEastAsia"/>
          <w:b/>
          <w:bCs/>
          <w:sz w:val="28"/>
          <w:szCs w:val="28"/>
          <w:lang w:val="en-US" w:eastAsia="zh-CN"/>
        </w:rPr>
        <w:t>关键词：</w:t>
      </w:r>
      <w:r>
        <w:rPr>
          <w:rFonts w:hint="eastAsia" w:asciiTheme="minorEastAsia" w:hAnsiTheme="minorEastAsia" w:cstheme="minorEastAsia"/>
          <w:sz w:val="28"/>
          <w:szCs w:val="28"/>
          <w:lang w:val="en-US" w:eastAsia="zh-CN"/>
        </w:rPr>
        <w:t>绘画、数字媒体、交流社区</w:t>
      </w:r>
    </w:p>
    <w:p w14:paraId="2E26FF3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p>
    <w:p w14:paraId="27B997D3">
      <w:pPr>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hint="default" w:asciiTheme="minorEastAsia" w:hAnsi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人员分工主要为：</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9"/>
        <w:gridCol w:w="1976"/>
        <w:gridCol w:w="5347"/>
      </w:tblGrid>
      <w:tr w14:paraId="0EF26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199" w:type="dxa"/>
            <w:tcBorders>
              <w:top w:val="single" w:color="000000" w:sz="12" w:space="0"/>
              <w:left w:val="nil"/>
              <w:bottom w:val="single" w:color="000000" w:sz="4" w:space="0"/>
              <w:right w:val="nil"/>
              <w:tl2br w:val="nil"/>
            </w:tcBorders>
            <w:shd w:val="clear" w:color="auto" w:fill="FFFFFF"/>
            <w:vAlign w:val="center"/>
          </w:tcPr>
          <w:p w14:paraId="0C296909">
            <w:pPr>
              <w:jc w:val="center"/>
              <w:rPr>
                <w:rFonts w:hint="default" w:asciiTheme="minorEastAsia" w:hAnsiTheme="minorEastAsia" w:eastAsiaTheme="minorEastAsia" w:cstheme="minorEastAsia"/>
                <w:b/>
                <w:bCs/>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姓名</w:t>
            </w:r>
          </w:p>
        </w:tc>
        <w:tc>
          <w:tcPr>
            <w:tcW w:w="1976" w:type="dxa"/>
            <w:tcBorders>
              <w:top w:val="single" w:color="000000" w:sz="12" w:space="0"/>
              <w:left w:val="nil"/>
              <w:bottom w:val="single" w:color="000000" w:sz="4" w:space="0"/>
              <w:right w:val="nil"/>
            </w:tcBorders>
            <w:shd w:val="clear" w:color="auto" w:fill="FFFFFF"/>
            <w:vAlign w:val="center"/>
          </w:tcPr>
          <w:p w14:paraId="352E1DF6">
            <w:pPr>
              <w:jc w:val="center"/>
              <w:rPr>
                <w:rFonts w:hint="default" w:asciiTheme="minorEastAsia" w:hAnsiTheme="minorEastAsia" w:eastAsiaTheme="minorEastAsia" w:cstheme="minorEastAsia"/>
                <w:b/>
                <w:bCs/>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学号</w:t>
            </w:r>
          </w:p>
        </w:tc>
        <w:tc>
          <w:tcPr>
            <w:tcW w:w="5347" w:type="dxa"/>
            <w:tcBorders>
              <w:top w:val="single" w:color="000000" w:sz="12" w:space="0"/>
              <w:left w:val="nil"/>
              <w:bottom w:val="single" w:color="000000" w:sz="4" w:space="0"/>
              <w:right w:val="nil"/>
            </w:tcBorders>
            <w:shd w:val="clear" w:color="auto" w:fill="FFFFFF"/>
            <w:vAlign w:val="center"/>
          </w:tcPr>
          <w:p w14:paraId="4EDF92EB">
            <w:pPr>
              <w:jc w:val="center"/>
              <w:rPr>
                <w:rFonts w:hint="default" w:asciiTheme="minorEastAsia" w:hAnsiTheme="minorEastAsia" w:eastAsiaTheme="minorEastAsia" w:cstheme="minorEastAsia"/>
                <w:b/>
                <w:bCs/>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工作</w:t>
            </w:r>
          </w:p>
        </w:tc>
      </w:tr>
      <w:tr w14:paraId="2BB99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199" w:type="dxa"/>
            <w:tcBorders>
              <w:top w:val="single" w:color="000000" w:sz="4" w:space="0"/>
              <w:left w:val="nil"/>
              <w:bottom w:val="nil"/>
              <w:right w:val="nil"/>
            </w:tcBorders>
            <w:shd w:val="clear" w:color="auto" w:fill="FFFFFF"/>
            <w:vAlign w:val="center"/>
          </w:tcPr>
          <w:p w14:paraId="21C0158D">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潘童</w:t>
            </w:r>
          </w:p>
        </w:tc>
        <w:tc>
          <w:tcPr>
            <w:tcW w:w="1976" w:type="dxa"/>
            <w:tcBorders>
              <w:top w:val="single" w:color="000000" w:sz="4" w:space="0"/>
              <w:left w:val="nil"/>
              <w:bottom w:val="nil"/>
              <w:right w:val="nil"/>
            </w:tcBorders>
            <w:shd w:val="clear" w:color="auto" w:fill="FFFFFF"/>
            <w:vAlign w:val="center"/>
          </w:tcPr>
          <w:p w14:paraId="197E2F44">
            <w:pPr>
              <w:jc w:val="center"/>
              <w:rPr>
                <w:rFonts w:hint="default" w:asciiTheme="minorEastAsia" w:hAnsiTheme="minorEastAsia" w:cstheme="minorEastAsia"/>
                <w:b/>
                <w:bCs/>
                <w:color w:val="000000"/>
                <w:sz w:val="24"/>
                <w:szCs w:val="24"/>
                <w:vertAlign w:val="baseline"/>
                <w:lang w:val="en-US" w:eastAsia="zh-CN"/>
              </w:rPr>
            </w:pPr>
            <w:r>
              <w:rPr>
                <w:rFonts w:hint="eastAsia" w:asciiTheme="minorEastAsia" w:hAnsiTheme="minorEastAsia" w:cstheme="minorEastAsia"/>
                <w:b w:val="0"/>
                <w:bCs w:val="0"/>
                <w:color w:val="000000"/>
                <w:sz w:val="24"/>
                <w:szCs w:val="24"/>
                <w:vertAlign w:val="baseline"/>
                <w:lang w:val="en-US" w:eastAsia="zh-CN"/>
              </w:rPr>
              <w:t>2023051604109</w:t>
            </w:r>
          </w:p>
        </w:tc>
        <w:tc>
          <w:tcPr>
            <w:tcW w:w="5347" w:type="dxa"/>
            <w:tcBorders>
              <w:top w:val="single" w:color="000000" w:sz="4" w:space="0"/>
              <w:left w:val="nil"/>
              <w:bottom w:val="nil"/>
              <w:right w:val="nil"/>
            </w:tcBorders>
            <w:shd w:val="clear" w:color="auto" w:fill="FFFFFF"/>
            <w:vAlign w:val="center"/>
          </w:tcPr>
          <w:p w14:paraId="745418E0">
            <w:pPr>
              <w:numPr>
                <w:ilvl w:val="0"/>
                <w:numId w:val="1"/>
              </w:numPr>
              <w:jc w:val="left"/>
              <w:rPr>
                <w:rFonts w:hint="default" w:asciiTheme="minorEastAsia" w:hAnsiTheme="minorEastAsia" w:cstheme="minorEastAsia"/>
                <w:b/>
                <w:bCs/>
                <w:color w:val="000000"/>
                <w:sz w:val="24"/>
                <w:szCs w:val="24"/>
                <w:vertAlign w:val="baseline"/>
                <w:lang w:val="en-US" w:eastAsia="zh-CN"/>
              </w:rPr>
            </w:pPr>
            <w:r>
              <w:rPr>
                <w:rFonts w:hint="eastAsia" w:asciiTheme="minorEastAsia" w:hAnsiTheme="minorEastAsia" w:cstheme="minorEastAsia"/>
                <w:b w:val="0"/>
                <w:bCs w:val="0"/>
                <w:color w:val="000000"/>
                <w:sz w:val="24"/>
                <w:szCs w:val="24"/>
                <w:vertAlign w:val="baseline"/>
                <w:lang w:val="en-US" w:eastAsia="zh-CN"/>
              </w:rPr>
              <w:t>项目文档编写</w:t>
            </w:r>
          </w:p>
          <w:p w14:paraId="064CEC7B">
            <w:pPr>
              <w:numPr>
                <w:ilvl w:val="0"/>
                <w:numId w:val="1"/>
              </w:numPr>
              <w:jc w:val="left"/>
              <w:rPr>
                <w:rFonts w:hint="default" w:asciiTheme="minorEastAsia" w:hAnsiTheme="minorEastAsia" w:cstheme="minorEastAsia"/>
                <w:b/>
                <w:bCs/>
                <w:color w:val="000000"/>
                <w:sz w:val="24"/>
                <w:szCs w:val="24"/>
                <w:vertAlign w:val="baseline"/>
                <w:lang w:val="en-US" w:eastAsia="zh-CN"/>
              </w:rPr>
            </w:pPr>
            <w:r>
              <w:rPr>
                <w:rFonts w:hint="eastAsia" w:asciiTheme="minorEastAsia" w:hAnsiTheme="minorEastAsia" w:cstheme="minorEastAsia"/>
                <w:b w:val="0"/>
                <w:bCs w:val="0"/>
                <w:color w:val="000000"/>
                <w:sz w:val="24"/>
                <w:szCs w:val="24"/>
                <w:vertAlign w:val="baseline"/>
                <w:lang w:val="en-US" w:eastAsia="zh-CN"/>
              </w:rPr>
              <w:t>交流系统中聊天功能的实现</w:t>
            </w:r>
          </w:p>
          <w:p w14:paraId="75FAB10F">
            <w:pPr>
              <w:numPr>
                <w:ilvl w:val="0"/>
                <w:numId w:val="1"/>
              </w:numPr>
              <w:jc w:val="left"/>
              <w:rPr>
                <w:rFonts w:hint="default" w:asciiTheme="minorEastAsia" w:hAnsiTheme="minorEastAsia" w:cstheme="minorEastAsia"/>
                <w:b/>
                <w:bCs/>
                <w:color w:val="000000"/>
                <w:sz w:val="24"/>
                <w:szCs w:val="24"/>
                <w:vertAlign w:val="baseline"/>
                <w:lang w:val="en-US" w:eastAsia="zh-CN"/>
              </w:rPr>
            </w:pPr>
            <w:r>
              <w:rPr>
                <w:rFonts w:hint="eastAsia" w:asciiTheme="minorEastAsia" w:hAnsiTheme="minorEastAsia" w:cstheme="minorEastAsia"/>
                <w:b w:val="0"/>
                <w:bCs w:val="0"/>
                <w:color w:val="000000"/>
                <w:sz w:val="24"/>
                <w:szCs w:val="24"/>
                <w:vertAlign w:val="baseline"/>
                <w:lang w:val="en-US" w:eastAsia="zh-CN"/>
              </w:rPr>
              <w:t>认证系统：用户登录、注册</w:t>
            </w:r>
          </w:p>
        </w:tc>
      </w:tr>
      <w:tr w14:paraId="2607F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199" w:type="dxa"/>
            <w:tcBorders>
              <w:top w:val="nil"/>
              <w:left w:val="nil"/>
              <w:bottom w:val="nil"/>
              <w:right w:val="nil"/>
            </w:tcBorders>
            <w:shd w:val="clear" w:color="auto" w:fill="FFFFFF"/>
            <w:vAlign w:val="center"/>
          </w:tcPr>
          <w:p w14:paraId="74A6F5F4">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郭宸</w:t>
            </w:r>
          </w:p>
        </w:tc>
        <w:tc>
          <w:tcPr>
            <w:tcW w:w="1976" w:type="dxa"/>
            <w:tcBorders>
              <w:top w:val="nil"/>
              <w:left w:val="nil"/>
              <w:bottom w:val="nil"/>
              <w:right w:val="nil"/>
            </w:tcBorders>
            <w:shd w:val="clear" w:color="auto" w:fill="FFFFFF"/>
            <w:vAlign w:val="center"/>
          </w:tcPr>
          <w:p w14:paraId="57EF0B97">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2023051604114</w:t>
            </w:r>
          </w:p>
        </w:tc>
        <w:tc>
          <w:tcPr>
            <w:tcW w:w="5347" w:type="dxa"/>
            <w:tcBorders>
              <w:top w:val="nil"/>
              <w:left w:val="nil"/>
              <w:bottom w:val="nil"/>
              <w:right w:val="nil"/>
            </w:tcBorders>
            <w:shd w:val="clear" w:color="auto" w:fill="FFFFFF"/>
            <w:vAlign w:val="center"/>
          </w:tcPr>
          <w:p w14:paraId="1D81E681">
            <w:pPr>
              <w:numPr>
                <w:ilvl w:val="0"/>
                <w:numId w:val="2"/>
              </w:numPr>
              <w:jc w:val="left"/>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bCs w:val="0"/>
                <w:color w:val="000000"/>
                <w:sz w:val="24"/>
                <w:szCs w:val="24"/>
                <w:vertAlign w:val="baseline"/>
                <w:lang w:val="en-US" w:eastAsia="zh-CN"/>
              </w:rPr>
              <w:t>项目文档编写</w:t>
            </w:r>
          </w:p>
          <w:p w14:paraId="1D1103D1">
            <w:pPr>
              <w:numPr>
                <w:ilvl w:val="0"/>
                <w:numId w:val="2"/>
              </w:numPr>
              <w:jc w:val="left"/>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交易系统：用户交易画作</w:t>
            </w:r>
          </w:p>
        </w:tc>
      </w:tr>
      <w:tr w14:paraId="6F2FA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199" w:type="dxa"/>
            <w:tcBorders>
              <w:top w:val="nil"/>
              <w:left w:val="nil"/>
              <w:bottom w:val="single" w:color="000000" w:sz="12" w:space="0"/>
              <w:right w:val="nil"/>
            </w:tcBorders>
            <w:shd w:val="clear" w:color="auto" w:fill="FFFFFF"/>
            <w:vAlign w:val="center"/>
          </w:tcPr>
          <w:p w14:paraId="3751A5E0">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王峰</w:t>
            </w:r>
          </w:p>
        </w:tc>
        <w:tc>
          <w:tcPr>
            <w:tcW w:w="1976" w:type="dxa"/>
            <w:tcBorders>
              <w:top w:val="nil"/>
              <w:left w:val="nil"/>
              <w:bottom w:val="single" w:color="000000" w:sz="12" w:space="0"/>
              <w:right w:val="nil"/>
            </w:tcBorders>
            <w:shd w:val="clear" w:color="auto" w:fill="FFFFFF"/>
            <w:vAlign w:val="center"/>
          </w:tcPr>
          <w:p w14:paraId="3942327D">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2023051604037</w:t>
            </w:r>
          </w:p>
        </w:tc>
        <w:tc>
          <w:tcPr>
            <w:tcW w:w="5347" w:type="dxa"/>
            <w:tcBorders>
              <w:top w:val="nil"/>
              <w:left w:val="nil"/>
              <w:bottom w:val="single" w:color="000000" w:sz="12" w:space="0"/>
              <w:right w:val="nil"/>
            </w:tcBorders>
            <w:shd w:val="clear" w:color="auto" w:fill="FFFFFF"/>
            <w:vAlign w:val="center"/>
          </w:tcPr>
          <w:p w14:paraId="27124620">
            <w:pPr>
              <w:numPr>
                <w:ilvl w:val="0"/>
                <w:numId w:val="3"/>
              </w:numPr>
              <w:jc w:val="left"/>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bCs w:val="0"/>
                <w:color w:val="000000"/>
                <w:sz w:val="24"/>
                <w:szCs w:val="24"/>
                <w:vertAlign w:val="baseline"/>
                <w:lang w:val="en-US" w:eastAsia="zh-CN"/>
              </w:rPr>
              <w:t>项目文档编写</w:t>
            </w:r>
          </w:p>
          <w:p w14:paraId="798E7C36">
            <w:pPr>
              <w:numPr>
                <w:ilvl w:val="0"/>
                <w:numId w:val="3"/>
              </w:numPr>
              <w:jc w:val="left"/>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bCs w:val="0"/>
                <w:color w:val="000000"/>
                <w:sz w:val="24"/>
                <w:szCs w:val="24"/>
                <w:vertAlign w:val="baseline"/>
                <w:lang w:val="en-US" w:eastAsia="zh-CN"/>
              </w:rPr>
              <w:t>交流系统中发帖功能的实现</w:t>
            </w:r>
          </w:p>
        </w:tc>
      </w:tr>
    </w:tbl>
    <w:p w14:paraId="59CDB7FA">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cstheme="minorEastAsia"/>
          <w:sz w:val="28"/>
          <w:szCs w:val="28"/>
          <w:lang w:val="en-US" w:eastAsia="zh-CN"/>
        </w:rPr>
      </w:pPr>
    </w:p>
    <w:p w14:paraId="76064A1F">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cstheme="minor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sdt>
      <w:sdtPr>
        <w:rPr>
          <w:rFonts w:ascii="宋体" w:hAnsi="宋体" w:eastAsia="宋体" w:cstheme="minorBidi"/>
          <w:kern w:val="2"/>
          <w:sz w:val="21"/>
          <w:szCs w:val="24"/>
          <w:lang w:val="en-US" w:eastAsia="zh-CN" w:bidi="ar-SA"/>
        </w:rPr>
        <w:id w:val="147466982"/>
        <w15:color w:val="DBDBDB"/>
        <w:docPartObj>
          <w:docPartGallery w:val="Table of Contents"/>
          <w:docPartUnique/>
        </w:docPartObj>
      </w:sdtPr>
      <w:sdtEndPr>
        <w:rPr>
          <w:rFonts w:hint="eastAsia" w:asciiTheme="minorEastAsia" w:hAnsiTheme="minorEastAsia" w:eastAsiaTheme="minorEastAsia" w:cstheme="minorEastAsia"/>
          <w:kern w:val="2"/>
          <w:sz w:val="21"/>
          <w:szCs w:val="28"/>
          <w:lang w:val="en-US" w:eastAsia="zh-CN" w:bidi="ar-SA"/>
        </w:rPr>
      </w:sdtEndPr>
      <w:sdtContent>
        <w:p w14:paraId="5B693717">
          <w:pPr>
            <w:spacing w:before="0" w:beforeLines="0" w:after="0" w:afterLines="0" w:line="240" w:lineRule="auto"/>
            <w:ind w:left="0" w:leftChars="0" w:right="0" w:rightChars="0" w:firstLine="0" w:firstLineChars="0"/>
            <w:jc w:val="center"/>
          </w:pPr>
          <w:r>
            <w:rPr>
              <w:rFonts w:ascii="宋体" w:hAnsi="宋体" w:eastAsia="宋体"/>
              <w:sz w:val="21"/>
            </w:rPr>
            <w:t>目录</w:t>
          </w:r>
        </w:p>
        <w:p w14:paraId="13ED3D3A">
          <w:pPr>
            <w:pStyle w:val="9"/>
            <w:tabs>
              <w:tab w:val="right" w:leader="dot" w:pos="8306"/>
            </w:tabs>
          </w:pPr>
          <w:r>
            <w:rPr>
              <w:rFonts w:hint="eastAsia" w:asciiTheme="minorEastAsia" w:hAnsiTheme="minorEastAsia" w:eastAsiaTheme="minorEastAsia" w:cstheme="minorEastAsia"/>
              <w:kern w:val="2"/>
              <w:sz w:val="21"/>
              <w:szCs w:val="28"/>
              <w:lang w:val="en-US" w:eastAsia="zh-CN" w:bidi="ar-SA"/>
            </w:rPr>
            <w:fldChar w:fldCharType="begin"/>
          </w:r>
          <w:r>
            <w:rPr>
              <w:rFonts w:hint="eastAsia" w:asciiTheme="minorEastAsia" w:hAnsiTheme="minorEastAsia" w:eastAsiaTheme="minorEastAsia" w:cstheme="minorEastAsia"/>
              <w:kern w:val="2"/>
              <w:sz w:val="21"/>
              <w:szCs w:val="28"/>
              <w:lang w:val="en-US" w:eastAsia="zh-CN" w:bidi="ar-SA"/>
            </w:rPr>
            <w:instrText xml:space="preserve">TOC \o "1-3" \h \u </w:instrText>
          </w:r>
          <w:r>
            <w:rPr>
              <w:rFonts w:hint="eastAsia" w:asciiTheme="minorEastAsia" w:hAnsiTheme="minorEastAsia" w:eastAsiaTheme="minorEastAsia" w:cstheme="minorEastAsia"/>
              <w:kern w:val="2"/>
              <w:sz w:val="21"/>
              <w:szCs w:val="28"/>
              <w:lang w:val="en-US" w:eastAsia="zh-CN" w:bidi="ar-SA"/>
            </w:rPr>
            <w:fldChar w:fldCharType="separate"/>
          </w: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_Toc26241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第一章 </w:t>
          </w:r>
          <w:r>
            <w:rPr>
              <w:rFonts w:hint="eastAsia"/>
              <w:lang w:val="en-US" w:eastAsia="zh-CN"/>
            </w:rPr>
            <w:t>立项</w:t>
          </w:r>
          <w:r>
            <w:tab/>
          </w:r>
          <w:r>
            <w:fldChar w:fldCharType="begin"/>
          </w:r>
          <w:r>
            <w:instrText xml:space="preserve"> PAGEREF _Toc26241 \h </w:instrText>
          </w:r>
          <w:r>
            <w:fldChar w:fldCharType="separate"/>
          </w:r>
          <w:r>
            <w:t>4</w:t>
          </w:r>
          <w:r>
            <w:fldChar w:fldCharType="end"/>
          </w:r>
          <w:r>
            <w:rPr>
              <w:rFonts w:hint="eastAsia" w:asciiTheme="minorEastAsia" w:hAnsiTheme="minorEastAsia" w:eastAsiaTheme="minorEastAsia" w:cstheme="minorEastAsia"/>
              <w:kern w:val="2"/>
              <w:szCs w:val="28"/>
              <w:lang w:val="en-US" w:eastAsia="zh-CN" w:bidi="ar-SA"/>
            </w:rPr>
            <w:fldChar w:fldCharType="end"/>
          </w:r>
        </w:p>
        <w:p w14:paraId="0375C013">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_Toc16757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32"/>
              <w:lang w:val="en-US" w:eastAsia="zh-CN"/>
            </w:rPr>
            <w:t xml:space="preserve">1.1 </w:t>
          </w:r>
          <w:r>
            <w:rPr>
              <w:rFonts w:hint="eastAsia"/>
              <w:lang w:val="en-US" w:eastAsia="zh-CN"/>
            </w:rPr>
            <w:t>项目名称</w:t>
          </w:r>
          <w:r>
            <w:tab/>
          </w:r>
          <w:r>
            <w:fldChar w:fldCharType="begin"/>
          </w:r>
          <w:r>
            <w:instrText xml:space="preserve"> PAGEREF _Toc16757 \h </w:instrText>
          </w:r>
          <w:r>
            <w:fldChar w:fldCharType="separate"/>
          </w:r>
          <w:r>
            <w:t>4</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7567C3A">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_Toc16703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1.2 项目起源与提案</w:t>
          </w:r>
          <w:r>
            <w:tab/>
          </w:r>
          <w:r>
            <w:fldChar w:fldCharType="begin"/>
          </w:r>
          <w:r>
            <w:instrText xml:space="preserve"> PAGEREF _Toc16703 \h </w:instrText>
          </w:r>
          <w:r>
            <w:fldChar w:fldCharType="separate"/>
          </w:r>
          <w:r>
            <w:t>4</w:t>
          </w:r>
          <w:r>
            <w:fldChar w:fldCharType="end"/>
          </w:r>
          <w:r>
            <w:rPr>
              <w:rFonts w:hint="eastAsia" w:asciiTheme="minorEastAsia" w:hAnsiTheme="minorEastAsia" w:eastAsiaTheme="minorEastAsia" w:cstheme="minorEastAsia"/>
              <w:kern w:val="2"/>
              <w:szCs w:val="28"/>
              <w:lang w:val="en-US" w:eastAsia="zh-CN" w:bidi="ar-SA"/>
            </w:rPr>
            <w:fldChar w:fldCharType="end"/>
          </w:r>
        </w:p>
        <w:p w14:paraId="5435AA54">
          <w:pPr>
            <w:pStyle w:val="9"/>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_Toc25628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第二章 </w:t>
          </w:r>
          <w:r>
            <w:rPr>
              <w:rFonts w:hint="eastAsia"/>
              <w:lang w:val="en-US" w:eastAsia="zh-CN"/>
            </w:rPr>
            <w:t>愿景</w:t>
          </w:r>
          <w:r>
            <w:tab/>
          </w:r>
          <w:r>
            <w:fldChar w:fldCharType="begin"/>
          </w:r>
          <w:r>
            <w:instrText xml:space="preserve"> PAGEREF _Toc25628 \h </w:instrText>
          </w:r>
          <w:r>
            <w:fldChar w:fldCharType="separate"/>
          </w:r>
          <w:r>
            <w:t>6</w:t>
          </w:r>
          <w:r>
            <w:fldChar w:fldCharType="end"/>
          </w:r>
          <w:r>
            <w:rPr>
              <w:rFonts w:hint="eastAsia" w:asciiTheme="minorEastAsia" w:hAnsiTheme="minorEastAsia" w:eastAsiaTheme="minorEastAsia" w:cstheme="minorEastAsia"/>
              <w:kern w:val="2"/>
              <w:szCs w:val="28"/>
              <w:lang w:val="en-US" w:eastAsia="zh-CN" w:bidi="ar-SA"/>
            </w:rPr>
            <w:fldChar w:fldCharType="end"/>
          </w:r>
        </w:p>
        <w:p w14:paraId="3C22D817">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_Toc22599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lang w:val="en-US" w:eastAsia="zh-CN"/>
            </w:rPr>
            <w:t>2.</w:t>
          </w:r>
          <w:r>
            <w:rPr>
              <w:rFonts w:hint="eastAsia" w:cs="Arial"/>
              <w:lang w:val="en-US" w:eastAsia="zh-CN"/>
            </w:rPr>
            <w:t>1</w:t>
          </w:r>
          <w:r>
            <w:rPr>
              <w:rFonts w:hint="eastAsia"/>
              <w:lang w:val="en-US" w:eastAsia="zh-CN"/>
            </w:rPr>
            <w:t xml:space="preserve"> 涉众</w:t>
          </w:r>
          <w:r>
            <w:tab/>
          </w:r>
          <w:r>
            <w:fldChar w:fldCharType="begin"/>
          </w:r>
          <w:r>
            <w:instrText xml:space="preserve"> PAGEREF _Toc22599 \h </w:instrText>
          </w:r>
          <w:r>
            <w:fldChar w:fldCharType="separate"/>
          </w:r>
          <w:r>
            <w:t>6</w:t>
          </w:r>
          <w:r>
            <w:fldChar w:fldCharType="end"/>
          </w:r>
          <w:r>
            <w:rPr>
              <w:rFonts w:hint="eastAsia" w:asciiTheme="minorEastAsia" w:hAnsiTheme="minorEastAsia" w:eastAsiaTheme="minorEastAsia" w:cstheme="minorEastAsia"/>
              <w:kern w:val="2"/>
              <w:szCs w:val="28"/>
              <w:lang w:val="en-US" w:eastAsia="zh-CN" w:bidi="ar-SA"/>
            </w:rPr>
            <w:fldChar w:fldCharType="end"/>
          </w:r>
        </w:p>
        <w:p w14:paraId="1D9DA500">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_Toc23346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2.1.1</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涉众类型</w:t>
          </w:r>
          <w:r>
            <w:tab/>
          </w:r>
          <w:r>
            <w:fldChar w:fldCharType="begin"/>
          </w:r>
          <w:r>
            <w:instrText xml:space="preserve"> PAGEREF _Toc23346 \h </w:instrText>
          </w:r>
          <w:r>
            <w:fldChar w:fldCharType="separate"/>
          </w:r>
          <w:r>
            <w:t>6</w:t>
          </w:r>
          <w:r>
            <w:fldChar w:fldCharType="end"/>
          </w:r>
          <w:r>
            <w:rPr>
              <w:rFonts w:hint="eastAsia" w:asciiTheme="minorEastAsia" w:hAnsiTheme="minorEastAsia" w:eastAsiaTheme="minorEastAsia" w:cstheme="minorEastAsia"/>
              <w:kern w:val="2"/>
              <w:szCs w:val="28"/>
              <w:lang w:val="en-US" w:eastAsia="zh-CN" w:bidi="ar-SA"/>
            </w:rPr>
            <w:fldChar w:fldCharType="end"/>
          </w:r>
        </w:p>
        <w:p w14:paraId="5648F6EE">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_Toc4895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2.1.2</w:t>
          </w:r>
          <w:r>
            <w:rPr>
              <w:rFonts w:hint="eastAsia"/>
              <w:szCs w:val="28"/>
              <w:lang w:val="en-US" w:eastAsia="zh-CN"/>
            </w:rPr>
            <w:t xml:space="preserve"> </w:t>
          </w:r>
          <w:r>
            <w:rPr>
              <w:rFonts w:hint="eastAsia" w:asciiTheme="majorEastAsia" w:hAnsiTheme="majorEastAsia" w:eastAsiaTheme="majorEastAsia" w:cstheme="majorEastAsia"/>
              <w:bCs w:val="0"/>
              <w:szCs w:val="28"/>
              <w:lang w:val="en-US" w:eastAsia="zh-CN"/>
            </w:rPr>
            <w:t>涉众角色</w:t>
          </w:r>
          <w:r>
            <w:tab/>
          </w:r>
          <w:r>
            <w:fldChar w:fldCharType="begin"/>
          </w:r>
          <w:r>
            <w:instrText xml:space="preserve"> PAGEREF _Toc4895 \h </w:instrText>
          </w:r>
          <w:r>
            <w:fldChar w:fldCharType="separate"/>
          </w:r>
          <w:r>
            <w:t>6</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F84F886">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_Toc19579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2.1.3</w:t>
          </w:r>
          <w:r>
            <w:rPr>
              <w:rFonts w:hint="eastAsia"/>
              <w:lang w:val="en-US" w:eastAsia="zh-CN"/>
            </w:rPr>
            <w:t xml:space="preserve"> </w:t>
          </w:r>
          <w:r>
            <w:rPr>
              <w:rFonts w:hint="eastAsia" w:asciiTheme="majorEastAsia" w:hAnsiTheme="majorEastAsia" w:eastAsiaTheme="majorEastAsia" w:cstheme="majorEastAsia"/>
              <w:szCs w:val="28"/>
              <w:lang w:val="en-US" w:eastAsia="zh-CN"/>
            </w:rPr>
            <w:t>用户类型</w:t>
          </w:r>
          <w:r>
            <w:tab/>
          </w:r>
          <w:r>
            <w:fldChar w:fldCharType="begin"/>
          </w:r>
          <w:r>
            <w:instrText xml:space="preserve"> PAGEREF _Toc19579 \h </w:instrText>
          </w:r>
          <w:r>
            <w:fldChar w:fldCharType="separate"/>
          </w:r>
          <w:r>
            <w:t>8</w:t>
          </w:r>
          <w:r>
            <w:fldChar w:fldCharType="end"/>
          </w:r>
          <w:r>
            <w:rPr>
              <w:rFonts w:hint="eastAsia" w:asciiTheme="minorEastAsia" w:hAnsiTheme="minorEastAsia" w:eastAsiaTheme="minorEastAsia" w:cstheme="minorEastAsia"/>
              <w:kern w:val="2"/>
              <w:szCs w:val="28"/>
              <w:lang w:val="en-US" w:eastAsia="zh-CN" w:bidi="ar-SA"/>
            </w:rPr>
            <w:fldChar w:fldCharType="end"/>
          </w:r>
        </w:p>
        <w:p w14:paraId="60FCC265">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_Toc21358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lang w:val="en-US" w:eastAsia="zh-CN"/>
            </w:rPr>
            <w:t>2.</w:t>
          </w:r>
          <w:r>
            <w:rPr>
              <w:rFonts w:hint="eastAsia" w:cs="Arial"/>
              <w:lang w:val="en-US" w:eastAsia="zh-CN"/>
            </w:rPr>
            <w:t>2</w:t>
          </w:r>
          <w:r>
            <w:rPr>
              <w:rFonts w:hint="eastAsia" w:ascii="黑体" w:hAnsi="黑体" w:cs="黑体"/>
              <w:lang w:val="en-US" w:eastAsia="zh-CN"/>
            </w:rPr>
            <w:t xml:space="preserve"> 问题陈述</w:t>
          </w:r>
          <w:r>
            <w:tab/>
          </w:r>
          <w:r>
            <w:fldChar w:fldCharType="begin"/>
          </w:r>
          <w:r>
            <w:instrText xml:space="preserve"> PAGEREF _Toc21358 \h </w:instrText>
          </w:r>
          <w:r>
            <w:fldChar w:fldCharType="separate"/>
          </w:r>
          <w:r>
            <w:t>9</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C49AC66">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_Toc25136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2.2.1</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交流方面</w:t>
          </w:r>
          <w:r>
            <w:tab/>
          </w:r>
          <w:r>
            <w:fldChar w:fldCharType="begin"/>
          </w:r>
          <w:r>
            <w:instrText xml:space="preserve"> PAGEREF _Toc25136 \h </w:instrText>
          </w:r>
          <w:r>
            <w:fldChar w:fldCharType="separate"/>
          </w:r>
          <w:r>
            <w:t>9</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99B0272">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_Toc21770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2.2.2</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交易方面</w:t>
          </w:r>
          <w:r>
            <w:tab/>
          </w:r>
          <w:r>
            <w:fldChar w:fldCharType="begin"/>
          </w:r>
          <w:r>
            <w:instrText xml:space="preserve"> PAGEREF _Toc21770 \h </w:instrText>
          </w:r>
          <w:r>
            <w:fldChar w:fldCharType="separate"/>
          </w:r>
          <w:r>
            <w:t>10</w:t>
          </w:r>
          <w:r>
            <w:fldChar w:fldCharType="end"/>
          </w:r>
          <w:r>
            <w:rPr>
              <w:rFonts w:hint="eastAsia" w:asciiTheme="minorEastAsia" w:hAnsiTheme="minorEastAsia" w:eastAsiaTheme="minorEastAsia" w:cstheme="minorEastAsia"/>
              <w:kern w:val="2"/>
              <w:szCs w:val="28"/>
              <w:lang w:val="en-US" w:eastAsia="zh-CN" w:bidi="ar-SA"/>
            </w:rPr>
            <w:fldChar w:fldCharType="end"/>
          </w:r>
        </w:p>
        <w:p w14:paraId="6A36E012">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_Toc16708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lang w:val="en-US" w:eastAsia="zh-CN"/>
            </w:rPr>
            <w:t>2.</w:t>
          </w:r>
          <w:r>
            <w:rPr>
              <w:rFonts w:hint="eastAsia" w:cs="Arial"/>
              <w:lang w:val="en-US" w:eastAsia="zh-CN"/>
            </w:rPr>
            <w:t>3</w:t>
          </w:r>
          <w:r>
            <w:rPr>
              <w:rFonts w:hint="eastAsia"/>
              <w:lang w:val="en-US" w:eastAsia="zh-CN"/>
            </w:rPr>
            <w:t xml:space="preserve"> 产品概述</w:t>
          </w:r>
          <w:r>
            <w:tab/>
          </w:r>
          <w:r>
            <w:fldChar w:fldCharType="begin"/>
          </w:r>
          <w:r>
            <w:instrText xml:space="preserve"> PAGEREF _Toc16708 \h </w:instrText>
          </w:r>
          <w:r>
            <w:fldChar w:fldCharType="separate"/>
          </w:r>
          <w:r>
            <w:t>12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594A2F3">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_Toc1968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2.3.1</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定位陈述</w:t>
          </w:r>
          <w:r>
            <w:tab/>
          </w:r>
          <w:r>
            <w:fldChar w:fldCharType="begin"/>
          </w:r>
          <w:r>
            <w:instrText xml:space="preserve"> PAGEREF _Toc1968 \h </w:instrText>
          </w:r>
          <w:r>
            <w:fldChar w:fldCharType="separate"/>
          </w:r>
          <w:r>
            <w:t>12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16E289C">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_Toc18129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2.3.</w:t>
          </w:r>
          <w:r>
            <w:rPr>
              <w:rFonts w:hint="eastAsia" w:ascii="Arial" w:hAnsi="Arial" w:cs="Arial"/>
              <w:szCs w:val="28"/>
              <w:lang w:val="en-US" w:eastAsia="zh-CN"/>
            </w:rPr>
            <w:t>2</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核心价值</w:t>
          </w:r>
          <w:r>
            <w:tab/>
          </w:r>
          <w:r>
            <w:fldChar w:fldCharType="begin"/>
          </w:r>
          <w:r>
            <w:instrText xml:space="preserve"> PAGEREF _Toc18129 \h </w:instrText>
          </w:r>
          <w:r>
            <w:fldChar w:fldCharType="separate"/>
          </w:r>
          <w:r>
            <w:t>13</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4E40060">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_Toc30514 </w:instrText>
          </w:r>
          <w:r>
            <w:rPr>
              <w:rFonts w:hint="eastAsia" w:asciiTheme="minorEastAsia" w:hAnsiTheme="minorEastAsia" w:eastAsiaTheme="minorEastAsia" w:cstheme="minorEastAsia"/>
              <w:kern w:val="2"/>
              <w:szCs w:val="28"/>
              <w:lang w:val="en-US" w:eastAsia="zh-CN" w:bidi="ar-SA"/>
            </w:rPr>
            <w:fldChar w:fldCharType="separate"/>
          </w:r>
          <w:r>
            <w:rPr>
              <w:rFonts w:hint="eastAsia" w:ascii="Arial" w:hAnsi="Arial" w:cs="Arial"/>
              <w:szCs w:val="28"/>
              <w:lang w:val="en-US" w:eastAsia="zh-CN"/>
            </w:rPr>
            <w:t>2.3.3 核心功能</w:t>
          </w:r>
          <w:r>
            <w:tab/>
          </w:r>
          <w:r>
            <w:fldChar w:fldCharType="begin"/>
          </w:r>
          <w:r>
            <w:instrText xml:space="preserve"> PAGEREF _Toc30514 \h </w:instrText>
          </w:r>
          <w:r>
            <w:fldChar w:fldCharType="separate"/>
          </w:r>
          <w:r>
            <w:t>14</w:t>
          </w:r>
          <w:r>
            <w:fldChar w:fldCharType="end"/>
          </w:r>
          <w:r>
            <w:rPr>
              <w:rFonts w:hint="eastAsia" w:asciiTheme="minorEastAsia" w:hAnsiTheme="minorEastAsia" w:eastAsiaTheme="minorEastAsia" w:cstheme="minorEastAsia"/>
              <w:kern w:val="2"/>
              <w:szCs w:val="28"/>
              <w:lang w:val="en-US" w:eastAsia="zh-CN" w:bidi="ar-SA"/>
            </w:rPr>
            <w:fldChar w:fldCharType="end"/>
          </w:r>
        </w:p>
        <w:p w14:paraId="1A69A8CA">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_Toc28152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2.3.</w:t>
          </w:r>
          <w:r>
            <w:rPr>
              <w:rFonts w:hint="eastAsia" w:ascii="Arial" w:hAnsi="Arial" w:cs="Arial"/>
              <w:szCs w:val="28"/>
              <w:lang w:val="en-US" w:eastAsia="zh-CN"/>
            </w:rPr>
            <w:t>4</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商业模式</w:t>
          </w:r>
          <w:r>
            <w:tab/>
          </w:r>
          <w:r>
            <w:fldChar w:fldCharType="begin"/>
          </w:r>
          <w:r>
            <w:instrText xml:space="preserve"> PAGEREF _Toc28152 \h </w:instrText>
          </w:r>
          <w:r>
            <w:fldChar w:fldCharType="separate"/>
          </w:r>
          <w:r>
            <w:t>15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8B0C173">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_Toc15964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2.4 产品特性</w:t>
          </w:r>
          <w:r>
            <w:tab/>
          </w:r>
          <w:r>
            <w:fldChar w:fldCharType="begin"/>
          </w:r>
          <w:r>
            <w:instrText xml:space="preserve"> PAGEREF _Toc15964 \h </w:instrText>
          </w:r>
          <w:r>
            <w:fldChar w:fldCharType="separate"/>
          </w:r>
          <w:r>
            <w:t>15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61A640B1">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_Toc2489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2.4.1</w:t>
          </w:r>
          <w:r>
            <w:rPr>
              <w:rFonts w:hint="eastAsia" w:asciiTheme="majorEastAsia" w:hAnsiTheme="majorEastAsia" w:eastAsiaTheme="majorEastAsia" w:cstheme="majorEastAsia"/>
              <w:szCs w:val="28"/>
              <w:lang w:val="en-US" w:eastAsia="zh-CN"/>
            </w:rPr>
            <w:t xml:space="preserve"> 特性</w:t>
          </w:r>
          <w:r>
            <w:tab/>
          </w:r>
          <w:r>
            <w:fldChar w:fldCharType="begin"/>
          </w:r>
          <w:r>
            <w:instrText xml:space="preserve"> PAGEREF _Toc2489 \h </w:instrText>
          </w:r>
          <w:r>
            <w:fldChar w:fldCharType="separate"/>
          </w:r>
          <w:r>
            <w:t>15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EC62808">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_Toc8689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2.4.2</w:t>
          </w:r>
          <w:r>
            <w:rPr>
              <w:rFonts w:hint="eastAsia" w:asciiTheme="majorEastAsia" w:hAnsiTheme="majorEastAsia" w:eastAsiaTheme="majorEastAsia" w:cstheme="majorEastAsia"/>
              <w:szCs w:val="28"/>
              <w:lang w:val="en-US" w:eastAsia="zh-CN"/>
            </w:rPr>
            <w:t xml:space="preserve"> 约束</w:t>
          </w:r>
          <w:r>
            <w:tab/>
          </w:r>
          <w:r>
            <w:fldChar w:fldCharType="begin"/>
          </w:r>
          <w:r>
            <w:instrText xml:space="preserve"> PAGEREF _Toc8689 \h </w:instrText>
          </w:r>
          <w:r>
            <w:fldChar w:fldCharType="separate"/>
          </w:r>
          <w:r>
            <w:t>16</w:t>
          </w:r>
          <w:r>
            <w:fldChar w:fldCharType="end"/>
          </w:r>
          <w:r>
            <w:rPr>
              <w:rFonts w:hint="eastAsia" w:asciiTheme="minorEastAsia" w:hAnsiTheme="minorEastAsia" w:eastAsiaTheme="minorEastAsia" w:cstheme="minorEastAsia"/>
              <w:kern w:val="2"/>
              <w:szCs w:val="28"/>
              <w:lang w:val="en-US" w:eastAsia="zh-CN" w:bidi="ar-SA"/>
            </w:rPr>
            <w:fldChar w:fldCharType="end"/>
          </w:r>
        </w:p>
        <w:p w14:paraId="5577F904">
          <w:pPr>
            <w:pStyle w:val="9"/>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_Toc6798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第三章 </w:t>
          </w:r>
          <w:r>
            <w:rPr>
              <w:rFonts w:hint="eastAsia"/>
              <w:lang w:val="en-US" w:eastAsia="zh-CN"/>
            </w:rPr>
            <w:t>用况建模</w:t>
          </w:r>
          <w:r>
            <w:tab/>
          </w:r>
          <w:r>
            <w:fldChar w:fldCharType="begin"/>
          </w:r>
          <w:r>
            <w:instrText xml:space="preserve"> PAGEREF _Toc6798 \h </w:instrText>
          </w:r>
          <w:r>
            <w:fldChar w:fldCharType="separate"/>
          </w:r>
          <w:r>
            <w:t>18</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E032FAB">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_Toc7255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3.1 术语表</w:t>
          </w:r>
          <w:r>
            <w:tab/>
          </w:r>
          <w:r>
            <w:fldChar w:fldCharType="begin"/>
          </w:r>
          <w:r>
            <w:instrText xml:space="preserve"> PAGEREF _Toc7255 \h </w:instrText>
          </w:r>
          <w:r>
            <w:fldChar w:fldCharType="separate"/>
          </w:r>
          <w:r>
            <w:t>18</w:t>
          </w:r>
          <w:r>
            <w:fldChar w:fldCharType="end"/>
          </w:r>
          <w:r>
            <w:rPr>
              <w:rFonts w:hint="eastAsia" w:asciiTheme="minorEastAsia" w:hAnsiTheme="minorEastAsia" w:eastAsiaTheme="minorEastAsia" w:cstheme="minorEastAsia"/>
              <w:kern w:val="2"/>
              <w:szCs w:val="28"/>
              <w:lang w:val="en-US" w:eastAsia="zh-CN" w:bidi="ar-SA"/>
            </w:rPr>
            <w:fldChar w:fldCharType="end"/>
          </w:r>
        </w:p>
        <w:p w14:paraId="34A32F80">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_Toc1482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3.2 参与者类别</w:t>
          </w:r>
          <w:r>
            <w:tab/>
          </w:r>
          <w:r>
            <w:fldChar w:fldCharType="begin"/>
          </w:r>
          <w:r>
            <w:instrText xml:space="preserve"> PAGEREF _Toc1482 \h </w:instrText>
          </w:r>
          <w:r>
            <w:fldChar w:fldCharType="separate"/>
          </w:r>
          <w:r>
            <w:t>19</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E406C90">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_Toc10231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3.3 整体用况</w:t>
          </w:r>
          <w:r>
            <w:tab/>
          </w:r>
          <w:r>
            <w:fldChar w:fldCharType="begin"/>
          </w:r>
          <w:r>
            <w:instrText xml:space="preserve"> PAGEREF _Toc10231 \h </w:instrText>
          </w:r>
          <w:r>
            <w:fldChar w:fldCharType="separate"/>
          </w:r>
          <w:r>
            <w:t>21</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14FAABE">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_Toc25870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3.3.1</w:t>
          </w:r>
          <w:r>
            <w:rPr>
              <w:rFonts w:hint="eastAsia" w:asciiTheme="majorEastAsia" w:hAnsiTheme="majorEastAsia" w:eastAsiaTheme="majorEastAsia" w:cstheme="majorEastAsia"/>
              <w:szCs w:val="28"/>
              <w:lang w:val="en-US" w:eastAsia="zh-CN"/>
            </w:rPr>
            <w:t xml:space="preserve"> 主要用况</w:t>
          </w:r>
          <w:r>
            <w:tab/>
          </w:r>
          <w:r>
            <w:fldChar w:fldCharType="begin"/>
          </w:r>
          <w:r>
            <w:instrText xml:space="preserve"> PAGEREF _Toc25870 \h </w:instrText>
          </w:r>
          <w:r>
            <w:fldChar w:fldCharType="separate"/>
          </w:r>
          <w:r>
            <w:t>21</w:t>
          </w:r>
          <w:r>
            <w:fldChar w:fldCharType="end"/>
          </w:r>
          <w:r>
            <w:rPr>
              <w:rFonts w:hint="eastAsia" w:asciiTheme="minorEastAsia" w:hAnsiTheme="minorEastAsia" w:eastAsiaTheme="minorEastAsia" w:cstheme="minorEastAsia"/>
              <w:kern w:val="2"/>
              <w:szCs w:val="28"/>
              <w:lang w:val="en-US" w:eastAsia="zh-CN" w:bidi="ar-SA"/>
            </w:rPr>
            <w:fldChar w:fldCharType="end"/>
          </w:r>
        </w:p>
        <w:p w14:paraId="3C6661B6">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_Toc17761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3.3.2</w:t>
          </w:r>
          <w:r>
            <w:rPr>
              <w:rFonts w:hint="eastAsia" w:asciiTheme="majorEastAsia" w:hAnsiTheme="majorEastAsia" w:eastAsiaTheme="majorEastAsia" w:cstheme="majorEastAsia"/>
              <w:szCs w:val="28"/>
              <w:lang w:val="en-US" w:eastAsia="zh-CN"/>
            </w:rPr>
            <w:t xml:space="preserve"> 支持用况</w:t>
          </w:r>
          <w:r>
            <w:tab/>
          </w:r>
          <w:r>
            <w:fldChar w:fldCharType="begin"/>
          </w:r>
          <w:r>
            <w:instrText xml:space="preserve"> PAGEREF _Toc17761 \h </w:instrText>
          </w:r>
          <w:r>
            <w:fldChar w:fldCharType="separate"/>
          </w:r>
          <w:r>
            <w:t>21</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E50DEFF">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_Toc5715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3.4 具体用况</w:t>
          </w:r>
          <w:r>
            <w:tab/>
          </w:r>
          <w:r>
            <w:fldChar w:fldCharType="begin"/>
          </w:r>
          <w:r>
            <w:instrText xml:space="preserve"> PAGEREF _Toc5715 \h </w:instrText>
          </w:r>
          <w:r>
            <w:fldChar w:fldCharType="separate"/>
          </w:r>
          <w:r>
            <w:t>22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5C8EE3F6">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_Toc25512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3.4.1</w:t>
          </w:r>
          <w:r>
            <w:rPr>
              <w:rFonts w:hint="eastAsia" w:asciiTheme="majorEastAsia" w:hAnsiTheme="majorEastAsia" w:eastAsiaTheme="majorEastAsia" w:cstheme="majorEastAsia"/>
              <w:szCs w:val="28"/>
              <w:lang w:val="en-US" w:eastAsia="zh-CN"/>
            </w:rPr>
            <w:t xml:space="preserve"> 绘画-Draw</w:t>
          </w:r>
          <w:r>
            <w:tab/>
          </w:r>
          <w:r>
            <w:fldChar w:fldCharType="begin"/>
          </w:r>
          <w:r>
            <w:instrText xml:space="preserve"> PAGEREF _Toc25512 \h </w:instrText>
          </w:r>
          <w:r>
            <w:fldChar w:fldCharType="separate"/>
          </w:r>
          <w:r>
            <w:t>22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3266C4A">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_Toc14683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3.4.2</w:t>
          </w:r>
          <w:r>
            <w:rPr>
              <w:rFonts w:hint="eastAsia" w:asciiTheme="majorEastAsia" w:hAnsiTheme="majorEastAsia" w:eastAsiaTheme="majorEastAsia" w:cstheme="majorEastAsia"/>
              <w:szCs w:val="28"/>
              <w:lang w:val="en-US" w:eastAsia="zh-CN"/>
            </w:rPr>
            <w:t xml:space="preserve"> 交流-Exchange</w:t>
          </w:r>
          <w:r>
            <w:tab/>
          </w:r>
          <w:r>
            <w:fldChar w:fldCharType="begin"/>
          </w:r>
          <w:r>
            <w:instrText xml:space="preserve"> PAGEREF _Toc14683 \h </w:instrText>
          </w:r>
          <w:r>
            <w:fldChar w:fldCharType="separate"/>
          </w:r>
          <w:r>
            <w:t>24</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CCDBFA2">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_Toc17562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3.4.</w:t>
          </w:r>
          <w:r>
            <w:rPr>
              <w:rFonts w:hint="eastAsia" w:ascii="Arial" w:hAnsi="Arial" w:cs="Arial" w:eastAsiaTheme="majorEastAsia"/>
              <w:szCs w:val="28"/>
              <w:lang w:val="en-US" w:eastAsia="zh-CN"/>
            </w:rPr>
            <w:t>3</w:t>
          </w:r>
          <w:r>
            <w:rPr>
              <w:rFonts w:hint="eastAsia" w:asciiTheme="majorEastAsia" w:hAnsiTheme="majorEastAsia" w:eastAsiaTheme="majorEastAsia" w:cstheme="majorEastAsia"/>
              <w:szCs w:val="28"/>
              <w:lang w:val="en-US" w:eastAsia="zh-CN"/>
            </w:rPr>
            <w:t xml:space="preserve"> 交易-Trade</w:t>
          </w:r>
          <w:r>
            <w:tab/>
          </w:r>
          <w:r>
            <w:fldChar w:fldCharType="begin"/>
          </w:r>
          <w:r>
            <w:instrText xml:space="preserve"> PAGEREF _Toc17562 \h </w:instrText>
          </w:r>
          <w:r>
            <w:fldChar w:fldCharType="separate"/>
          </w:r>
          <w:r>
            <w:t>32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A4B62BC">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_Toc28036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3.4.</w:t>
          </w:r>
          <w:r>
            <w:rPr>
              <w:rFonts w:hint="eastAsia" w:ascii="Arial" w:hAnsi="Arial" w:cs="Arial" w:eastAsiaTheme="majorEastAsia"/>
              <w:szCs w:val="28"/>
              <w:lang w:val="en-US" w:eastAsia="zh-CN"/>
            </w:rPr>
            <w:t>4</w:t>
          </w:r>
          <w:r>
            <w:rPr>
              <w:rFonts w:hint="default" w:ascii="Arial" w:hAnsi="Arial" w:cs="Arial" w:eastAsiaTheme="majorEastAsia"/>
              <w:szCs w:val="28"/>
              <w:lang w:val="en-US" w:eastAsia="zh-CN"/>
            </w:rPr>
            <w:t xml:space="preserve"> </w:t>
          </w:r>
          <w:r>
            <w:rPr>
              <w:rFonts w:hint="eastAsia" w:asciiTheme="majorEastAsia" w:hAnsiTheme="majorEastAsia" w:eastAsiaTheme="majorEastAsia" w:cstheme="majorEastAsia"/>
              <w:szCs w:val="28"/>
              <w:lang w:val="en-US" w:eastAsia="zh-CN"/>
            </w:rPr>
            <w:t>管理社区-Manage Community</w:t>
          </w:r>
          <w:r>
            <w:tab/>
          </w:r>
          <w:r>
            <w:fldChar w:fldCharType="begin"/>
          </w:r>
          <w:r>
            <w:instrText xml:space="preserve"> PAGEREF _Toc28036 \h </w:instrText>
          </w:r>
          <w:r>
            <w:fldChar w:fldCharType="separate"/>
          </w:r>
          <w:r>
            <w:t>35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0D7BFAED">
          <w:pPr>
            <w:pStyle w:val="9"/>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_Toc960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第四章 </w:t>
          </w:r>
          <w:r>
            <w:rPr>
              <w:rFonts w:hint="eastAsia"/>
              <w:lang w:val="en-US" w:eastAsia="zh-CN"/>
            </w:rPr>
            <w:t>需求分析</w:t>
          </w:r>
          <w:r>
            <w:tab/>
          </w:r>
          <w:r>
            <w:fldChar w:fldCharType="begin"/>
          </w:r>
          <w:r>
            <w:instrText xml:space="preserve"> PAGEREF _Toc960 \h </w:instrText>
          </w:r>
          <w:r>
            <w:fldChar w:fldCharType="separate"/>
          </w:r>
          <w:r>
            <w:t>37</w:t>
          </w:r>
          <w:r>
            <w:fldChar w:fldCharType="end"/>
          </w:r>
          <w:r>
            <w:rPr>
              <w:rFonts w:hint="eastAsia" w:asciiTheme="minorEastAsia" w:hAnsiTheme="minorEastAsia" w:eastAsiaTheme="minorEastAsia" w:cstheme="minorEastAsia"/>
              <w:kern w:val="2"/>
              <w:szCs w:val="28"/>
              <w:lang w:val="en-US" w:eastAsia="zh-CN" w:bidi="ar-SA"/>
            </w:rPr>
            <w:fldChar w:fldCharType="end"/>
          </w:r>
        </w:p>
        <w:p w14:paraId="32F53553">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_Toc31568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4.1 健壮性分析</w:t>
          </w:r>
          <w:r>
            <w:tab/>
          </w:r>
          <w:r>
            <w:fldChar w:fldCharType="begin"/>
          </w:r>
          <w:r>
            <w:instrText xml:space="preserve"> PAGEREF _Toc31568 \h </w:instrText>
          </w:r>
          <w:r>
            <w:fldChar w:fldCharType="separate"/>
          </w:r>
          <w:r>
            <w:t>37</w:t>
          </w:r>
          <w:r>
            <w:fldChar w:fldCharType="end"/>
          </w:r>
          <w:r>
            <w:rPr>
              <w:rFonts w:hint="eastAsia" w:asciiTheme="minorEastAsia" w:hAnsiTheme="minorEastAsia" w:eastAsiaTheme="minorEastAsia" w:cstheme="minorEastAsia"/>
              <w:kern w:val="2"/>
              <w:szCs w:val="28"/>
              <w:lang w:val="en-US" w:eastAsia="zh-CN" w:bidi="ar-SA"/>
            </w:rPr>
            <w:fldChar w:fldCharType="end"/>
          </w:r>
        </w:p>
        <w:p w14:paraId="67338C5F">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_Toc24133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4.2 交互建模</w:t>
          </w:r>
          <w:r>
            <w:tab/>
          </w:r>
          <w:r>
            <w:fldChar w:fldCharType="begin"/>
          </w:r>
          <w:r>
            <w:instrText xml:space="preserve"> PAGEREF _Toc24133 \h </w:instrText>
          </w:r>
          <w:r>
            <w:fldChar w:fldCharType="separate"/>
          </w:r>
          <w:r>
            <w:t>40</w:t>
          </w:r>
          <w:r>
            <w:fldChar w:fldCharType="end"/>
          </w:r>
          <w:r>
            <w:rPr>
              <w:rFonts w:hint="eastAsia" w:asciiTheme="minorEastAsia" w:hAnsiTheme="minorEastAsia" w:eastAsiaTheme="minorEastAsia" w:cstheme="minorEastAsia"/>
              <w:kern w:val="2"/>
              <w:szCs w:val="28"/>
              <w:lang w:val="en-US" w:eastAsia="zh-CN" w:bidi="ar-SA"/>
            </w:rPr>
            <w:fldChar w:fldCharType="end"/>
          </w:r>
        </w:p>
        <w:p w14:paraId="16A8740D">
          <w:pPr>
            <w:pStyle w:val="9"/>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_Toc12070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第五章 </w:t>
          </w:r>
          <w:r>
            <w:rPr>
              <w:rFonts w:hint="eastAsia"/>
              <w:lang w:val="en-US" w:eastAsia="zh-CN"/>
            </w:rPr>
            <w:t>架构设计</w:t>
          </w:r>
          <w:r>
            <w:tab/>
          </w:r>
          <w:r>
            <w:fldChar w:fldCharType="begin"/>
          </w:r>
          <w:r>
            <w:instrText xml:space="preserve"> PAGEREF _Toc12070 \h </w:instrText>
          </w:r>
          <w:r>
            <w:fldChar w:fldCharType="separate"/>
          </w:r>
          <w:r>
            <w:t>42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CCC873E">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_Toc2873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32"/>
              <w:lang w:val="en-US" w:eastAsia="zh-CN"/>
            </w:rPr>
            <w:t>5.1 架构</w:t>
          </w:r>
          <w:r>
            <w:tab/>
          </w:r>
          <w:r>
            <w:fldChar w:fldCharType="begin"/>
          </w:r>
          <w:r>
            <w:instrText xml:space="preserve"> PAGEREF _Toc2873 \h </w:instrText>
          </w:r>
          <w:r>
            <w:fldChar w:fldCharType="separate"/>
          </w:r>
          <w:r>
            <w:t>42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46CF42A">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_Toc5903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5.2 优先级</w:t>
          </w:r>
          <w:r>
            <w:tab/>
          </w:r>
          <w:r>
            <w:fldChar w:fldCharType="begin"/>
          </w:r>
          <w:r>
            <w:instrText xml:space="preserve"> PAGEREF _Toc5903 \h </w:instrText>
          </w:r>
          <w:r>
            <w:fldChar w:fldCharType="separate"/>
          </w:r>
          <w:r>
            <w:t>42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A1777D6">
          <w:pPr>
            <w:pStyle w:val="9"/>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_Toc11979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第六章 </w:t>
          </w:r>
          <w:r>
            <w:rPr>
              <w:rFonts w:hint="eastAsia"/>
              <w:lang w:val="en-US" w:eastAsia="zh-CN"/>
            </w:rPr>
            <w:t>详细设计</w:t>
          </w:r>
          <w:r>
            <w:tab/>
          </w:r>
          <w:r>
            <w:fldChar w:fldCharType="begin"/>
          </w:r>
          <w:r>
            <w:instrText xml:space="preserve"> PAGEREF _Toc11979 \h </w:instrText>
          </w:r>
          <w:r>
            <w:fldChar w:fldCharType="separate"/>
          </w:r>
          <w:r>
            <w:t>43</w:t>
          </w:r>
          <w:r>
            <w:fldChar w:fldCharType="end"/>
          </w:r>
          <w:r>
            <w:rPr>
              <w:rFonts w:hint="eastAsia" w:asciiTheme="minorEastAsia" w:hAnsiTheme="minorEastAsia" w:eastAsiaTheme="minorEastAsia" w:cstheme="minorEastAsia"/>
              <w:kern w:val="2"/>
              <w:szCs w:val="28"/>
              <w:lang w:val="en-US" w:eastAsia="zh-CN" w:bidi="ar-SA"/>
            </w:rPr>
            <w:fldChar w:fldCharType="end"/>
          </w:r>
        </w:p>
        <w:p w14:paraId="67098E3D">
          <w:pPr>
            <w:pStyle w:val="9"/>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_Toc9097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后记</w:t>
          </w:r>
          <w:r>
            <w:tab/>
          </w:r>
          <w:r>
            <w:fldChar w:fldCharType="begin"/>
          </w:r>
          <w:r>
            <w:instrText xml:space="preserve"> PAGEREF _Toc9097 \h </w:instrText>
          </w:r>
          <w:r>
            <w:fldChar w:fldCharType="separate"/>
          </w:r>
          <w:r>
            <w:t>45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A1A1EB6">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_Toc2158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A1. 等等</w:t>
          </w:r>
          <w:r>
            <w:tab/>
          </w:r>
          <w:r>
            <w:fldChar w:fldCharType="begin"/>
          </w:r>
          <w:r>
            <w:instrText xml:space="preserve"> PAGEREF _Toc2158 \h </w:instrText>
          </w:r>
          <w:r>
            <w:fldChar w:fldCharType="separate"/>
          </w:r>
          <w:r>
            <w:t>45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CDD1C37">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_Toc27542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A2. 编写</w:t>
          </w:r>
          <w:r>
            <w:rPr>
              <w:rFonts w:hint="eastAsia"/>
              <w:szCs w:val="30"/>
              <w:lang w:val="en-US" w:eastAsia="zh-CN"/>
            </w:rPr>
            <w:t>日志</w:t>
          </w:r>
          <w:r>
            <w:tab/>
          </w:r>
          <w:r>
            <w:fldChar w:fldCharType="begin"/>
          </w:r>
          <w:r>
            <w:instrText xml:space="preserve"> PAGEREF _Toc27542 \h </w:instrText>
          </w:r>
          <w:r>
            <w:fldChar w:fldCharType="separate"/>
          </w:r>
          <w:r>
            <w:t>45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7290E3A">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_Toc15107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A3. 开发日志</w:t>
          </w:r>
          <w:r>
            <w:tab/>
          </w:r>
          <w:r>
            <w:fldChar w:fldCharType="begin"/>
          </w:r>
          <w:r>
            <w:instrText xml:space="preserve"> PAGEREF _Toc15107 \h </w:instrText>
          </w:r>
          <w:r>
            <w:fldChar w:fldCharType="separate"/>
          </w:r>
          <w:r>
            <w:t>45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68C0F13E">
          <w:pPr>
            <w:pageBreakBefore w:val="0"/>
            <w:kinsoku/>
            <w:wordWrap/>
            <w:overflowPunct/>
            <w:topLinePunct w:val="0"/>
            <w:autoSpaceDE/>
            <w:autoSpaceDN/>
            <w:bidi w:val="0"/>
            <w:adjustRightInd/>
            <w:snapToGrid/>
            <w:spacing w:line="240" w:lineRule="auto"/>
            <w:jc w:val="left"/>
            <w:textAlignment w:val="auto"/>
            <w:outlineLvl w:val="2"/>
            <w:rPr>
              <w:rFonts w:hint="eastAsia" w:asciiTheme="minorEastAsia" w:hAnsiTheme="minorEastAsia" w:cstheme="minorEastAsia"/>
              <w:sz w:val="28"/>
              <w:szCs w:val="28"/>
              <w:lang w:val="en-US" w:eastAsia="zh-CN"/>
            </w:rPr>
          </w:pPr>
          <w:r>
            <w:rPr>
              <w:rFonts w:hint="eastAsia" w:asciiTheme="minorEastAsia" w:hAnsiTheme="minorEastAsia" w:eastAsiaTheme="minorEastAsia" w:cstheme="minorEastAsia"/>
              <w:kern w:val="2"/>
              <w:szCs w:val="28"/>
              <w:lang w:val="en-US" w:eastAsia="zh-CN" w:bidi="ar-SA"/>
            </w:rPr>
            <w:fldChar w:fldCharType="end"/>
          </w:r>
        </w:p>
      </w:sdtContent>
    </w:sdt>
    <w:p w14:paraId="0679E564">
      <w:pPr>
        <w:pageBreakBefore w:val="0"/>
        <w:kinsoku/>
        <w:wordWrap/>
        <w:overflowPunct/>
        <w:topLinePunct w:val="0"/>
        <w:autoSpaceDE/>
        <w:autoSpaceDN/>
        <w:bidi w:val="0"/>
        <w:adjustRightInd/>
        <w:snapToGrid/>
        <w:spacing w:line="240" w:lineRule="auto"/>
        <w:jc w:val="both"/>
        <w:textAlignment w:val="auto"/>
        <w:rPr>
          <w:rFonts w:hint="eastAsia" w:asciiTheme="minorEastAsia" w:hAnsiTheme="minorEastAsia" w:cstheme="minor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p w14:paraId="4E2A33A8">
      <w:pPr>
        <w:pStyle w:val="2"/>
        <w:pageBreakBefore w:val="0"/>
        <w:numPr>
          <w:ilvl w:val="0"/>
          <w:numId w:val="4"/>
        </w:numPr>
        <w:kinsoku/>
        <w:wordWrap/>
        <w:overflowPunct/>
        <w:topLinePunct w:val="0"/>
        <w:autoSpaceDE/>
        <w:autoSpaceDN/>
        <w:bidi w:val="0"/>
        <w:adjustRightInd/>
        <w:snapToGrid/>
        <w:spacing w:line="240" w:lineRule="auto"/>
        <w:jc w:val="center"/>
        <w:textAlignment w:val="auto"/>
        <w:rPr>
          <w:rFonts w:hint="default"/>
          <w:lang w:val="en-US" w:eastAsia="zh-CN"/>
        </w:rPr>
      </w:pPr>
      <w:bookmarkStart w:id="0" w:name="_Toc26241"/>
      <w:r>
        <w:rPr>
          <w:rFonts w:hint="eastAsia"/>
          <w:lang w:val="en-US" w:eastAsia="zh-CN"/>
        </w:rPr>
        <w:t>立项</w:t>
      </w:r>
      <w:bookmarkEnd w:id="0"/>
    </w:p>
    <w:p w14:paraId="36DD68E6">
      <w:pPr>
        <w:pStyle w:val="3"/>
        <w:pageBreakBefore w:val="0"/>
        <w:numPr>
          <w:ilvl w:val="1"/>
          <w:numId w:val="5"/>
        </w:numPr>
        <w:kinsoku/>
        <w:wordWrap/>
        <w:overflowPunct/>
        <w:topLinePunct w:val="0"/>
        <w:autoSpaceDE/>
        <w:autoSpaceDN/>
        <w:bidi w:val="0"/>
        <w:adjustRightInd/>
        <w:snapToGrid/>
        <w:spacing w:line="240" w:lineRule="auto"/>
        <w:textAlignment w:val="auto"/>
        <w:rPr>
          <w:rFonts w:hint="eastAsia"/>
          <w:lang w:val="en-US" w:eastAsia="zh-CN"/>
        </w:rPr>
      </w:pPr>
      <w:bookmarkStart w:id="1" w:name="_Toc16757"/>
      <w:r>
        <w:rPr>
          <w:rFonts w:hint="eastAsia"/>
          <w:lang w:val="en-US" w:eastAsia="zh-CN"/>
        </w:rPr>
        <w:t>项目名称</w:t>
      </w:r>
      <w:bookmarkEnd w:id="1"/>
    </w:p>
    <w:p w14:paraId="51F80A0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default" w:asciiTheme="minorEastAsia" w:hAnsiTheme="minorEastAsia" w:eastAsiaTheme="minorEastAsia" w:cstheme="minorEastAsia"/>
          <w:sz w:val="28"/>
          <w:szCs w:val="28"/>
          <w:lang w:val="en-US" w:eastAsia="zh-CN"/>
        </w:rPr>
      </w:pPr>
      <w:r>
        <w:rPr>
          <w:rFonts w:hint="eastAsia" w:asciiTheme="minorEastAsia" w:hAnsiTheme="minorEastAsia" w:cstheme="minorEastAsia"/>
          <w:sz w:val="28"/>
          <w:szCs w:val="28"/>
          <w:lang w:val="en-US" w:eastAsia="zh-CN"/>
        </w:rPr>
        <w:t>画意（PoetiChat）</w:t>
      </w:r>
    </w:p>
    <w:p w14:paraId="2B47F727">
      <w:pPr>
        <w:pStyle w:val="3"/>
        <w:pageBreakBefore w:val="0"/>
        <w:numPr>
          <w:ilvl w:val="0"/>
          <w:numId w:val="0"/>
        </w:numPr>
        <w:kinsoku/>
        <w:wordWrap/>
        <w:overflowPunct/>
        <w:topLinePunct w:val="0"/>
        <w:autoSpaceDE/>
        <w:autoSpaceDN/>
        <w:bidi w:val="0"/>
        <w:adjustRightInd/>
        <w:snapToGrid/>
        <w:spacing w:line="240" w:lineRule="auto"/>
        <w:ind w:leftChars="0"/>
        <w:textAlignment w:val="auto"/>
        <w:rPr>
          <w:rFonts w:hint="default" w:asciiTheme="majorEastAsia" w:hAnsiTheme="majorEastAsia" w:eastAsiaTheme="majorEastAsia" w:cstheme="majorEastAsia"/>
          <w:sz w:val="28"/>
          <w:szCs w:val="28"/>
          <w:lang w:val="en-US" w:eastAsia="zh-CN"/>
        </w:rPr>
      </w:pPr>
      <w:bookmarkStart w:id="2" w:name="_Toc16703"/>
      <w:r>
        <w:rPr>
          <w:rFonts w:hint="eastAsia"/>
          <w:lang w:val="en-US" w:eastAsia="zh-CN"/>
        </w:rPr>
        <w:t>1.2 项目起源与提案</w:t>
      </w:r>
      <w:bookmarkEnd w:id="2"/>
    </w:p>
    <w:p w14:paraId="487EC55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人们对艺术的追求刺激着绘画软件行业的蓬勃发展，同时，这一行业的发展也吸引着更多的人对绘画产生兴趣。于是，越来越多的人开始拿起画笔在数位板或是屏幕上作画起来。在当今社会，数字艺术绘画已经十分普遍，市场上有着许许多多的绘画软件供人们选择来绘制自己的作品</w:t>
      </w:r>
      <w:r>
        <w:rPr>
          <w:rFonts w:hint="eastAsia" w:asciiTheme="minorEastAsia" w:hAnsiTheme="minorEastAsia" w:cstheme="minorEastAsia"/>
          <w:sz w:val="28"/>
          <w:szCs w:val="28"/>
          <w:lang w:val="en-US" w:eastAsia="zh-CN"/>
        </w:rPr>
        <w:t>。</w:t>
      </w:r>
    </w:p>
    <w:p w14:paraId="72C9EF5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而绘画爱好者的增加，也带来了艺术交流方面的需求。</w:t>
      </w:r>
    </w:p>
    <w:p w14:paraId="20D91A09">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但由于缺少一个专业且活跃的绘画交流平台，当新手学习绘画，遇到软件上的、技巧上的难题，在社区发帖向人请教时，解答要么回复很慢要么无人问津；不少画师完成画作后，通过社交软件向大众分享，在期待更多的人肯定自己的作品时，浏览量却是一如既往的惨淡，被其他抢眼的信息所埋没；艺术爱好者想要在社交软件上或是社区浏览欣赏好看的画作，遇到自己喜欢的画作想要了解更多信息时，却发现画作只是层层转发来的，原画师无处可寻……</w:t>
      </w:r>
    </w:p>
    <w:p w14:paraId="4B0CEC0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前文所述的种种绘画软件，虽绘画功能十分成熟，但对于用户艺术交流等方面的需求，都不甚注重。要么是社区系统和社区分离，要么是社区活跃度低，且都只提供一些基本的查询、交流功能，总之于大部分用户而言，没能满足其对社区的期待。</w:t>
      </w:r>
    </w:p>
    <w:p w14:paraId="3F31758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default"/>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asciiTheme="minorEastAsia" w:hAnsiTheme="minorEastAsia" w:eastAsiaTheme="minorEastAsia" w:cstheme="minorEastAsia"/>
          <w:sz w:val="28"/>
          <w:szCs w:val="28"/>
          <w:lang w:val="en-US" w:eastAsia="zh-CN"/>
        </w:rPr>
        <w:t>本</w:t>
      </w:r>
      <w:r>
        <w:rPr>
          <w:rFonts w:hint="eastAsia" w:asciiTheme="minorEastAsia" w:hAnsiTheme="minorEastAsia" w:cstheme="minorEastAsia"/>
          <w:sz w:val="28"/>
          <w:szCs w:val="28"/>
          <w:lang w:val="en-US" w:eastAsia="zh-CN"/>
        </w:rPr>
        <w:t>项目旨在</w:t>
      </w:r>
      <w:r>
        <w:rPr>
          <w:rFonts w:hint="eastAsia" w:asciiTheme="minorEastAsia" w:hAnsiTheme="minorEastAsia" w:eastAsiaTheme="minorEastAsia" w:cstheme="minorEastAsia"/>
          <w:sz w:val="28"/>
          <w:szCs w:val="28"/>
          <w:lang w:val="en-US" w:eastAsia="zh-CN"/>
        </w:rPr>
        <w:t>为绘画者提供基本作画功能，同时还为绘画者以及绘画爱好者提供一个强大而专业的社区平台以供交流分享</w:t>
      </w:r>
      <w:r>
        <w:rPr>
          <w:rFonts w:hint="eastAsia" w:asciiTheme="minorEastAsia" w:hAnsiTheme="minorEastAsia" w:cstheme="minorEastAsia"/>
          <w:sz w:val="28"/>
          <w:szCs w:val="28"/>
          <w:lang w:val="en-US" w:eastAsia="zh-CN"/>
        </w:rPr>
        <w:t>的系统</w:t>
      </w:r>
      <w:r>
        <w:rPr>
          <w:rFonts w:hint="eastAsia" w:asciiTheme="minorEastAsia" w:hAnsiTheme="minorEastAsia" w:eastAsiaTheme="minorEastAsia" w:cstheme="minorEastAsia"/>
          <w:sz w:val="28"/>
          <w:szCs w:val="28"/>
          <w:lang w:val="en-US" w:eastAsia="zh-CN"/>
        </w:rPr>
        <w:t>。</w:t>
      </w:r>
    </w:p>
    <w:p w14:paraId="28C1B5F7">
      <w:pPr>
        <w:pStyle w:val="2"/>
        <w:pageBreakBefore w:val="0"/>
        <w:numPr>
          <w:ilvl w:val="0"/>
          <w:numId w:val="4"/>
        </w:numPr>
        <w:kinsoku/>
        <w:wordWrap/>
        <w:overflowPunct/>
        <w:topLinePunct w:val="0"/>
        <w:autoSpaceDE/>
        <w:autoSpaceDN/>
        <w:bidi w:val="0"/>
        <w:adjustRightInd/>
        <w:snapToGrid/>
        <w:spacing w:line="240" w:lineRule="auto"/>
        <w:jc w:val="center"/>
        <w:textAlignment w:val="auto"/>
        <w:rPr>
          <w:rFonts w:hint="eastAsia"/>
          <w:lang w:val="en-US" w:eastAsia="zh-CN"/>
        </w:rPr>
      </w:pPr>
      <w:bookmarkStart w:id="3" w:name="_Toc25628"/>
      <w:r>
        <w:rPr>
          <w:rFonts w:hint="eastAsia"/>
          <w:lang w:val="en-US" w:eastAsia="zh-CN"/>
        </w:rPr>
        <w:t>愿景</w:t>
      </w:r>
      <w:bookmarkEnd w:id="3"/>
    </w:p>
    <w:p w14:paraId="6C9ADF8E">
      <w:pPr>
        <w:pStyle w:val="3"/>
        <w:pageBreakBefore w:val="0"/>
        <w:kinsoku/>
        <w:wordWrap/>
        <w:overflowPunct/>
        <w:topLinePunct w:val="0"/>
        <w:autoSpaceDE/>
        <w:autoSpaceDN/>
        <w:bidi w:val="0"/>
        <w:adjustRightInd/>
        <w:snapToGrid/>
        <w:spacing w:line="240" w:lineRule="auto"/>
        <w:jc w:val="both"/>
        <w:textAlignment w:val="auto"/>
        <w:rPr>
          <w:rFonts w:hint="default"/>
          <w:lang w:val="en-US" w:eastAsia="zh-CN"/>
        </w:rPr>
      </w:pPr>
      <w:bookmarkStart w:id="4" w:name="_Toc22599"/>
      <w:r>
        <w:rPr>
          <w:rFonts w:hint="default" w:ascii="Arial" w:hAnsi="Arial" w:cs="Arial"/>
          <w:lang w:val="en-US" w:eastAsia="zh-CN"/>
        </w:rPr>
        <w:t>2.</w:t>
      </w:r>
      <w:r>
        <w:rPr>
          <w:rFonts w:hint="eastAsia" w:cs="Arial"/>
          <w:lang w:val="en-US" w:eastAsia="zh-CN"/>
        </w:rPr>
        <w:t>1</w:t>
      </w:r>
      <w:r>
        <w:rPr>
          <w:rFonts w:hint="eastAsia"/>
          <w:lang w:val="en-US" w:eastAsia="zh-CN"/>
        </w:rPr>
        <w:t xml:space="preserve"> 涉众</w:t>
      </w:r>
      <w:bookmarkEnd w:id="4"/>
    </w:p>
    <w:p w14:paraId="57A62DCB">
      <w:pPr>
        <w:pStyle w:val="4"/>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bookmarkStart w:id="5" w:name="_Toc23346"/>
      <w:r>
        <w:rPr>
          <w:rFonts w:hint="default" w:ascii="Arial" w:hAnsi="Arial" w:cs="Arial"/>
          <w:sz w:val="28"/>
          <w:szCs w:val="28"/>
          <w:lang w:val="en-US" w:eastAsia="zh-CN"/>
        </w:rPr>
        <w:t>2.1.1</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涉众类型</w:t>
      </w:r>
      <w:bookmarkEnd w:id="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6"/>
        <w:gridCol w:w="1790"/>
        <w:gridCol w:w="5906"/>
      </w:tblGrid>
      <w:tr w14:paraId="14784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single" w:color="000000" w:sz="12" w:space="0"/>
              <w:left w:val="nil"/>
              <w:bottom w:val="single" w:color="000000" w:sz="4" w:space="0"/>
              <w:right w:val="nil"/>
              <w:tl2br w:val="nil"/>
            </w:tcBorders>
            <w:shd w:val="clear" w:color="auto" w:fill="FFFFFF"/>
            <w:vAlign w:val="center"/>
          </w:tcPr>
          <w:p w14:paraId="02B8280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bCs/>
                <w:color w:val="000000"/>
                <w:sz w:val="28"/>
                <w:szCs w:val="28"/>
                <w:vertAlign w:val="baseline"/>
                <w:lang w:val="en-US" w:eastAsia="zh-CN"/>
              </w:rPr>
              <w:t>编号</w:t>
            </w:r>
          </w:p>
        </w:tc>
        <w:tc>
          <w:tcPr>
            <w:tcW w:w="1790" w:type="dxa"/>
            <w:tcBorders>
              <w:top w:val="single" w:color="000000" w:sz="12" w:space="0"/>
              <w:left w:val="nil"/>
              <w:bottom w:val="single" w:color="000000" w:sz="4" w:space="0"/>
              <w:right w:val="nil"/>
            </w:tcBorders>
            <w:shd w:val="clear" w:color="auto" w:fill="FFFFFF"/>
            <w:vAlign w:val="center"/>
          </w:tcPr>
          <w:p w14:paraId="71B6E52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bCs/>
                <w:color w:val="000000"/>
                <w:sz w:val="28"/>
                <w:szCs w:val="28"/>
                <w:vertAlign w:val="baseline"/>
                <w:lang w:val="en-US" w:eastAsia="zh-CN"/>
              </w:rPr>
              <w:t>类型</w:t>
            </w:r>
          </w:p>
        </w:tc>
        <w:tc>
          <w:tcPr>
            <w:tcW w:w="5906" w:type="dxa"/>
            <w:tcBorders>
              <w:top w:val="single" w:color="000000" w:sz="12" w:space="0"/>
              <w:left w:val="nil"/>
              <w:bottom w:val="single" w:color="000000" w:sz="4" w:space="0"/>
              <w:right w:val="nil"/>
            </w:tcBorders>
            <w:shd w:val="clear" w:color="auto" w:fill="FFFFFF"/>
            <w:vAlign w:val="center"/>
          </w:tcPr>
          <w:p w14:paraId="60F604B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bCs/>
                <w:color w:val="000000"/>
                <w:sz w:val="28"/>
                <w:szCs w:val="28"/>
                <w:vertAlign w:val="baseline"/>
                <w:lang w:val="en-US" w:eastAsia="zh-CN"/>
              </w:rPr>
              <w:t>简要描述</w:t>
            </w:r>
          </w:p>
        </w:tc>
      </w:tr>
      <w:tr w14:paraId="6EC71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single" w:color="000000" w:sz="4" w:space="0"/>
              <w:left w:val="nil"/>
              <w:bottom w:val="nil"/>
              <w:right w:val="nil"/>
            </w:tcBorders>
            <w:shd w:val="clear" w:color="auto" w:fill="FFFFFF"/>
            <w:vAlign w:val="center"/>
          </w:tcPr>
          <w:p w14:paraId="045C095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T01</w:t>
            </w:r>
          </w:p>
        </w:tc>
        <w:tc>
          <w:tcPr>
            <w:tcW w:w="1790" w:type="dxa"/>
            <w:tcBorders>
              <w:top w:val="single" w:color="000000" w:sz="4" w:space="0"/>
              <w:left w:val="nil"/>
              <w:bottom w:val="nil"/>
              <w:right w:val="nil"/>
            </w:tcBorders>
            <w:shd w:val="clear" w:color="auto" w:fill="FFFFFF"/>
            <w:vAlign w:val="center"/>
          </w:tcPr>
          <w:p w14:paraId="3D915B2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w:t>
            </w:r>
          </w:p>
        </w:tc>
        <w:tc>
          <w:tcPr>
            <w:tcW w:w="5906" w:type="dxa"/>
            <w:tcBorders>
              <w:top w:val="single" w:color="000000" w:sz="4" w:space="0"/>
              <w:left w:val="nil"/>
              <w:bottom w:val="nil"/>
              <w:right w:val="nil"/>
            </w:tcBorders>
            <w:shd w:val="clear" w:color="auto" w:fill="FFFFFF"/>
            <w:vAlign w:val="center"/>
          </w:tcPr>
          <w:p w14:paraId="4189C55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系统最直接的使用者，体现了产品的需求</w:t>
            </w:r>
          </w:p>
        </w:tc>
      </w:tr>
      <w:tr w14:paraId="4A8A9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47479D5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T02</w:t>
            </w:r>
          </w:p>
        </w:tc>
        <w:tc>
          <w:tcPr>
            <w:tcW w:w="1790" w:type="dxa"/>
            <w:tcBorders>
              <w:top w:val="nil"/>
              <w:left w:val="nil"/>
              <w:bottom w:val="nil"/>
              <w:right w:val="nil"/>
            </w:tcBorders>
            <w:shd w:val="clear" w:color="auto" w:fill="FFFFFF"/>
            <w:vAlign w:val="center"/>
          </w:tcPr>
          <w:p w14:paraId="73FDA7A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社区支持者</w:t>
            </w:r>
          </w:p>
        </w:tc>
        <w:tc>
          <w:tcPr>
            <w:tcW w:w="5906" w:type="dxa"/>
            <w:tcBorders>
              <w:top w:val="nil"/>
              <w:left w:val="nil"/>
              <w:bottom w:val="nil"/>
              <w:right w:val="nil"/>
            </w:tcBorders>
            <w:shd w:val="clear" w:color="auto" w:fill="FFFFFF"/>
            <w:vAlign w:val="center"/>
          </w:tcPr>
          <w:p w14:paraId="0FD0BD2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维护和管理社区，为用户提供服务</w:t>
            </w:r>
          </w:p>
        </w:tc>
      </w:tr>
      <w:tr w14:paraId="7ED8F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75234FA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T03</w:t>
            </w:r>
          </w:p>
        </w:tc>
        <w:tc>
          <w:tcPr>
            <w:tcW w:w="1790" w:type="dxa"/>
            <w:tcBorders>
              <w:top w:val="nil"/>
              <w:left w:val="nil"/>
              <w:bottom w:val="nil"/>
              <w:right w:val="nil"/>
            </w:tcBorders>
            <w:shd w:val="clear" w:color="auto" w:fill="FFFFFF"/>
            <w:vAlign w:val="center"/>
          </w:tcPr>
          <w:p w14:paraId="32DF6DD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广告单位</w:t>
            </w:r>
          </w:p>
        </w:tc>
        <w:tc>
          <w:tcPr>
            <w:tcW w:w="5906" w:type="dxa"/>
            <w:tcBorders>
              <w:top w:val="nil"/>
              <w:left w:val="nil"/>
              <w:bottom w:val="nil"/>
              <w:right w:val="nil"/>
            </w:tcBorders>
            <w:shd w:val="clear" w:color="auto" w:fill="FFFFFF"/>
            <w:vAlign w:val="center"/>
          </w:tcPr>
          <w:p w14:paraId="26EA45D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借助平台投递广告，宣传产品</w:t>
            </w:r>
          </w:p>
        </w:tc>
      </w:tr>
      <w:tr w14:paraId="14D07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40D14BE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T04</w:t>
            </w:r>
          </w:p>
        </w:tc>
        <w:tc>
          <w:tcPr>
            <w:tcW w:w="1790" w:type="dxa"/>
            <w:tcBorders>
              <w:top w:val="nil"/>
              <w:left w:val="nil"/>
              <w:bottom w:val="nil"/>
              <w:right w:val="nil"/>
            </w:tcBorders>
            <w:shd w:val="clear" w:color="auto" w:fill="FFFFFF"/>
            <w:vAlign w:val="center"/>
          </w:tcPr>
          <w:p w14:paraId="6B8C119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法律专家</w:t>
            </w:r>
          </w:p>
        </w:tc>
        <w:tc>
          <w:tcPr>
            <w:tcW w:w="5906" w:type="dxa"/>
            <w:tcBorders>
              <w:top w:val="nil"/>
              <w:left w:val="nil"/>
              <w:bottom w:val="nil"/>
              <w:right w:val="nil"/>
            </w:tcBorders>
            <w:shd w:val="clear" w:color="auto" w:fill="FFFFFF"/>
            <w:vAlign w:val="center"/>
          </w:tcPr>
          <w:p w14:paraId="52B8912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专研法律，为产品的开发和运营提供法律支持</w:t>
            </w:r>
          </w:p>
        </w:tc>
      </w:tr>
      <w:tr w14:paraId="09813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7BF95E2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T05</w:t>
            </w:r>
          </w:p>
        </w:tc>
        <w:tc>
          <w:tcPr>
            <w:tcW w:w="1790" w:type="dxa"/>
            <w:tcBorders>
              <w:top w:val="nil"/>
              <w:left w:val="nil"/>
              <w:bottom w:val="nil"/>
              <w:right w:val="nil"/>
            </w:tcBorders>
            <w:shd w:val="clear" w:color="auto" w:fill="FFFFFF"/>
            <w:vAlign w:val="center"/>
          </w:tcPr>
          <w:p w14:paraId="3F65467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运营</w:t>
            </w:r>
          </w:p>
        </w:tc>
        <w:tc>
          <w:tcPr>
            <w:tcW w:w="5906" w:type="dxa"/>
            <w:tcBorders>
              <w:top w:val="nil"/>
              <w:left w:val="nil"/>
              <w:bottom w:val="nil"/>
              <w:right w:val="nil"/>
            </w:tcBorders>
            <w:shd w:val="clear" w:color="auto" w:fill="FFFFFF"/>
            <w:vAlign w:val="center"/>
          </w:tcPr>
          <w:p w14:paraId="1EE941E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负责产品的各类运营和业务的推广</w:t>
            </w:r>
          </w:p>
        </w:tc>
      </w:tr>
      <w:tr w14:paraId="2740F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5DABDAA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T06</w:t>
            </w:r>
          </w:p>
        </w:tc>
        <w:tc>
          <w:tcPr>
            <w:tcW w:w="1790" w:type="dxa"/>
            <w:tcBorders>
              <w:top w:val="nil"/>
              <w:left w:val="nil"/>
              <w:bottom w:val="nil"/>
              <w:right w:val="nil"/>
            </w:tcBorders>
            <w:shd w:val="clear" w:color="auto" w:fill="FFFFFF"/>
            <w:vAlign w:val="center"/>
          </w:tcPr>
          <w:p w14:paraId="47979BC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监管部门</w:t>
            </w:r>
          </w:p>
        </w:tc>
        <w:tc>
          <w:tcPr>
            <w:tcW w:w="5906" w:type="dxa"/>
            <w:tcBorders>
              <w:top w:val="nil"/>
              <w:left w:val="nil"/>
              <w:bottom w:val="nil"/>
              <w:right w:val="nil"/>
            </w:tcBorders>
            <w:shd w:val="clear" w:color="auto" w:fill="FFFFFF"/>
            <w:vAlign w:val="center"/>
          </w:tcPr>
          <w:p w14:paraId="4F381AA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监督管理产品内容的相关政府部门</w:t>
            </w:r>
          </w:p>
        </w:tc>
      </w:tr>
      <w:tr w14:paraId="546DF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7AECB6F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T07</w:t>
            </w:r>
          </w:p>
        </w:tc>
        <w:tc>
          <w:tcPr>
            <w:tcW w:w="1790" w:type="dxa"/>
            <w:tcBorders>
              <w:top w:val="nil"/>
              <w:left w:val="nil"/>
              <w:bottom w:val="nil"/>
              <w:right w:val="nil"/>
            </w:tcBorders>
            <w:shd w:val="clear" w:color="auto" w:fill="FFFFFF"/>
            <w:vAlign w:val="center"/>
          </w:tcPr>
          <w:p w14:paraId="01894B5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资方</w:t>
            </w:r>
          </w:p>
        </w:tc>
        <w:tc>
          <w:tcPr>
            <w:tcW w:w="5906" w:type="dxa"/>
            <w:tcBorders>
              <w:top w:val="nil"/>
              <w:left w:val="nil"/>
              <w:bottom w:val="nil"/>
              <w:right w:val="nil"/>
            </w:tcBorders>
            <w:shd w:val="clear" w:color="auto" w:fill="FFFFFF"/>
            <w:vAlign w:val="center"/>
          </w:tcPr>
          <w:p w14:paraId="4E43666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提供项目开发、运营的资金，决定项目的命运</w:t>
            </w:r>
          </w:p>
        </w:tc>
      </w:tr>
      <w:tr w14:paraId="1CB92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single" w:color="000000" w:sz="12" w:space="0"/>
              <w:right w:val="nil"/>
            </w:tcBorders>
            <w:shd w:val="clear" w:color="auto" w:fill="FFFFFF"/>
            <w:vAlign w:val="center"/>
          </w:tcPr>
          <w:p w14:paraId="7050B5B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T08</w:t>
            </w:r>
          </w:p>
        </w:tc>
        <w:tc>
          <w:tcPr>
            <w:tcW w:w="1790" w:type="dxa"/>
            <w:tcBorders>
              <w:top w:val="nil"/>
              <w:left w:val="nil"/>
              <w:bottom w:val="single" w:color="000000" w:sz="12" w:space="0"/>
              <w:right w:val="nil"/>
            </w:tcBorders>
            <w:shd w:val="clear" w:color="auto" w:fill="FFFFFF"/>
            <w:vAlign w:val="center"/>
          </w:tcPr>
          <w:p w14:paraId="486FE055">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开发人员</w:t>
            </w:r>
          </w:p>
        </w:tc>
        <w:tc>
          <w:tcPr>
            <w:tcW w:w="5906" w:type="dxa"/>
            <w:tcBorders>
              <w:top w:val="nil"/>
              <w:left w:val="nil"/>
              <w:bottom w:val="single" w:color="000000" w:sz="12" w:space="0"/>
              <w:right w:val="nil"/>
            </w:tcBorders>
            <w:shd w:val="clear" w:color="auto" w:fill="FFFFFF"/>
            <w:vAlign w:val="center"/>
          </w:tcPr>
          <w:p w14:paraId="6B2C7FE4">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参与系统设计、实现、文档编写以及维护、升级等的各类参与人员</w:t>
            </w:r>
          </w:p>
        </w:tc>
      </w:tr>
    </w:tbl>
    <w:p w14:paraId="5368E81E">
      <w:pPr>
        <w:pageBreakBefore w:val="0"/>
        <w:kinsoku/>
        <w:wordWrap/>
        <w:overflowPunct/>
        <w:topLinePunct w:val="0"/>
        <w:autoSpaceDE/>
        <w:autoSpaceDN/>
        <w:bidi w:val="0"/>
        <w:adjustRightInd/>
        <w:snapToGrid/>
        <w:spacing w:line="240" w:lineRule="auto"/>
        <w:textAlignment w:val="auto"/>
        <w:rPr>
          <w:rFonts w:hint="eastAsia"/>
          <w:sz w:val="24"/>
          <w:szCs w:val="24"/>
          <w:lang w:val="en-US" w:eastAsia="zh-CN"/>
        </w:rPr>
      </w:pPr>
    </w:p>
    <w:p w14:paraId="6BBFF711">
      <w:pPr>
        <w:pStyle w:val="4"/>
        <w:pageBreakBefore w:val="0"/>
        <w:kinsoku/>
        <w:wordWrap/>
        <w:overflowPunct/>
        <w:topLinePunct w:val="0"/>
        <w:autoSpaceDE/>
        <w:autoSpaceDN/>
        <w:bidi w:val="0"/>
        <w:adjustRightInd/>
        <w:snapToGrid/>
        <w:spacing w:line="240" w:lineRule="auto"/>
        <w:textAlignment w:val="auto"/>
        <w:rPr>
          <w:rFonts w:hint="eastAsia" w:asciiTheme="majorEastAsia" w:hAnsiTheme="majorEastAsia" w:eastAsiaTheme="majorEastAsia" w:cstheme="majorEastAsia"/>
          <w:b/>
          <w:bCs w:val="0"/>
          <w:sz w:val="28"/>
          <w:szCs w:val="28"/>
          <w:lang w:val="en-US" w:eastAsia="zh-CN"/>
        </w:rPr>
      </w:pPr>
      <w:bookmarkStart w:id="6" w:name="_Toc4895"/>
      <w:r>
        <w:rPr>
          <w:rFonts w:hint="default" w:ascii="Arial" w:hAnsi="Arial" w:cs="Arial"/>
          <w:sz w:val="28"/>
          <w:szCs w:val="28"/>
          <w:lang w:val="en-US" w:eastAsia="zh-CN"/>
        </w:rPr>
        <w:t>2.1.2</w:t>
      </w:r>
      <w:r>
        <w:rPr>
          <w:rFonts w:hint="eastAsia"/>
          <w:sz w:val="28"/>
          <w:szCs w:val="28"/>
          <w:lang w:val="en-US" w:eastAsia="zh-CN"/>
        </w:rPr>
        <w:t xml:space="preserve"> </w:t>
      </w:r>
      <w:r>
        <w:rPr>
          <w:rFonts w:hint="eastAsia" w:asciiTheme="majorEastAsia" w:hAnsiTheme="majorEastAsia" w:eastAsiaTheme="majorEastAsia" w:cstheme="majorEastAsia"/>
          <w:b/>
          <w:bCs w:val="0"/>
          <w:sz w:val="28"/>
          <w:szCs w:val="28"/>
          <w:lang w:val="en-US" w:eastAsia="zh-CN"/>
        </w:rPr>
        <w:t>涉众角色</w:t>
      </w:r>
      <w:bookmarkEnd w:id="6"/>
    </w:p>
    <w:tbl>
      <w:tblPr>
        <w:tblStyle w:val="13"/>
        <w:tblW w:w="85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6"/>
        <w:gridCol w:w="1780"/>
        <w:gridCol w:w="4641"/>
        <w:gridCol w:w="1297"/>
      </w:tblGrid>
      <w:tr w14:paraId="2684F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single" w:color="000000" w:sz="12" w:space="0"/>
              <w:left w:val="nil"/>
              <w:bottom w:val="single" w:color="000000" w:sz="4" w:space="0"/>
              <w:right w:val="nil"/>
              <w:tl2br w:val="nil"/>
            </w:tcBorders>
            <w:shd w:val="clear" w:color="auto" w:fill="FFFFFF"/>
            <w:vAlign w:val="center"/>
          </w:tcPr>
          <w:p w14:paraId="70421B6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编号</w:t>
            </w:r>
          </w:p>
        </w:tc>
        <w:tc>
          <w:tcPr>
            <w:tcW w:w="1780" w:type="dxa"/>
            <w:tcBorders>
              <w:top w:val="single" w:color="000000" w:sz="12" w:space="0"/>
              <w:left w:val="nil"/>
              <w:bottom w:val="single" w:color="000000" w:sz="4" w:space="0"/>
              <w:right w:val="nil"/>
            </w:tcBorders>
            <w:shd w:val="clear" w:color="auto" w:fill="FFFFFF"/>
            <w:vAlign w:val="center"/>
          </w:tcPr>
          <w:p w14:paraId="2203474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角色</w:t>
            </w:r>
          </w:p>
        </w:tc>
        <w:tc>
          <w:tcPr>
            <w:tcW w:w="4641" w:type="dxa"/>
            <w:tcBorders>
              <w:top w:val="single" w:color="000000" w:sz="12" w:space="0"/>
              <w:left w:val="nil"/>
              <w:bottom w:val="single" w:color="000000" w:sz="4" w:space="0"/>
              <w:right w:val="nil"/>
            </w:tcBorders>
            <w:shd w:val="clear" w:color="auto" w:fill="FFFFFF"/>
            <w:vAlign w:val="center"/>
          </w:tcPr>
          <w:p w14:paraId="2CFF668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目标</w:t>
            </w:r>
          </w:p>
        </w:tc>
        <w:tc>
          <w:tcPr>
            <w:tcW w:w="1297" w:type="dxa"/>
            <w:tcBorders>
              <w:top w:val="single" w:color="000000" w:sz="12" w:space="0"/>
              <w:left w:val="nil"/>
              <w:bottom w:val="single" w:color="000000" w:sz="4" w:space="0"/>
              <w:right w:val="nil"/>
            </w:tcBorders>
            <w:shd w:val="clear" w:color="auto" w:fill="FFFFFF"/>
            <w:vAlign w:val="center"/>
          </w:tcPr>
          <w:p w14:paraId="32FFC52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类型</w:t>
            </w:r>
          </w:p>
        </w:tc>
      </w:tr>
      <w:tr w14:paraId="527CF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single" w:color="000000" w:sz="4" w:space="0"/>
              <w:left w:val="nil"/>
              <w:bottom w:val="nil"/>
              <w:right w:val="nil"/>
            </w:tcBorders>
            <w:shd w:val="clear" w:color="auto" w:fill="FFFFFF"/>
            <w:vAlign w:val="center"/>
          </w:tcPr>
          <w:p w14:paraId="493132C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R01</w:t>
            </w:r>
          </w:p>
        </w:tc>
        <w:tc>
          <w:tcPr>
            <w:tcW w:w="1780" w:type="dxa"/>
            <w:tcBorders>
              <w:top w:val="single" w:color="000000" w:sz="4" w:space="0"/>
              <w:left w:val="nil"/>
              <w:bottom w:val="nil"/>
              <w:right w:val="nil"/>
            </w:tcBorders>
            <w:shd w:val="clear" w:color="auto" w:fill="FFFFFF"/>
            <w:vAlign w:val="center"/>
          </w:tcPr>
          <w:p w14:paraId="14080D95">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画师</w:t>
            </w:r>
          </w:p>
        </w:tc>
        <w:tc>
          <w:tcPr>
            <w:tcW w:w="4641" w:type="dxa"/>
            <w:tcBorders>
              <w:top w:val="single" w:color="000000" w:sz="4" w:space="0"/>
              <w:left w:val="nil"/>
              <w:bottom w:val="nil"/>
              <w:right w:val="nil"/>
            </w:tcBorders>
            <w:shd w:val="clear" w:color="auto" w:fill="FFFFFF"/>
            <w:vAlign w:val="center"/>
          </w:tcPr>
          <w:p w14:paraId="575392D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使用平台的绘画功能，进行绘画创作或对图片进行编辑；将自己的画作分享到社区供他人欣赏；经验交流</w:t>
            </w:r>
          </w:p>
        </w:tc>
        <w:tc>
          <w:tcPr>
            <w:tcW w:w="1297" w:type="dxa"/>
            <w:tcBorders>
              <w:top w:val="single" w:color="000000" w:sz="4" w:space="0"/>
              <w:left w:val="nil"/>
              <w:bottom w:val="nil"/>
              <w:right w:val="nil"/>
            </w:tcBorders>
            <w:shd w:val="clear" w:color="auto" w:fill="FFFFFF"/>
            <w:vAlign w:val="center"/>
          </w:tcPr>
          <w:p w14:paraId="13D025F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T01,T02</w:t>
            </w:r>
          </w:p>
        </w:tc>
      </w:tr>
      <w:tr w14:paraId="11D1A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5C6DA48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R02</w:t>
            </w:r>
          </w:p>
        </w:tc>
        <w:tc>
          <w:tcPr>
            <w:tcW w:w="1780" w:type="dxa"/>
            <w:tcBorders>
              <w:top w:val="nil"/>
              <w:left w:val="nil"/>
              <w:bottom w:val="nil"/>
              <w:right w:val="nil"/>
            </w:tcBorders>
            <w:shd w:val="clear" w:color="auto" w:fill="FFFFFF"/>
            <w:vAlign w:val="center"/>
          </w:tcPr>
          <w:p w14:paraId="74643DE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艺术爱好者</w:t>
            </w:r>
          </w:p>
        </w:tc>
        <w:tc>
          <w:tcPr>
            <w:tcW w:w="4641" w:type="dxa"/>
            <w:tcBorders>
              <w:top w:val="nil"/>
              <w:left w:val="nil"/>
              <w:bottom w:val="nil"/>
              <w:right w:val="nil"/>
            </w:tcBorders>
            <w:shd w:val="clear" w:color="auto" w:fill="FFFFFF"/>
            <w:vAlign w:val="center"/>
          </w:tcPr>
          <w:p w14:paraId="701340D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欣赏画师的画作，予以点评、点赞收藏亦或分享；通过平台与他人进行交流；游戏消遣娱乐</w:t>
            </w:r>
          </w:p>
        </w:tc>
        <w:tc>
          <w:tcPr>
            <w:tcW w:w="1297" w:type="dxa"/>
            <w:tcBorders>
              <w:top w:val="nil"/>
              <w:left w:val="nil"/>
              <w:bottom w:val="nil"/>
              <w:right w:val="nil"/>
            </w:tcBorders>
            <w:shd w:val="clear" w:color="auto" w:fill="FFFFFF"/>
            <w:vAlign w:val="center"/>
          </w:tcPr>
          <w:p w14:paraId="4918368E">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w:t>
            </w:r>
          </w:p>
        </w:tc>
      </w:tr>
      <w:tr w14:paraId="2FF16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5E7BC4FE">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R03</w:t>
            </w:r>
          </w:p>
        </w:tc>
        <w:tc>
          <w:tcPr>
            <w:tcW w:w="1780" w:type="dxa"/>
            <w:tcBorders>
              <w:top w:val="nil"/>
              <w:left w:val="nil"/>
              <w:bottom w:val="nil"/>
              <w:right w:val="nil"/>
            </w:tcBorders>
            <w:shd w:val="clear" w:color="auto" w:fill="FFFFFF"/>
            <w:vAlign w:val="center"/>
          </w:tcPr>
          <w:p w14:paraId="0F58AB1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绘画学习者</w:t>
            </w:r>
          </w:p>
        </w:tc>
        <w:tc>
          <w:tcPr>
            <w:tcW w:w="4641" w:type="dxa"/>
            <w:tcBorders>
              <w:top w:val="nil"/>
              <w:left w:val="nil"/>
              <w:bottom w:val="nil"/>
              <w:right w:val="nil"/>
            </w:tcBorders>
            <w:shd w:val="clear" w:color="auto" w:fill="FFFFFF"/>
            <w:vAlign w:val="center"/>
          </w:tcPr>
          <w:p w14:paraId="2D1CFB0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求助绘画上的难题并期待得到解答；利用美术资源进行学习，提升画技</w:t>
            </w:r>
          </w:p>
        </w:tc>
        <w:tc>
          <w:tcPr>
            <w:tcW w:w="1297" w:type="dxa"/>
            <w:tcBorders>
              <w:top w:val="nil"/>
              <w:left w:val="nil"/>
              <w:bottom w:val="nil"/>
              <w:right w:val="nil"/>
            </w:tcBorders>
            <w:shd w:val="clear" w:color="auto" w:fill="FFFFFF"/>
            <w:vAlign w:val="center"/>
          </w:tcPr>
          <w:p w14:paraId="4F5A582C">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w:t>
            </w:r>
          </w:p>
        </w:tc>
      </w:tr>
      <w:tr w14:paraId="4C14D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62072E2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R04</w:t>
            </w:r>
          </w:p>
        </w:tc>
        <w:tc>
          <w:tcPr>
            <w:tcW w:w="1780" w:type="dxa"/>
            <w:tcBorders>
              <w:top w:val="nil"/>
              <w:left w:val="nil"/>
              <w:bottom w:val="nil"/>
              <w:right w:val="nil"/>
            </w:tcBorders>
            <w:shd w:val="clear" w:color="auto" w:fill="FFFFFF"/>
            <w:vAlign w:val="center"/>
          </w:tcPr>
          <w:p w14:paraId="3A6CCE4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售画者</w:t>
            </w:r>
          </w:p>
        </w:tc>
        <w:tc>
          <w:tcPr>
            <w:tcW w:w="4641" w:type="dxa"/>
            <w:tcBorders>
              <w:top w:val="nil"/>
              <w:left w:val="nil"/>
              <w:bottom w:val="nil"/>
              <w:right w:val="nil"/>
            </w:tcBorders>
            <w:shd w:val="clear" w:color="auto" w:fill="FFFFFF"/>
            <w:vAlign w:val="center"/>
          </w:tcPr>
          <w:p w14:paraId="3B1F713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售卖绘画作品，获取利润</w:t>
            </w:r>
          </w:p>
        </w:tc>
        <w:tc>
          <w:tcPr>
            <w:tcW w:w="1297" w:type="dxa"/>
            <w:tcBorders>
              <w:top w:val="nil"/>
              <w:left w:val="nil"/>
              <w:bottom w:val="nil"/>
              <w:right w:val="nil"/>
            </w:tcBorders>
            <w:shd w:val="clear" w:color="auto" w:fill="FFFFFF"/>
            <w:vAlign w:val="center"/>
          </w:tcPr>
          <w:p w14:paraId="6DB0D31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w:t>
            </w:r>
          </w:p>
        </w:tc>
      </w:tr>
      <w:tr w14:paraId="4BB3B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75E4DF3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R05</w:t>
            </w:r>
          </w:p>
        </w:tc>
        <w:tc>
          <w:tcPr>
            <w:tcW w:w="1780" w:type="dxa"/>
            <w:tcBorders>
              <w:top w:val="nil"/>
              <w:left w:val="nil"/>
              <w:bottom w:val="nil"/>
              <w:right w:val="nil"/>
            </w:tcBorders>
            <w:shd w:val="clear" w:color="auto" w:fill="FFFFFF"/>
            <w:vAlign w:val="center"/>
          </w:tcPr>
          <w:p w14:paraId="5D54DCC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购画者</w:t>
            </w:r>
          </w:p>
        </w:tc>
        <w:tc>
          <w:tcPr>
            <w:tcW w:w="4641" w:type="dxa"/>
            <w:tcBorders>
              <w:top w:val="nil"/>
              <w:left w:val="nil"/>
              <w:bottom w:val="nil"/>
              <w:right w:val="nil"/>
            </w:tcBorders>
            <w:shd w:val="clear" w:color="auto" w:fill="FFFFFF"/>
            <w:vAlign w:val="center"/>
          </w:tcPr>
          <w:p w14:paraId="3570D8A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购买画作，用于自己的用途</w:t>
            </w:r>
          </w:p>
        </w:tc>
        <w:tc>
          <w:tcPr>
            <w:tcW w:w="1297" w:type="dxa"/>
            <w:tcBorders>
              <w:top w:val="nil"/>
              <w:left w:val="nil"/>
              <w:bottom w:val="nil"/>
              <w:right w:val="nil"/>
            </w:tcBorders>
            <w:shd w:val="clear" w:color="auto" w:fill="FFFFFF"/>
            <w:vAlign w:val="center"/>
          </w:tcPr>
          <w:p w14:paraId="4675030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w:t>
            </w:r>
          </w:p>
        </w:tc>
      </w:tr>
      <w:tr w14:paraId="2E59C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269273B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R06</w:t>
            </w:r>
          </w:p>
        </w:tc>
        <w:tc>
          <w:tcPr>
            <w:tcW w:w="1780" w:type="dxa"/>
            <w:tcBorders>
              <w:top w:val="nil"/>
              <w:left w:val="nil"/>
              <w:bottom w:val="nil"/>
              <w:right w:val="nil"/>
            </w:tcBorders>
            <w:shd w:val="clear" w:color="auto" w:fill="FFFFFF"/>
            <w:vAlign w:val="center"/>
          </w:tcPr>
          <w:p w14:paraId="39F7C5C5">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艺术组织</w:t>
            </w:r>
          </w:p>
        </w:tc>
        <w:tc>
          <w:tcPr>
            <w:tcW w:w="4641" w:type="dxa"/>
            <w:tcBorders>
              <w:top w:val="nil"/>
              <w:left w:val="nil"/>
              <w:bottom w:val="nil"/>
              <w:right w:val="nil"/>
            </w:tcBorders>
            <w:shd w:val="clear" w:color="auto" w:fill="FFFFFF"/>
            <w:vAlign w:val="center"/>
          </w:tcPr>
          <w:p w14:paraId="185B294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宣传美术思想；发布组织的各类信息</w:t>
            </w:r>
          </w:p>
        </w:tc>
        <w:tc>
          <w:tcPr>
            <w:tcW w:w="1297" w:type="dxa"/>
            <w:tcBorders>
              <w:top w:val="nil"/>
              <w:left w:val="nil"/>
              <w:bottom w:val="nil"/>
              <w:right w:val="nil"/>
            </w:tcBorders>
            <w:shd w:val="clear" w:color="auto" w:fill="FFFFFF"/>
            <w:vAlign w:val="center"/>
          </w:tcPr>
          <w:p w14:paraId="6DE4EAC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w:t>
            </w:r>
          </w:p>
        </w:tc>
      </w:tr>
      <w:tr w14:paraId="0C901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45FB35C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R07</w:t>
            </w:r>
          </w:p>
        </w:tc>
        <w:tc>
          <w:tcPr>
            <w:tcW w:w="1780" w:type="dxa"/>
            <w:tcBorders>
              <w:top w:val="nil"/>
              <w:left w:val="nil"/>
              <w:bottom w:val="nil"/>
              <w:right w:val="nil"/>
            </w:tcBorders>
            <w:shd w:val="clear" w:color="auto" w:fill="FFFFFF"/>
            <w:vAlign w:val="center"/>
          </w:tcPr>
          <w:p w14:paraId="3EB2DF1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社区管理员</w:t>
            </w:r>
          </w:p>
        </w:tc>
        <w:tc>
          <w:tcPr>
            <w:tcW w:w="4641" w:type="dxa"/>
            <w:tcBorders>
              <w:top w:val="nil"/>
              <w:left w:val="nil"/>
              <w:bottom w:val="nil"/>
              <w:right w:val="nil"/>
            </w:tcBorders>
            <w:shd w:val="clear" w:color="auto" w:fill="FFFFFF"/>
            <w:vAlign w:val="center"/>
          </w:tcPr>
          <w:p w14:paraId="751531D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制定、完善社区规范；处理违规信息和账号；汇报工作</w:t>
            </w:r>
          </w:p>
        </w:tc>
        <w:tc>
          <w:tcPr>
            <w:tcW w:w="1297" w:type="dxa"/>
            <w:tcBorders>
              <w:top w:val="nil"/>
              <w:left w:val="nil"/>
              <w:bottom w:val="nil"/>
              <w:right w:val="nil"/>
            </w:tcBorders>
            <w:shd w:val="clear" w:color="auto" w:fill="FFFFFF"/>
            <w:vAlign w:val="center"/>
          </w:tcPr>
          <w:p w14:paraId="68E3E174">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T02,T01</w:t>
            </w:r>
          </w:p>
        </w:tc>
      </w:tr>
      <w:tr w14:paraId="10F4B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7DDF159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R08</w:t>
            </w:r>
          </w:p>
        </w:tc>
        <w:tc>
          <w:tcPr>
            <w:tcW w:w="1780" w:type="dxa"/>
            <w:tcBorders>
              <w:top w:val="nil"/>
              <w:left w:val="nil"/>
              <w:bottom w:val="nil"/>
              <w:right w:val="nil"/>
            </w:tcBorders>
            <w:shd w:val="clear" w:color="auto" w:fill="FFFFFF"/>
            <w:vAlign w:val="center"/>
          </w:tcPr>
          <w:p w14:paraId="0355864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举报者</w:t>
            </w:r>
          </w:p>
        </w:tc>
        <w:tc>
          <w:tcPr>
            <w:tcW w:w="4641" w:type="dxa"/>
            <w:tcBorders>
              <w:top w:val="nil"/>
              <w:left w:val="nil"/>
              <w:bottom w:val="nil"/>
              <w:right w:val="nil"/>
            </w:tcBorders>
            <w:shd w:val="clear" w:color="auto" w:fill="FFFFFF"/>
            <w:vAlign w:val="center"/>
          </w:tcPr>
          <w:p w14:paraId="05CF4CA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举报的违规内容得到处理，得到处理结果</w:t>
            </w:r>
          </w:p>
        </w:tc>
        <w:tc>
          <w:tcPr>
            <w:tcW w:w="1297" w:type="dxa"/>
            <w:tcBorders>
              <w:top w:val="nil"/>
              <w:left w:val="nil"/>
              <w:bottom w:val="nil"/>
              <w:right w:val="nil"/>
            </w:tcBorders>
            <w:shd w:val="clear" w:color="auto" w:fill="FFFFFF"/>
            <w:vAlign w:val="center"/>
          </w:tcPr>
          <w:p w14:paraId="7707BF5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T02,T01</w:t>
            </w:r>
          </w:p>
        </w:tc>
      </w:tr>
      <w:tr w14:paraId="5531C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19121B4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R09</w:t>
            </w:r>
          </w:p>
        </w:tc>
        <w:tc>
          <w:tcPr>
            <w:tcW w:w="1780" w:type="dxa"/>
            <w:tcBorders>
              <w:top w:val="nil"/>
              <w:left w:val="nil"/>
              <w:bottom w:val="nil"/>
              <w:right w:val="nil"/>
            </w:tcBorders>
            <w:shd w:val="clear" w:color="auto" w:fill="FFFFFF"/>
            <w:vAlign w:val="center"/>
          </w:tcPr>
          <w:p w14:paraId="53BD912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广告商</w:t>
            </w:r>
          </w:p>
        </w:tc>
        <w:tc>
          <w:tcPr>
            <w:tcW w:w="4641" w:type="dxa"/>
            <w:tcBorders>
              <w:top w:val="nil"/>
              <w:left w:val="nil"/>
              <w:bottom w:val="nil"/>
              <w:right w:val="nil"/>
            </w:tcBorders>
            <w:shd w:val="clear" w:color="auto" w:fill="FFFFFF"/>
            <w:vAlign w:val="center"/>
          </w:tcPr>
          <w:p w14:paraId="23309C9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将设计好的广告投送到平台上，吸引用户兴趣，提高曝光量，获取利润</w:t>
            </w:r>
          </w:p>
        </w:tc>
        <w:tc>
          <w:tcPr>
            <w:tcW w:w="1297" w:type="dxa"/>
            <w:tcBorders>
              <w:top w:val="nil"/>
              <w:left w:val="nil"/>
              <w:bottom w:val="nil"/>
              <w:right w:val="nil"/>
            </w:tcBorders>
            <w:shd w:val="clear" w:color="auto" w:fill="FFFFFF"/>
            <w:vAlign w:val="center"/>
          </w:tcPr>
          <w:p w14:paraId="0EA24BF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T03,T02</w:t>
            </w:r>
          </w:p>
        </w:tc>
      </w:tr>
      <w:tr w14:paraId="499B4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3467D60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R10</w:t>
            </w:r>
          </w:p>
        </w:tc>
        <w:tc>
          <w:tcPr>
            <w:tcW w:w="1780" w:type="dxa"/>
            <w:tcBorders>
              <w:top w:val="nil"/>
              <w:left w:val="nil"/>
              <w:bottom w:val="nil"/>
              <w:right w:val="nil"/>
            </w:tcBorders>
            <w:shd w:val="clear" w:color="auto" w:fill="FFFFFF"/>
            <w:vAlign w:val="center"/>
          </w:tcPr>
          <w:p w14:paraId="3F27C355">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策展人</w:t>
            </w:r>
          </w:p>
        </w:tc>
        <w:tc>
          <w:tcPr>
            <w:tcW w:w="4641" w:type="dxa"/>
            <w:tcBorders>
              <w:top w:val="nil"/>
              <w:left w:val="nil"/>
              <w:bottom w:val="nil"/>
              <w:right w:val="nil"/>
            </w:tcBorders>
            <w:shd w:val="clear" w:color="auto" w:fill="FFFFFF"/>
            <w:vAlign w:val="center"/>
          </w:tcPr>
          <w:p w14:paraId="60B891B5">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宣传美术展览，获得更多流量</w:t>
            </w:r>
          </w:p>
        </w:tc>
        <w:tc>
          <w:tcPr>
            <w:tcW w:w="1297" w:type="dxa"/>
            <w:tcBorders>
              <w:top w:val="nil"/>
              <w:left w:val="nil"/>
              <w:bottom w:val="nil"/>
              <w:right w:val="nil"/>
            </w:tcBorders>
            <w:shd w:val="clear" w:color="auto" w:fill="FFFFFF"/>
            <w:vAlign w:val="center"/>
          </w:tcPr>
          <w:p w14:paraId="067D53D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T03</w:t>
            </w:r>
          </w:p>
        </w:tc>
      </w:tr>
      <w:tr w14:paraId="43143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2420A16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R11</w:t>
            </w:r>
          </w:p>
        </w:tc>
        <w:tc>
          <w:tcPr>
            <w:tcW w:w="1780" w:type="dxa"/>
            <w:tcBorders>
              <w:top w:val="nil"/>
              <w:left w:val="nil"/>
              <w:bottom w:val="nil"/>
              <w:right w:val="nil"/>
            </w:tcBorders>
            <w:shd w:val="clear" w:color="auto" w:fill="FFFFFF"/>
            <w:vAlign w:val="center"/>
          </w:tcPr>
          <w:p w14:paraId="5630263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律师团队</w:t>
            </w:r>
          </w:p>
        </w:tc>
        <w:tc>
          <w:tcPr>
            <w:tcW w:w="4641" w:type="dxa"/>
            <w:tcBorders>
              <w:top w:val="nil"/>
              <w:left w:val="nil"/>
              <w:bottom w:val="nil"/>
              <w:right w:val="nil"/>
            </w:tcBorders>
            <w:shd w:val="clear" w:color="auto" w:fill="FFFFFF"/>
            <w:vAlign w:val="center"/>
          </w:tcPr>
          <w:p w14:paraId="66865EE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解决产品如版权、知识产权等的法律问题；制定各类用户条款</w:t>
            </w:r>
          </w:p>
        </w:tc>
        <w:tc>
          <w:tcPr>
            <w:tcW w:w="1297" w:type="dxa"/>
            <w:tcBorders>
              <w:top w:val="nil"/>
              <w:left w:val="nil"/>
              <w:bottom w:val="nil"/>
              <w:right w:val="nil"/>
            </w:tcBorders>
            <w:shd w:val="clear" w:color="auto" w:fill="FFFFFF"/>
            <w:vAlign w:val="center"/>
          </w:tcPr>
          <w:p w14:paraId="299E479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T04</w:t>
            </w:r>
          </w:p>
        </w:tc>
      </w:tr>
      <w:tr w14:paraId="16FB6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6DC2CE9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R12</w:t>
            </w:r>
          </w:p>
        </w:tc>
        <w:tc>
          <w:tcPr>
            <w:tcW w:w="1780" w:type="dxa"/>
            <w:tcBorders>
              <w:top w:val="nil"/>
              <w:left w:val="nil"/>
              <w:bottom w:val="nil"/>
              <w:right w:val="nil"/>
            </w:tcBorders>
            <w:shd w:val="clear" w:color="auto" w:fill="FFFFFF"/>
            <w:vAlign w:val="center"/>
          </w:tcPr>
          <w:p w14:paraId="0608DD7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产品经理</w:t>
            </w:r>
          </w:p>
        </w:tc>
        <w:tc>
          <w:tcPr>
            <w:tcW w:w="4641" w:type="dxa"/>
            <w:tcBorders>
              <w:top w:val="nil"/>
              <w:left w:val="nil"/>
              <w:bottom w:val="nil"/>
              <w:right w:val="nil"/>
            </w:tcBorders>
            <w:shd w:val="clear" w:color="auto" w:fill="FFFFFF"/>
            <w:vAlign w:val="center"/>
          </w:tcPr>
          <w:p w14:paraId="0F141A6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了解用户需求，做好产品规划</w:t>
            </w:r>
          </w:p>
        </w:tc>
        <w:tc>
          <w:tcPr>
            <w:tcW w:w="1297" w:type="dxa"/>
            <w:tcBorders>
              <w:top w:val="nil"/>
              <w:left w:val="nil"/>
              <w:bottom w:val="nil"/>
              <w:right w:val="nil"/>
            </w:tcBorders>
            <w:shd w:val="clear" w:color="auto" w:fill="FFFFFF"/>
            <w:vAlign w:val="center"/>
          </w:tcPr>
          <w:p w14:paraId="76DB99F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T08</w:t>
            </w:r>
          </w:p>
        </w:tc>
      </w:tr>
      <w:tr w14:paraId="4EE0C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1DF0703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R13</w:t>
            </w:r>
          </w:p>
        </w:tc>
        <w:tc>
          <w:tcPr>
            <w:tcW w:w="1780" w:type="dxa"/>
            <w:tcBorders>
              <w:top w:val="nil"/>
              <w:left w:val="nil"/>
              <w:bottom w:val="nil"/>
              <w:right w:val="nil"/>
            </w:tcBorders>
            <w:shd w:val="clear" w:color="auto" w:fill="FFFFFF"/>
            <w:vAlign w:val="center"/>
          </w:tcPr>
          <w:p w14:paraId="7E0584C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UI设计师</w:t>
            </w:r>
          </w:p>
        </w:tc>
        <w:tc>
          <w:tcPr>
            <w:tcW w:w="4641" w:type="dxa"/>
            <w:tcBorders>
              <w:top w:val="nil"/>
              <w:left w:val="nil"/>
              <w:bottom w:val="nil"/>
              <w:right w:val="nil"/>
            </w:tcBorders>
            <w:shd w:val="clear" w:color="auto" w:fill="FFFFFF"/>
            <w:vAlign w:val="center"/>
          </w:tcPr>
          <w:p w14:paraId="63F2F36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设计出易用美观的交互界面</w:t>
            </w:r>
          </w:p>
        </w:tc>
        <w:tc>
          <w:tcPr>
            <w:tcW w:w="1297" w:type="dxa"/>
            <w:tcBorders>
              <w:top w:val="nil"/>
              <w:left w:val="nil"/>
              <w:bottom w:val="nil"/>
              <w:right w:val="nil"/>
            </w:tcBorders>
            <w:shd w:val="clear" w:color="auto" w:fill="FFFFFF"/>
            <w:vAlign w:val="center"/>
          </w:tcPr>
          <w:p w14:paraId="270E22C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T08</w:t>
            </w:r>
          </w:p>
        </w:tc>
      </w:tr>
      <w:tr w14:paraId="42FA4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00AD4CF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R14</w:t>
            </w:r>
          </w:p>
        </w:tc>
        <w:tc>
          <w:tcPr>
            <w:tcW w:w="1780" w:type="dxa"/>
            <w:tcBorders>
              <w:top w:val="nil"/>
              <w:left w:val="nil"/>
              <w:bottom w:val="nil"/>
              <w:right w:val="nil"/>
            </w:tcBorders>
            <w:shd w:val="clear" w:color="auto" w:fill="FFFFFF"/>
            <w:vAlign w:val="center"/>
          </w:tcPr>
          <w:p w14:paraId="6C074F4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系统架构师</w:t>
            </w:r>
          </w:p>
        </w:tc>
        <w:tc>
          <w:tcPr>
            <w:tcW w:w="4641" w:type="dxa"/>
            <w:tcBorders>
              <w:top w:val="nil"/>
              <w:left w:val="nil"/>
              <w:bottom w:val="nil"/>
              <w:right w:val="nil"/>
            </w:tcBorders>
            <w:shd w:val="clear" w:color="auto" w:fill="FFFFFF"/>
            <w:vAlign w:val="center"/>
          </w:tcPr>
          <w:p w14:paraId="441B6DBE">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做好架构设计，解决非功能需求</w:t>
            </w:r>
          </w:p>
        </w:tc>
        <w:tc>
          <w:tcPr>
            <w:tcW w:w="1297" w:type="dxa"/>
            <w:tcBorders>
              <w:top w:val="nil"/>
              <w:left w:val="nil"/>
              <w:bottom w:val="nil"/>
              <w:right w:val="nil"/>
            </w:tcBorders>
            <w:shd w:val="clear" w:color="auto" w:fill="FFFFFF"/>
            <w:vAlign w:val="center"/>
          </w:tcPr>
          <w:p w14:paraId="5466D97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T08</w:t>
            </w:r>
          </w:p>
        </w:tc>
      </w:tr>
      <w:tr w14:paraId="0FCA0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single" w:color="000000" w:sz="12" w:space="0"/>
              <w:right w:val="nil"/>
            </w:tcBorders>
            <w:shd w:val="clear" w:color="auto" w:fill="FFFFFF"/>
            <w:vAlign w:val="center"/>
          </w:tcPr>
          <w:p w14:paraId="5780BDA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R15</w:t>
            </w:r>
          </w:p>
        </w:tc>
        <w:tc>
          <w:tcPr>
            <w:tcW w:w="1780" w:type="dxa"/>
            <w:tcBorders>
              <w:top w:val="nil"/>
              <w:left w:val="nil"/>
              <w:bottom w:val="single" w:color="000000" w:sz="12" w:space="0"/>
              <w:right w:val="nil"/>
            </w:tcBorders>
            <w:shd w:val="clear" w:color="auto" w:fill="FFFFFF"/>
            <w:vAlign w:val="center"/>
          </w:tcPr>
          <w:p w14:paraId="523D9C1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全栈工程师</w:t>
            </w:r>
          </w:p>
        </w:tc>
        <w:tc>
          <w:tcPr>
            <w:tcW w:w="4641" w:type="dxa"/>
            <w:tcBorders>
              <w:top w:val="nil"/>
              <w:left w:val="nil"/>
              <w:bottom w:val="single" w:color="000000" w:sz="12" w:space="0"/>
              <w:right w:val="nil"/>
            </w:tcBorders>
            <w:shd w:val="clear" w:color="auto" w:fill="FFFFFF"/>
            <w:vAlign w:val="center"/>
          </w:tcPr>
          <w:p w14:paraId="632EF44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开发出目标系统</w:t>
            </w:r>
          </w:p>
        </w:tc>
        <w:tc>
          <w:tcPr>
            <w:tcW w:w="1297" w:type="dxa"/>
            <w:tcBorders>
              <w:top w:val="nil"/>
              <w:left w:val="nil"/>
              <w:bottom w:val="single" w:color="000000" w:sz="12" w:space="0"/>
              <w:right w:val="nil"/>
            </w:tcBorders>
            <w:shd w:val="clear" w:color="auto" w:fill="FFFFFF"/>
            <w:vAlign w:val="center"/>
          </w:tcPr>
          <w:p w14:paraId="49DB2BE4">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T08</w:t>
            </w:r>
          </w:p>
        </w:tc>
      </w:tr>
    </w:tbl>
    <w:p w14:paraId="4A82F989">
      <w:pPr>
        <w:pStyle w:val="4"/>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7" w:name="_Toc19579"/>
      <w:r>
        <w:rPr>
          <w:rFonts w:hint="default" w:ascii="Arial" w:hAnsi="Arial" w:cs="Arial"/>
          <w:sz w:val="28"/>
          <w:szCs w:val="28"/>
          <w:lang w:val="en-US" w:eastAsia="zh-CN"/>
        </w:rPr>
        <w:t>2.1.3</w:t>
      </w:r>
      <w:r>
        <w:rPr>
          <w:rFonts w:hint="eastAsia"/>
          <w:lang w:val="en-US" w:eastAsia="zh-CN"/>
        </w:rPr>
        <w:t xml:space="preserve"> </w:t>
      </w:r>
      <w:r>
        <w:rPr>
          <w:rFonts w:hint="eastAsia" w:asciiTheme="majorEastAsia" w:hAnsiTheme="majorEastAsia" w:eastAsiaTheme="majorEastAsia" w:cstheme="majorEastAsia"/>
          <w:sz w:val="28"/>
          <w:szCs w:val="28"/>
          <w:lang w:val="en-US" w:eastAsia="zh-CN"/>
        </w:rPr>
        <w:t>用户类型</w:t>
      </w:r>
      <w:bookmarkEnd w:id="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91"/>
        <w:gridCol w:w="1986"/>
        <w:gridCol w:w="4470"/>
        <w:gridCol w:w="1275"/>
      </w:tblGrid>
      <w:tr w14:paraId="2E5DA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single" w:color="000000" w:sz="12" w:space="0"/>
              <w:left w:val="nil"/>
              <w:bottom w:val="single" w:color="000000" w:sz="4" w:space="0"/>
              <w:right w:val="nil"/>
              <w:tl2br w:val="nil"/>
            </w:tcBorders>
            <w:shd w:val="clear" w:color="auto" w:fill="FFFFFF"/>
            <w:vAlign w:val="center"/>
          </w:tcPr>
          <w:p w14:paraId="40A3544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default"/>
                <w:b w:val="0"/>
                <w:color w:val="000000"/>
                <w:sz w:val="28"/>
                <w:szCs w:val="28"/>
                <w:lang w:val="en-US" w:eastAsia="zh-CN"/>
              </w:rPr>
              <w:t>编号</w:t>
            </w:r>
          </w:p>
        </w:tc>
        <w:tc>
          <w:tcPr>
            <w:tcW w:w="1986" w:type="dxa"/>
            <w:tcBorders>
              <w:top w:val="single" w:color="000000" w:sz="12" w:space="0"/>
              <w:left w:val="nil"/>
              <w:bottom w:val="single" w:color="000000" w:sz="4" w:space="0"/>
              <w:right w:val="nil"/>
            </w:tcBorders>
            <w:shd w:val="clear" w:color="auto" w:fill="FFFFFF"/>
            <w:vAlign w:val="center"/>
          </w:tcPr>
          <w:p w14:paraId="4B9C901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类型</w:t>
            </w:r>
          </w:p>
        </w:tc>
        <w:tc>
          <w:tcPr>
            <w:tcW w:w="4470" w:type="dxa"/>
            <w:tcBorders>
              <w:top w:val="single" w:color="000000" w:sz="12" w:space="0"/>
              <w:left w:val="nil"/>
              <w:bottom w:val="single" w:color="000000" w:sz="4" w:space="0"/>
              <w:right w:val="nil"/>
            </w:tcBorders>
            <w:shd w:val="clear" w:color="auto" w:fill="FFFFFF"/>
            <w:vAlign w:val="center"/>
          </w:tcPr>
          <w:p w14:paraId="3503553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特征</w:t>
            </w:r>
          </w:p>
        </w:tc>
        <w:tc>
          <w:tcPr>
            <w:tcW w:w="1275" w:type="dxa"/>
            <w:tcBorders>
              <w:top w:val="single" w:color="000000" w:sz="12" w:space="0"/>
              <w:left w:val="nil"/>
              <w:bottom w:val="single" w:color="000000" w:sz="4" w:space="0"/>
              <w:right w:val="nil"/>
            </w:tcBorders>
            <w:shd w:val="clear" w:color="auto" w:fill="FFFFFF"/>
            <w:vAlign w:val="center"/>
          </w:tcPr>
          <w:p w14:paraId="0116E02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参与者</w:t>
            </w:r>
          </w:p>
        </w:tc>
      </w:tr>
      <w:tr w14:paraId="3EBB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single" w:color="000000" w:sz="4" w:space="0"/>
              <w:left w:val="nil"/>
              <w:bottom w:val="nil"/>
              <w:right w:val="nil"/>
            </w:tcBorders>
            <w:shd w:val="clear" w:color="auto" w:fill="FFFFFF"/>
            <w:vAlign w:val="center"/>
          </w:tcPr>
          <w:p w14:paraId="3C04647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U01</w:t>
            </w:r>
          </w:p>
        </w:tc>
        <w:tc>
          <w:tcPr>
            <w:tcW w:w="1986" w:type="dxa"/>
            <w:tcBorders>
              <w:top w:val="single" w:color="000000" w:sz="4" w:space="0"/>
              <w:left w:val="nil"/>
              <w:bottom w:val="nil"/>
              <w:right w:val="nil"/>
            </w:tcBorders>
            <w:shd w:val="clear" w:color="auto" w:fill="FFFFFF"/>
            <w:vAlign w:val="center"/>
          </w:tcPr>
          <w:p w14:paraId="2056B00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标准用户</w:t>
            </w:r>
          </w:p>
        </w:tc>
        <w:tc>
          <w:tcPr>
            <w:tcW w:w="4470" w:type="dxa"/>
            <w:tcBorders>
              <w:top w:val="single" w:color="000000" w:sz="4" w:space="0"/>
              <w:left w:val="nil"/>
              <w:bottom w:val="nil"/>
              <w:right w:val="nil"/>
            </w:tcBorders>
            <w:shd w:val="clear" w:color="auto" w:fill="FFFFFF"/>
            <w:vAlign w:val="center"/>
          </w:tcPr>
          <w:p w14:paraId="5B830C6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既喜欢画点东西，也喜欢浏览社区，与他人互动，主要用户</w:t>
            </w:r>
          </w:p>
        </w:tc>
        <w:tc>
          <w:tcPr>
            <w:tcW w:w="1275" w:type="dxa"/>
            <w:tcBorders>
              <w:top w:val="single" w:color="000000" w:sz="4" w:space="0"/>
              <w:left w:val="nil"/>
              <w:bottom w:val="nil"/>
              <w:right w:val="nil"/>
            </w:tcBorders>
            <w:shd w:val="clear" w:color="auto" w:fill="FFFFFF"/>
            <w:vAlign w:val="center"/>
          </w:tcPr>
          <w:p w14:paraId="4F7AE67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绘画者，分享者</w:t>
            </w:r>
          </w:p>
        </w:tc>
      </w:tr>
      <w:tr w14:paraId="5408F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nil"/>
              <w:right w:val="nil"/>
            </w:tcBorders>
            <w:shd w:val="clear" w:color="auto" w:fill="FFFFFF"/>
            <w:vAlign w:val="center"/>
          </w:tcPr>
          <w:p w14:paraId="5EDC0E3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U02</w:t>
            </w:r>
          </w:p>
        </w:tc>
        <w:tc>
          <w:tcPr>
            <w:tcW w:w="1986" w:type="dxa"/>
            <w:tcBorders>
              <w:top w:val="nil"/>
              <w:left w:val="nil"/>
              <w:bottom w:val="nil"/>
              <w:right w:val="nil"/>
            </w:tcBorders>
            <w:shd w:val="clear" w:color="auto" w:fill="FFFFFF"/>
            <w:vAlign w:val="center"/>
          </w:tcPr>
          <w:p w14:paraId="0F3119A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艺术用户</w:t>
            </w:r>
          </w:p>
        </w:tc>
        <w:tc>
          <w:tcPr>
            <w:tcW w:w="4470" w:type="dxa"/>
            <w:tcBorders>
              <w:top w:val="nil"/>
              <w:left w:val="nil"/>
              <w:bottom w:val="nil"/>
              <w:right w:val="nil"/>
            </w:tcBorders>
            <w:shd w:val="clear" w:color="auto" w:fill="FFFFFF"/>
            <w:vAlign w:val="center"/>
          </w:tcPr>
          <w:p w14:paraId="3852B71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沉迷于绘画和艺术图片，用到的社区功能很少</w:t>
            </w:r>
          </w:p>
        </w:tc>
        <w:tc>
          <w:tcPr>
            <w:tcW w:w="1275" w:type="dxa"/>
            <w:tcBorders>
              <w:top w:val="nil"/>
              <w:left w:val="nil"/>
              <w:bottom w:val="nil"/>
              <w:right w:val="nil"/>
            </w:tcBorders>
            <w:shd w:val="clear" w:color="auto" w:fill="FFFFFF"/>
            <w:vAlign w:val="center"/>
          </w:tcPr>
          <w:p w14:paraId="12BF4A4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绘画者</w:t>
            </w:r>
          </w:p>
        </w:tc>
      </w:tr>
      <w:tr w14:paraId="72603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nil"/>
              <w:right w:val="nil"/>
            </w:tcBorders>
            <w:shd w:val="clear" w:color="auto" w:fill="FFFFFF"/>
            <w:vAlign w:val="center"/>
          </w:tcPr>
          <w:p w14:paraId="14076C5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U03</w:t>
            </w:r>
          </w:p>
        </w:tc>
        <w:tc>
          <w:tcPr>
            <w:tcW w:w="1986" w:type="dxa"/>
            <w:tcBorders>
              <w:top w:val="nil"/>
              <w:left w:val="nil"/>
              <w:bottom w:val="nil"/>
              <w:right w:val="nil"/>
            </w:tcBorders>
            <w:shd w:val="clear" w:color="auto" w:fill="FFFFFF"/>
            <w:vAlign w:val="center"/>
          </w:tcPr>
          <w:p w14:paraId="5762759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社区用户</w:t>
            </w:r>
          </w:p>
        </w:tc>
        <w:tc>
          <w:tcPr>
            <w:tcW w:w="4470" w:type="dxa"/>
            <w:tcBorders>
              <w:top w:val="nil"/>
              <w:left w:val="nil"/>
              <w:bottom w:val="nil"/>
              <w:right w:val="nil"/>
            </w:tcBorders>
            <w:shd w:val="clear" w:color="auto" w:fill="FFFFFF"/>
            <w:vAlign w:val="center"/>
          </w:tcPr>
          <w:p w14:paraId="5874483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偏好使用社区的各项功能与他人进行交流或消遣娱乐，搜集图片信息，但很少或不画画，当作社交平台</w:t>
            </w:r>
          </w:p>
        </w:tc>
        <w:tc>
          <w:tcPr>
            <w:tcW w:w="1275" w:type="dxa"/>
            <w:tcBorders>
              <w:top w:val="nil"/>
              <w:left w:val="nil"/>
              <w:bottom w:val="nil"/>
              <w:right w:val="nil"/>
            </w:tcBorders>
            <w:shd w:val="clear" w:color="auto" w:fill="FFFFFF"/>
            <w:vAlign w:val="center"/>
          </w:tcPr>
          <w:p w14:paraId="3F20B43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分享者</w:t>
            </w:r>
          </w:p>
        </w:tc>
      </w:tr>
      <w:tr w14:paraId="276C6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nil"/>
              <w:right w:val="nil"/>
            </w:tcBorders>
            <w:shd w:val="clear" w:color="auto" w:fill="FFFFFF"/>
            <w:vAlign w:val="center"/>
          </w:tcPr>
          <w:p w14:paraId="23DEF81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U04</w:t>
            </w:r>
          </w:p>
        </w:tc>
        <w:tc>
          <w:tcPr>
            <w:tcW w:w="1986" w:type="dxa"/>
            <w:tcBorders>
              <w:top w:val="nil"/>
              <w:left w:val="nil"/>
              <w:bottom w:val="nil"/>
              <w:right w:val="nil"/>
            </w:tcBorders>
            <w:shd w:val="clear" w:color="auto" w:fill="FFFFFF"/>
            <w:vAlign w:val="center"/>
          </w:tcPr>
          <w:p w14:paraId="444D66C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搬运工</w:t>
            </w:r>
          </w:p>
        </w:tc>
        <w:tc>
          <w:tcPr>
            <w:tcW w:w="4470" w:type="dxa"/>
            <w:tcBorders>
              <w:top w:val="nil"/>
              <w:left w:val="nil"/>
              <w:bottom w:val="nil"/>
              <w:right w:val="nil"/>
            </w:tcBorders>
            <w:shd w:val="clear" w:color="auto" w:fill="FFFFFF"/>
            <w:vAlign w:val="center"/>
          </w:tcPr>
          <w:p w14:paraId="12062BC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一味地收藏和搬运他人的作品，受到其他用户的关注</w:t>
            </w:r>
          </w:p>
        </w:tc>
        <w:tc>
          <w:tcPr>
            <w:tcW w:w="1275" w:type="dxa"/>
            <w:tcBorders>
              <w:top w:val="nil"/>
              <w:left w:val="nil"/>
              <w:bottom w:val="nil"/>
              <w:right w:val="nil"/>
            </w:tcBorders>
            <w:shd w:val="clear" w:color="auto" w:fill="FFFFFF"/>
            <w:vAlign w:val="center"/>
          </w:tcPr>
          <w:p w14:paraId="3050A92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分享者</w:t>
            </w:r>
          </w:p>
        </w:tc>
      </w:tr>
      <w:tr w14:paraId="6C427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nil"/>
              <w:right w:val="nil"/>
            </w:tcBorders>
            <w:shd w:val="clear" w:color="auto" w:fill="FFFFFF"/>
            <w:vAlign w:val="center"/>
          </w:tcPr>
          <w:p w14:paraId="06EBE43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U05</w:t>
            </w:r>
          </w:p>
        </w:tc>
        <w:tc>
          <w:tcPr>
            <w:tcW w:w="1986" w:type="dxa"/>
            <w:tcBorders>
              <w:top w:val="nil"/>
              <w:left w:val="nil"/>
              <w:bottom w:val="nil"/>
              <w:right w:val="nil"/>
            </w:tcBorders>
            <w:shd w:val="clear" w:color="auto" w:fill="FFFFFF"/>
            <w:vAlign w:val="center"/>
          </w:tcPr>
          <w:p w14:paraId="5D4F5B0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恶意用户</w:t>
            </w:r>
          </w:p>
        </w:tc>
        <w:tc>
          <w:tcPr>
            <w:tcW w:w="4470" w:type="dxa"/>
            <w:tcBorders>
              <w:top w:val="nil"/>
              <w:left w:val="nil"/>
              <w:bottom w:val="nil"/>
              <w:right w:val="nil"/>
            </w:tcBorders>
            <w:shd w:val="clear" w:color="auto" w:fill="FFFFFF"/>
            <w:vAlign w:val="center"/>
          </w:tcPr>
          <w:p w14:paraId="6597057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或直接攻击平台，或攻击伤害其他用户，或发布违规内容，给平台和其他用户造成损失或是带来麻烦</w:t>
            </w:r>
          </w:p>
        </w:tc>
        <w:tc>
          <w:tcPr>
            <w:tcW w:w="1275" w:type="dxa"/>
            <w:tcBorders>
              <w:top w:val="nil"/>
              <w:left w:val="nil"/>
              <w:bottom w:val="nil"/>
              <w:right w:val="nil"/>
            </w:tcBorders>
            <w:shd w:val="clear" w:color="auto" w:fill="FFFFFF"/>
            <w:vAlign w:val="center"/>
          </w:tcPr>
          <w:p w14:paraId="25F815E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广告投递者</w:t>
            </w:r>
          </w:p>
        </w:tc>
      </w:tr>
      <w:tr w14:paraId="77C47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nil"/>
              <w:right w:val="nil"/>
            </w:tcBorders>
            <w:shd w:val="clear" w:color="auto" w:fill="FFFFFF"/>
            <w:vAlign w:val="center"/>
          </w:tcPr>
          <w:p w14:paraId="1CFF049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U06</w:t>
            </w:r>
          </w:p>
        </w:tc>
        <w:tc>
          <w:tcPr>
            <w:tcW w:w="1986" w:type="dxa"/>
            <w:tcBorders>
              <w:top w:val="nil"/>
              <w:left w:val="nil"/>
              <w:bottom w:val="nil"/>
              <w:right w:val="nil"/>
            </w:tcBorders>
            <w:shd w:val="clear" w:color="auto" w:fill="FFFFFF"/>
            <w:vAlign w:val="center"/>
          </w:tcPr>
          <w:p w14:paraId="312BE47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边缘用户</w:t>
            </w:r>
          </w:p>
        </w:tc>
        <w:tc>
          <w:tcPr>
            <w:tcW w:w="4470" w:type="dxa"/>
            <w:tcBorders>
              <w:top w:val="nil"/>
              <w:left w:val="nil"/>
              <w:bottom w:val="nil"/>
              <w:right w:val="nil"/>
            </w:tcBorders>
            <w:shd w:val="clear" w:color="auto" w:fill="FFFFFF"/>
            <w:vAlign w:val="center"/>
          </w:tcPr>
          <w:p w14:paraId="427CD39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不画画，不交流，只是偶尔来拿点图片或了解某些信息</w:t>
            </w:r>
          </w:p>
        </w:tc>
        <w:tc>
          <w:tcPr>
            <w:tcW w:w="1275" w:type="dxa"/>
            <w:tcBorders>
              <w:top w:val="nil"/>
              <w:left w:val="nil"/>
              <w:bottom w:val="nil"/>
              <w:right w:val="nil"/>
            </w:tcBorders>
            <w:shd w:val="clear" w:color="auto" w:fill="FFFFFF"/>
            <w:vAlign w:val="center"/>
          </w:tcPr>
          <w:p w14:paraId="07E01F6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分享者</w:t>
            </w:r>
          </w:p>
        </w:tc>
      </w:tr>
      <w:tr w14:paraId="41930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single" w:color="000000" w:sz="12" w:space="0"/>
              <w:right w:val="nil"/>
            </w:tcBorders>
            <w:shd w:val="clear" w:color="auto" w:fill="FFFFFF"/>
            <w:vAlign w:val="center"/>
          </w:tcPr>
          <w:p w14:paraId="219BEB2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U07</w:t>
            </w:r>
          </w:p>
        </w:tc>
        <w:tc>
          <w:tcPr>
            <w:tcW w:w="1986" w:type="dxa"/>
            <w:tcBorders>
              <w:top w:val="nil"/>
              <w:left w:val="nil"/>
              <w:bottom w:val="single" w:color="000000" w:sz="12" w:space="0"/>
              <w:right w:val="nil"/>
            </w:tcBorders>
            <w:shd w:val="clear" w:color="auto" w:fill="FFFFFF"/>
            <w:vAlign w:val="center"/>
          </w:tcPr>
          <w:p w14:paraId="3655EE7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维护监管用户</w:t>
            </w:r>
          </w:p>
        </w:tc>
        <w:tc>
          <w:tcPr>
            <w:tcW w:w="4470" w:type="dxa"/>
            <w:tcBorders>
              <w:top w:val="nil"/>
              <w:left w:val="nil"/>
              <w:bottom w:val="single" w:color="000000" w:sz="12" w:space="0"/>
              <w:right w:val="nil"/>
            </w:tcBorders>
            <w:shd w:val="clear" w:color="auto" w:fill="FFFFFF"/>
            <w:vAlign w:val="center"/>
          </w:tcPr>
          <w:p w14:paraId="2D87398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或是相关的政府监管部门，或是喜欢本平台，自愿参与社区管理，或是产品运营，他们都有管理社区内容的权力，为了各自目的，或直接或间接服务于所有用户</w:t>
            </w:r>
          </w:p>
        </w:tc>
        <w:tc>
          <w:tcPr>
            <w:tcW w:w="1275" w:type="dxa"/>
            <w:tcBorders>
              <w:top w:val="nil"/>
              <w:left w:val="nil"/>
              <w:bottom w:val="single" w:color="000000" w:sz="12" w:space="0"/>
              <w:right w:val="nil"/>
            </w:tcBorders>
            <w:shd w:val="clear" w:color="auto" w:fill="FFFFFF"/>
            <w:vAlign w:val="center"/>
          </w:tcPr>
          <w:p w14:paraId="62E7F0A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社区管理员</w:t>
            </w:r>
          </w:p>
        </w:tc>
      </w:tr>
    </w:tbl>
    <w:p w14:paraId="77E3751E">
      <w:pPr>
        <w:pageBreakBefore w:val="0"/>
        <w:kinsoku/>
        <w:wordWrap/>
        <w:overflowPunct/>
        <w:topLinePunct w:val="0"/>
        <w:autoSpaceDE/>
        <w:autoSpaceDN/>
        <w:bidi w:val="0"/>
        <w:adjustRightInd/>
        <w:snapToGrid/>
        <w:spacing w:line="240" w:lineRule="auto"/>
        <w:textAlignment w:val="auto"/>
        <w:rPr>
          <w:rFonts w:hint="default"/>
          <w:sz w:val="24"/>
          <w:szCs w:val="24"/>
          <w:lang w:val="en-US" w:eastAsia="zh-CN"/>
        </w:rPr>
      </w:pPr>
    </w:p>
    <w:p w14:paraId="527C7165">
      <w:pPr>
        <w:pStyle w:val="3"/>
        <w:pageBreakBefore w:val="0"/>
        <w:kinsoku/>
        <w:wordWrap/>
        <w:overflowPunct/>
        <w:topLinePunct w:val="0"/>
        <w:autoSpaceDE/>
        <w:autoSpaceDN/>
        <w:bidi w:val="0"/>
        <w:adjustRightInd/>
        <w:snapToGrid/>
        <w:spacing w:line="240" w:lineRule="auto"/>
        <w:textAlignment w:val="auto"/>
        <w:rPr>
          <w:rFonts w:hint="eastAsia" w:ascii="黑体" w:hAnsi="黑体" w:cs="黑体"/>
          <w:lang w:val="en-US" w:eastAsia="zh-CN"/>
        </w:rPr>
      </w:pPr>
      <w:bookmarkStart w:id="8" w:name="_Toc21358"/>
      <w:r>
        <w:rPr>
          <w:rFonts w:hint="default" w:ascii="Arial" w:hAnsi="Arial" w:cs="Arial"/>
          <w:lang w:val="en-US" w:eastAsia="zh-CN"/>
        </w:rPr>
        <w:t>2.</w:t>
      </w:r>
      <w:r>
        <w:rPr>
          <w:rFonts w:hint="eastAsia" w:cs="Arial"/>
          <w:lang w:val="en-US" w:eastAsia="zh-CN"/>
        </w:rPr>
        <w:t>2</w:t>
      </w:r>
      <w:r>
        <w:rPr>
          <w:rFonts w:hint="eastAsia" w:ascii="黑体" w:hAnsi="黑体" w:cs="黑体"/>
          <w:lang w:val="en-US" w:eastAsia="zh-CN"/>
        </w:rPr>
        <w:t xml:space="preserve"> 问题陈述</w:t>
      </w:r>
      <w:bookmarkEnd w:id="8"/>
    </w:p>
    <w:p w14:paraId="1C676DAB">
      <w:pPr>
        <w:pStyle w:val="4"/>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bookmarkStart w:id="9" w:name="_Toc25136"/>
      <w:r>
        <w:rPr>
          <w:rFonts w:hint="default" w:ascii="Arial" w:hAnsi="Arial" w:cs="Arial"/>
          <w:sz w:val="28"/>
          <w:szCs w:val="28"/>
          <w:lang w:val="en-US" w:eastAsia="zh-CN"/>
        </w:rPr>
        <w:t>2.2.1</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交流方面</w:t>
      </w:r>
      <w:bookmarkEnd w:id="9"/>
    </w:p>
    <w:p w14:paraId="203F7F8E">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问题一</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5E382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2BC652E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5122CF3C">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黑体" w:hAnsi="黑体" w:eastAsia="黑体" w:cs="黑体"/>
                <w:b w:val="0"/>
                <w:color w:val="000000"/>
                <w:sz w:val="28"/>
                <w:szCs w:val="28"/>
                <w:vertAlign w:val="baseline"/>
                <w:lang w:val="en-US" w:eastAsia="zh-CN"/>
              </w:rPr>
              <w:t>描述</w:t>
            </w:r>
          </w:p>
        </w:tc>
      </w:tr>
      <w:tr w14:paraId="1F315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3ABE582E">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06ACFA7F">
            <w:pPr>
              <w:pStyle w:val="11"/>
              <w:keepNext w:val="0"/>
              <w:keepLines w:val="0"/>
              <w:pageBreakBefore w:val="0"/>
              <w:widowControl/>
              <w:suppressLineNumbers w:val="0"/>
              <w:kinsoku/>
              <w:wordWrap/>
              <w:overflowPunct/>
              <w:topLinePunct w:val="0"/>
              <w:autoSpaceDE/>
              <w:autoSpaceDN/>
              <w:bidi w:val="0"/>
              <w:adjustRightInd/>
              <w:snapToGrid/>
              <w:spacing w:after="0" w:afterAutospacing="0" w:line="240" w:lineRule="auto"/>
              <w:jc w:val="center"/>
              <w:textAlignment w:val="auto"/>
              <w:rPr>
                <w:rFonts w:hint="eastAsia" w:asciiTheme="minorEastAsia" w:hAnsiTheme="minorEastAsia" w:eastAsiaTheme="minorEastAsia" w:cstheme="minorEastAsia"/>
                <w:b w:val="0"/>
                <w:color w:val="000000"/>
                <w:sz w:val="28"/>
                <w:szCs w:val="28"/>
                <w:vertAlign w:val="baseline"/>
                <w:lang w:val="en-US" w:eastAsia="zh-CN"/>
              </w:rPr>
            </w:pPr>
            <w:r>
              <w:rPr>
                <w:sz w:val="28"/>
                <w:szCs w:val="28"/>
                <w:lang w:bidi="ar"/>
              </w:rPr>
              <w:t>发帖</w:t>
            </w:r>
            <w:r>
              <w:rPr>
                <w:rFonts w:hint="eastAsia"/>
                <w:sz w:val="28"/>
                <w:szCs w:val="28"/>
                <w:lang w:eastAsia="zh-CN" w:bidi="ar"/>
              </w:rPr>
              <w:t>、</w:t>
            </w:r>
            <w:r>
              <w:rPr>
                <w:rFonts w:hint="eastAsia"/>
                <w:sz w:val="28"/>
                <w:szCs w:val="28"/>
                <w:lang w:val="en-US" w:eastAsia="zh-CN" w:bidi="ar"/>
              </w:rPr>
              <w:t>评论</w:t>
            </w:r>
            <w:r>
              <w:rPr>
                <w:sz w:val="28"/>
                <w:szCs w:val="28"/>
                <w:lang w:bidi="ar"/>
              </w:rPr>
              <w:t>内容随意，监督和管理不到位</w:t>
            </w:r>
          </w:p>
        </w:tc>
      </w:tr>
      <w:tr w14:paraId="160DF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3D797F64">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04C3EAF6">
            <w:pPr>
              <w:pStyle w:val="11"/>
              <w:keepNext w:val="0"/>
              <w:keepLines w:val="0"/>
              <w:pageBreakBefore w:val="0"/>
              <w:widowControl/>
              <w:suppressLineNumbers w:val="0"/>
              <w:kinsoku/>
              <w:wordWrap/>
              <w:overflowPunct/>
              <w:topLinePunct w:val="0"/>
              <w:autoSpaceDE/>
              <w:autoSpaceDN/>
              <w:bidi w:val="0"/>
              <w:adjustRightInd/>
              <w:snapToGrid/>
              <w:spacing w:after="0" w:afterAutospacing="0"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sz w:val="28"/>
                <w:szCs w:val="28"/>
                <w:lang w:val="en-US" w:eastAsia="zh-CN" w:bidi="ar"/>
              </w:rPr>
              <w:t>使</w:t>
            </w:r>
            <w:r>
              <w:rPr>
                <w:sz w:val="28"/>
                <w:szCs w:val="28"/>
                <w:lang w:bidi="ar"/>
              </w:rPr>
              <w:t>社区环境不和谐，影响</w:t>
            </w:r>
            <w:r>
              <w:rPr>
                <w:rFonts w:hint="eastAsia"/>
                <w:b/>
                <w:bCs/>
                <w:sz w:val="28"/>
                <w:szCs w:val="28"/>
                <w:lang w:val="en-US" w:eastAsia="zh-CN" w:bidi="ar"/>
              </w:rPr>
              <w:t>用户</w:t>
            </w:r>
            <w:r>
              <w:rPr>
                <w:sz w:val="28"/>
                <w:szCs w:val="28"/>
                <w:lang w:bidi="ar"/>
              </w:rPr>
              <w:t>的使用体验</w:t>
            </w:r>
          </w:p>
        </w:tc>
      </w:tr>
      <w:tr w14:paraId="7C250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1EC183FC">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054E864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eastAsiaTheme="minorEastAsia" w:cstheme="minorEastAsia"/>
                <w:b w:val="0"/>
                <w:color w:val="000000"/>
                <w:sz w:val="28"/>
                <w:szCs w:val="28"/>
                <w:vertAlign w:val="baseline"/>
                <w:lang w:val="en-US" w:eastAsia="zh-CN"/>
              </w:rPr>
              <w:t>提供完善的发帖审核与管理机制，及时处理</w:t>
            </w:r>
            <w:r>
              <w:rPr>
                <w:rFonts w:hint="eastAsia" w:asciiTheme="minorEastAsia" w:hAnsiTheme="minorEastAsia" w:cstheme="minorEastAsia"/>
                <w:b w:val="0"/>
                <w:color w:val="000000"/>
                <w:sz w:val="28"/>
                <w:szCs w:val="28"/>
                <w:vertAlign w:val="baseline"/>
                <w:lang w:val="en-US" w:eastAsia="zh-CN"/>
              </w:rPr>
              <w:t>用户</w:t>
            </w:r>
            <w:r>
              <w:rPr>
                <w:rFonts w:hint="eastAsia" w:asciiTheme="minorEastAsia" w:hAnsiTheme="minorEastAsia" w:eastAsiaTheme="minorEastAsia" w:cstheme="minorEastAsia"/>
                <w:b w:val="0"/>
                <w:color w:val="000000"/>
                <w:sz w:val="28"/>
                <w:szCs w:val="28"/>
                <w:vertAlign w:val="baseline"/>
                <w:lang w:val="en-US" w:eastAsia="zh-CN"/>
              </w:rPr>
              <w:t>举报</w:t>
            </w:r>
            <w:r>
              <w:rPr>
                <w:rFonts w:hint="eastAsia" w:asciiTheme="minorEastAsia" w:hAnsiTheme="minorEastAsia" w:cstheme="minorEastAsia"/>
                <w:b w:val="0"/>
                <w:color w:val="000000"/>
                <w:sz w:val="28"/>
                <w:szCs w:val="28"/>
                <w:vertAlign w:val="baseline"/>
                <w:lang w:val="en-US" w:eastAsia="zh-CN"/>
              </w:rPr>
              <w:t>的</w:t>
            </w:r>
            <w:r>
              <w:rPr>
                <w:rFonts w:hint="eastAsia" w:asciiTheme="minorEastAsia" w:hAnsiTheme="minorEastAsia" w:eastAsiaTheme="minorEastAsia" w:cstheme="minorEastAsia"/>
                <w:b w:val="0"/>
                <w:color w:val="000000"/>
                <w:sz w:val="28"/>
                <w:szCs w:val="28"/>
                <w:vertAlign w:val="baseline"/>
                <w:lang w:val="en-US" w:eastAsia="zh-CN"/>
              </w:rPr>
              <w:t>内容，肃清社区不良内容</w:t>
            </w:r>
            <w:r>
              <w:rPr>
                <w:rFonts w:hint="eastAsia" w:asciiTheme="minorEastAsia" w:hAnsiTheme="minorEastAsia" w:cstheme="minorEastAsia"/>
                <w:b w:val="0"/>
                <w:color w:val="000000"/>
                <w:sz w:val="28"/>
                <w:szCs w:val="28"/>
                <w:vertAlign w:val="baseline"/>
                <w:lang w:val="en-US" w:eastAsia="zh-CN"/>
              </w:rPr>
              <w:t>；建立监督、举报奖励机制，鼓励用户参与社区的维护和管理</w:t>
            </w:r>
          </w:p>
        </w:tc>
      </w:tr>
    </w:tbl>
    <w:p w14:paraId="28D8E092">
      <w:pPr>
        <w:pageBreakBefore w:val="0"/>
        <w:kinsoku/>
        <w:wordWrap/>
        <w:overflowPunct/>
        <w:topLinePunct w:val="0"/>
        <w:autoSpaceDE/>
        <w:autoSpaceDN/>
        <w:bidi w:val="0"/>
        <w:adjustRightInd/>
        <w:snapToGrid/>
        <w:spacing w:line="240" w:lineRule="auto"/>
        <w:textAlignment w:val="auto"/>
        <w:rPr>
          <w:rFonts w:hint="eastAsia" w:ascii="黑体" w:hAnsi="黑体" w:cs="黑体"/>
          <w:sz w:val="24"/>
          <w:szCs w:val="24"/>
          <w:lang w:val="en-US" w:eastAsia="zh-CN"/>
        </w:rPr>
      </w:pPr>
    </w:p>
    <w:p w14:paraId="07126D63">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问题二</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33119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5E2701CF">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3B20EBBB">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黑体" w:hAnsi="黑体" w:eastAsia="黑体" w:cs="黑体"/>
                <w:sz w:val="28"/>
                <w:szCs w:val="28"/>
                <w:lang w:val="en-US" w:eastAsia="zh-CN"/>
              </w:rPr>
              <w:t>描述</w:t>
            </w:r>
          </w:p>
        </w:tc>
      </w:tr>
      <w:tr w14:paraId="414B3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092A2019">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361668A0">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cs="黑体"/>
                <w:sz w:val="28"/>
                <w:szCs w:val="28"/>
                <w:lang w:val="en-US" w:eastAsia="zh-CN"/>
              </w:rPr>
              <w:t>帖子曝光度低</w:t>
            </w:r>
          </w:p>
        </w:tc>
      </w:tr>
      <w:tr w14:paraId="23242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2651B2AB">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1222C504">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cs="黑体"/>
                <w:sz w:val="28"/>
                <w:szCs w:val="28"/>
                <w:lang w:val="en-US" w:eastAsia="zh-CN"/>
              </w:rPr>
              <w:t>优秀的内容被埋没，降低</w:t>
            </w:r>
            <w:r>
              <w:rPr>
                <w:rFonts w:hint="eastAsia" w:ascii="黑体" w:hAnsi="黑体" w:cs="黑体"/>
                <w:b/>
                <w:bCs/>
                <w:sz w:val="28"/>
                <w:szCs w:val="28"/>
                <w:lang w:val="en-US" w:eastAsia="zh-CN"/>
              </w:rPr>
              <w:t>用户</w:t>
            </w:r>
            <w:r>
              <w:rPr>
                <w:rFonts w:hint="eastAsia" w:ascii="黑体" w:hAnsi="黑体" w:cs="黑体"/>
                <w:sz w:val="28"/>
                <w:szCs w:val="28"/>
                <w:lang w:val="en-US" w:eastAsia="zh-CN"/>
              </w:rPr>
              <w:t>的期待与积极性；用户看不到自己喜欢的内容，产生消极情绪；社区活跃度降低</w:t>
            </w:r>
          </w:p>
        </w:tc>
      </w:tr>
      <w:tr w14:paraId="10C4B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34AE7EB1">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0674033D">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cs="黑体"/>
                <w:sz w:val="28"/>
                <w:szCs w:val="28"/>
                <w:lang w:val="en-US" w:eastAsia="zh-CN"/>
              </w:rPr>
              <w:t>提供好的推送机制，建立完善的分区类别</w:t>
            </w:r>
          </w:p>
        </w:tc>
      </w:tr>
    </w:tbl>
    <w:p w14:paraId="20F96A5E">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p>
    <w:p w14:paraId="1F299D61">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问题三</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0038A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050D8480">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0B260DDB">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黑体" w:hAnsi="黑体" w:eastAsia="黑体" w:cs="黑体"/>
                <w:sz w:val="28"/>
                <w:szCs w:val="28"/>
                <w:lang w:val="en-US" w:eastAsia="zh-CN"/>
              </w:rPr>
              <w:t>描述</w:t>
            </w:r>
          </w:p>
        </w:tc>
      </w:tr>
      <w:tr w14:paraId="3F819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4B85297E">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3356561E">
            <w:pPr>
              <w:pageBreakBefore w:val="0"/>
              <w:kinsoku/>
              <w:wordWrap/>
              <w:overflowPunct/>
              <w:topLinePunct w:val="0"/>
              <w:autoSpaceDE/>
              <w:autoSpaceDN/>
              <w:bidi w:val="0"/>
              <w:adjustRightInd/>
              <w:snapToGrid/>
              <w:spacing w:line="240" w:lineRule="auto"/>
              <w:jc w:val="both"/>
              <w:textAlignment w:val="auto"/>
              <w:rPr>
                <w:rFonts w:hint="default" w:ascii="黑体" w:hAnsi="黑体" w:cs="黑体"/>
                <w:sz w:val="28"/>
                <w:szCs w:val="28"/>
                <w:lang w:val="en-US" w:eastAsia="zh-CN"/>
              </w:rPr>
            </w:pPr>
            <w:r>
              <w:rPr>
                <w:rFonts w:hint="eastAsia" w:ascii="黑体" w:hAnsi="黑体" w:cs="黑体"/>
                <w:sz w:val="28"/>
                <w:szCs w:val="28"/>
                <w:lang w:val="en-US" w:eastAsia="zh-CN"/>
              </w:rPr>
              <w:t>求助困难：</w:t>
            </w:r>
            <w:r>
              <w:rPr>
                <w:rFonts w:hint="eastAsia" w:ascii="黑体" w:hAnsi="黑体" w:cs="黑体"/>
                <w:b/>
                <w:bCs/>
                <w:sz w:val="28"/>
                <w:szCs w:val="28"/>
                <w:lang w:val="en-US" w:eastAsia="zh-CN"/>
              </w:rPr>
              <w:t>绘画学习者</w:t>
            </w:r>
            <w:r>
              <w:rPr>
                <w:rFonts w:hint="eastAsia" w:ascii="黑体" w:hAnsi="黑体" w:cs="黑体"/>
                <w:sz w:val="28"/>
                <w:szCs w:val="28"/>
                <w:lang w:val="en-US" w:eastAsia="zh-CN"/>
              </w:rPr>
              <w:t>在社区发布求助内容后，不能及时得到帮助，或者援助少依旧难解决问题</w:t>
            </w:r>
          </w:p>
        </w:tc>
      </w:tr>
      <w:tr w14:paraId="64641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48CBE126">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3CA40FA2">
            <w:pPr>
              <w:pageBreakBefore w:val="0"/>
              <w:kinsoku/>
              <w:wordWrap/>
              <w:overflowPunct/>
              <w:topLinePunct w:val="0"/>
              <w:autoSpaceDE/>
              <w:autoSpaceDN/>
              <w:bidi w:val="0"/>
              <w:adjustRightInd/>
              <w:snapToGrid/>
              <w:spacing w:line="240" w:lineRule="auto"/>
              <w:jc w:val="both"/>
              <w:textAlignment w:val="auto"/>
              <w:rPr>
                <w:rFonts w:hint="default" w:ascii="黑体" w:hAnsi="黑体" w:cs="黑体"/>
                <w:sz w:val="28"/>
                <w:szCs w:val="28"/>
                <w:lang w:val="en-US" w:eastAsia="zh-CN"/>
              </w:rPr>
            </w:pPr>
            <w:r>
              <w:rPr>
                <w:rFonts w:hint="eastAsia" w:ascii="黑体" w:hAnsi="黑体" w:cs="黑体"/>
                <w:sz w:val="28"/>
                <w:szCs w:val="28"/>
                <w:lang w:val="en-US" w:eastAsia="zh-CN"/>
              </w:rPr>
              <w:t>阻碍普通人画画的学习，降低绘画兴趣；降低社区活跃度</w:t>
            </w:r>
          </w:p>
        </w:tc>
      </w:tr>
      <w:tr w14:paraId="479E7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34667204">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33AA069E">
            <w:pPr>
              <w:pageBreakBefore w:val="0"/>
              <w:kinsoku/>
              <w:wordWrap/>
              <w:overflowPunct/>
              <w:topLinePunct w:val="0"/>
              <w:autoSpaceDE/>
              <w:autoSpaceDN/>
              <w:bidi w:val="0"/>
              <w:adjustRightInd/>
              <w:snapToGrid/>
              <w:spacing w:line="240" w:lineRule="auto"/>
              <w:jc w:val="both"/>
              <w:textAlignment w:val="auto"/>
              <w:rPr>
                <w:rFonts w:hint="default" w:ascii="黑体" w:hAnsi="黑体" w:cs="黑体"/>
                <w:sz w:val="28"/>
                <w:szCs w:val="28"/>
                <w:lang w:val="en-US" w:eastAsia="zh-CN"/>
              </w:rPr>
            </w:pPr>
            <w:r>
              <w:rPr>
                <w:rFonts w:hint="eastAsia" w:ascii="黑体" w:hAnsi="黑体" w:cs="黑体"/>
                <w:sz w:val="28"/>
                <w:szCs w:val="28"/>
                <w:lang w:val="en-US" w:eastAsia="zh-CN"/>
              </w:rPr>
              <w:t>建立专门的求助通道，求助向所有人公开，所有用户均可予以援助；建立援助奖励机制，鼓励用户的援助行为</w:t>
            </w:r>
          </w:p>
        </w:tc>
      </w:tr>
    </w:tbl>
    <w:p w14:paraId="1DB7A138">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p>
    <w:p w14:paraId="27921A9B">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问题四</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602AC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2CC9326F">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789AE6DB">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sz w:val="28"/>
                <w:szCs w:val="28"/>
                <w:lang w:val="en-US" w:eastAsia="zh-CN"/>
              </w:rPr>
              <w:t>描述</w:t>
            </w:r>
          </w:p>
        </w:tc>
      </w:tr>
      <w:tr w14:paraId="52A06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75BE4447">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4877A2E2">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娱乐活动少，或拉不到人一起玩</w:t>
            </w:r>
          </w:p>
        </w:tc>
      </w:tr>
      <w:tr w14:paraId="521B6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5DE1A1BF">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6DC044E3">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降低</w:t>
            </w:r>
            <w:r>
              <w:rPr>
                <w:rFonts w:hint="eastAsia" w:ascii="黑体" w:hAnsi="黑体" w:cs="黑体"/>
                <w:b/>
                <w:bCs/>
                <w:color w:val="000000"/>
                <w:sz w:val="28"/>
                <w:szCs w:val="28"/>
                <w:lang w:val="en-US" w:eastAsia="zh-CN"/>
              </w:rPr>
              <w:t>用户</w:t>
            </w:r>
            <w:r>
              <w:rPr>
                <w:rFonts w:hint="eastAsia" w:ascii="黑体" w:hAnsi="黑体" w:cs="黑体"/>
                <w:b w:val="0"/>
                <w:color w:val="000000"/>
                <w:sz w:val="28"/>
                <w:szCs w:val="28"/>
                <w:lang w:val="en-US" w:eastAsia="zh-CN"/>
              </w:rPr>
              <w:t>的乐趣，造成用户流失</w:t>
            </w:r>
          </w:p>
        </w:tc>
      </w:tr>
      <w:tr w14:paraId="179DB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272C0355">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16E26FC7">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建立活动机制，用户可以自由发布活动，和其他用户一起参与活动；提供一些小游戏，并能容纳一定数量的人一起游玩</w:t>
            </w:r>
          </w:p>
        </w:tc>
      </w:tr>
    </w:tbl>
    <w:p w14:paraId="2F3AA026">
      <w:pPr>
        <w:pageBreakBefore w:val="0"/>
        <w:kinsoku/>
        <w:wordWrap/>
        <w:overflowPunct/>
        <w:topLinePunct w:val="0"/>
        <w:autoSpaceDE/>
        <w:autoSpaceDN/>
        <w:bidi w:val="0"/>
        <w:adjustRightInd/>
        <w:snapToGrid/>
        <w:spacing w:line="240" w:lineRule="auto"/>
        <w:textAlignment w:val="auto"/>
        <w:rPr>
          <w:rFonts w:hint="eastAsia" w:ascii="黑体" w:hAnsi="黑体" w:cs="黑体"/>
          <w:sz w:val="24"/>
          <w:szCs w:val="24"/>
          <w:lang w:val="en-US" w:eastAsia="zh-CN"/>
        </w:rPr>
      </w:pPr>
    </w:p>
    <w:p w14:paraId="4D853551">
      <w:pPr>
        <w:pStyle w:val="4"/>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bookmarkStart w:id="10" w:name="_Toc21770"/>
      <w:r>
        <w:rPr>
          <w:rFonts w:hint="default" w:ascii="Arial" w:hAnsi="Arial" w:cs="Arial"/>
          <w:sz w:val="28"/>
          <w:szCs w:val="28"/>
          <w:lang w:val="en-US" w:eastAsia="zh-CN"/>
        </w:rPr>
        <w:t>2.2.2</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交易方面</w:t>
      </w:r>
      <w:bookmarkEnd w:id="10"/>
    </w:p>
    <w:p w14:paraId="5228283A">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问题一</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2273F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610D9576">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63D9E209">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描述</w:t>
            </w:r>
          </w:p>
        </w:tc>
      </w:tr>
      <w:tr w14:paraId="0562F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5CD327FA">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1587F029">
            <w:pPr>
              <w:pageBreakBefore w:val="0"/>
              <w:kinsoku/>
              <w:wordWrap/>
              <w:overflowPunct/>
              <w:topLinePunct w:val="0"/>
              <w:autoSpaceDE/>
              <w:autoSpaceDN/>
              <w:bidi w:val="0"/>
              <w:adjustRightInd/>
              <w:snapToGrid/>
              <w:spacing w:line="240" w:lineRule="auto"/>
              <w:jc w:val="left"/>
              <w:textAlignment w:val="auto"/>
              <w:rPr>
                <w:rFonts w:hint="eastAsia" w:ascii="黑体" w:hAnsi="黑体" w:cs="黑体"/>
                <w:sz w:val="28"/>
                <w:szCs w:val="28"/>
                <w:lang w:val="en-US" w:eastAsia="zh-CN"/>
              </w:rPr>
            </w:pPr>
            <w:r>
              <w:rPr>
                <w:rFonts w:hint="eastAsia" w:ascii="黑体" w:hAnsi="黑体" w:cs="黑体"/>
                <w:sz w:val="28"/>
                <w:szCs w:val="28"/>
                <w:lang w:val="en-US" w:eastAsia="zh-CN"/>
              </w:rPr>
              <w:t>网上绘画与交易不融合，缺少平台曝光</w:t>
            </w:r>
          </w:p>
        </w:tc>
      </w:tr>
      <w:tr w14:paraId="18CDA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5AF0A869">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70196913">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sz w:val="28"/>
                <w:szCs w:val="28"/>
                <w:lang w:val="en-US" w:eastAsia="zh-CN"/>
              </w:rPr>
            </w:pPr>
            <w:r>
              <w:rPr>
                <w:rFonts w:hint="eastAsia" w:ascii="黑体" w:hAnsi="黑体" w:cs="黑体"/>
                <w:b/>
                <w:bCs/>
                <w:sz w:val="28"/>
                <w:szCs w:val="28"/>
                <w:lang w:val="en-US" w:eastAsia="zh-CN"/>
              </w:rPr>
              <w:t>售画者</w:t>
            </w:r>
            <w:r>
              <w:rPr>
                <w:rFonts w:hint="eastAsia" w:ascii="黑体" w:hAnsi="黑体" w:cs="黑体"/>
                <w:sz w:val="28"/>
                <w:szCs w:val="28"/>
                <w:lang w:val="en-US" w:eastAsia="zh-CN"/>
              </w:rPr>
              <w:t>不便进行交易，卖出自己的作品，收入没有保障；</w:t>
            </w:r>
            <w:r>
              <w:rPr>
                <w:rFonts w:hint="eastAsia" w:ascii="黑体" w:hAnsi="黑体" w:cs="黑体"/>
                <w:b/>
                <w:bCs/>
                <w:sz w:val="28"/>
                <w:szCs w:val="28"/>
                <w:lang w:val="en-US" w:eastAsia="zh-CN"/>
              </w:rPr>
              <w:t>购画者</w:t>
            </w:r>
            <w:r>
              <w:rPr>
                <w:rFonts w:hint="eastAsia" w:ascii="黑体" w:hAnsi="黑体" w:cs="黑体"/>
                <w:sz w:val="28"/>
                <w:szCs w:val="28"/>
                <w:lang w:val="en-US" w:eastAsia="zh-CN"/>
              </w:rPr>
              <w:t>需要花费大量时间在不同平台寻找满意的画作，注意力分散，也比较耗费时间和金钱</w:t>
            </w:r>
          </w:p>
        </w:tc>
      </w:tr>
      <w:tr w14:paraId="35A0A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4EC51BA0">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40144163">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sz w:val="28"/>
                <w:szCs w:val="28"/>
                <w:lang w:val="en-US" w:eastAsia="zh-CN"/>
              </w:rPr>
            </w:pPr>
            <w:r>
              <w:rPr>
                <w:rFonts w:hint="eastAsia" w:ascii="黑体" w:hAnsi="黑体" w:cs="黑体"/>
                <w:sz w:val="28"/>
                <w:szCs w:val="28"/>
                <w:lang w:val="en-US" w:eastAsia="zh-CN"/>
              </w:rPr>
              <w:t>创建专门的交易区，来为不同想法群体如画家等提供及画画，交易，交流与一体的平台，通过平台可以减少对于画作的检索；平台和画师可以建立劳务关系，平台可以每月为满足条件的画师提供补助</w:t>
            </w:r>
          </w:p>
        </w:tc>
      </w:tr>
    </w:tbl>
    <w:p w14:paraId="116C49B6">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p>
    <w:p w14:paraId="4BA60641">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问题二</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64711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541DAF66">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61AD6F3F">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描述</w:t>
            </w:r>
          </w:p>
        </w:tc>
      </w:tr>
      <w:tr w14:paraId="25E0A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5C557530">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7A705C8E">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sz w:val="28"/>
                <w:szCs w:val="28"/>
                <w:lang w:val="en-US" w:eastAsia="zh-CN"/>
              </w:rPr>
            </w:pPr>
            <w:r>
              <w:rPr>
                <w:rFonts w:hint="eastAsia" w:ascii="黑体" w:hAnsi="黑体" w:cs="黑体"/>
                <w:sz w:val="28"/>
                <w:szCs w:val="28"/>
                <w:lang w:val="en-US" w:eastAsia="zh-CN"/>
              </w:rPr>
              <w:t>交易不靠谱，既得不到自己想要的，又浪费了时间和钱</w:t>
            </w:r>
          </w:p>
        </w:tc>
      </w:tr>
      <w:tr w14:paraId="7F322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57417340">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7B062C53">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sz w:val="28"/>
                <w:szCs w:val="28"/>
                <w:lang w:val="en-US" w:eastAsia="zh-CN"/>
              </w:rPr>
            </w:pPr>
            <w:r>
              <w:rPr>
                <w:rFonts w:hint="eastAsia" w:ascii="黑体" w:hAnsi="黑体" w:cs="黑体"/>
                <w:sz w:val="28"/>
                <w:szCs w:val="28"/>
                <w:lang w:val="en-US" w:eastAsia="zh-CN"/>
              </w:rPr>
              <w:t>降低</w:t>
            </w:r>
            <w:r>
              <w:rPr>
                <w:rFonts w:hint="eastAsia" w:ascii="黑体" w:hAnsi="黑体" w:cs="黑体"/>
                <w:b/>
                <w:bCs/>
                <w:sz w:val="28"/>
                <w:szCs w:val="28"/>
                <w:lang w:val="en-US" w:eastAsia="zh-CN"/>
              </w:rPr>
              <w:t>购画者</w:t>
            </w:r>
            <w:r>
              <w:rPr>
                <w:rFonts w:hint="eastAsia" w:ascii="黑体" w:hAnsi="黑体" w:cs="黑体"/>
                <w:sz w:val="28"/>
                <w:szCs w:val="28"/>
                <w:lang w:val="en-US" w:eastAsia="zh-CN"/>
              </w:rPr>
              <w:t>的兴趣，造成信任危机，甚至引起法律纠纷；给平台带来不好的影响</w:t>
            </w:r>
          </w:p>
        </w:tc>
      </w:tr>
      <w:tr w14:paraId="405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4B09BED1">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10BE3139">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sz w:val="28"/>
                <w:szCs w:val="28"/>
                <w:lang w:val="en-US" w:eastAsia="zh-CN"/>
              </w:rPr>
            </w:pPr>
            <w:r>
              <w:rPr>
                <w:rFonts w:hint="eastAsia" w:ascii="黑体" w:hAnsi="黑体" w:cs="黑体"/>
                <w:sz w:val="28"/>
                <w:szCs w:val="28"/>
                <w:lang w:val="en-US" w:eastAsia="zh-CN"/>
              </w:rPr>
              <w:t>落实相关的法律要求；健全交易纠纷的即时处理机制；组建法律咨询小组，协助处理纠纷；建立信任等级制度，反应交易双方的诚信等级；建立交易评论机制，把评论权交给顾客</w:t>
            </w:r>
          </w:p>
        </w:tc>
      </w:tr>
    </w:tbl>
    <w:p w14:paraId="073132D0">
      <w:pPr>
        <w:pageBreakBefore w:val="0"/>
        <w:kinsoku/>
        <w:wordWrap/>
        <w:overflowPunct/>
        <w:topLinePunct w:val="0"/>
        <w:autoSpaceDE/>
        <w:autoSpaceDN/>
        <w:bidi w:val="0"/>
        <w:adjustRightInd/>
        <w:snapToGrid/>
        <w:spacing w:line="240" w:lineRule="auto"/>
        <w:textAlignment w:val="auto"/>
        <w:rPr>
          <w:rFonts w:hint="default" w:ascii="黑体" w:hAnsi="黑体" w:cs="黑体"/>
          <w:sz w:val="28"/>
          <w:szCs w:val="28"/>
          <w:lang w:val="en-US" w:eastAsia="zh-CN"/>
        </w:rPr>
      </w:pPr>
    </w:p>
    <w:p w14:paraId="2802C282">
      <w:pPr>
        <w:pageBreakBefore w:val="0"/>
        <w:kinsoku/>
        <w:wordWrap/>
        <w:overflowPunct/>
        <w:topLinePunct w:val="0"/>
        <w:autoSpaceDE/>
        <w:autoSpaceDN/>
        <w:bidi w:val="0"/>
        <w:adjustRightInd/>
        <w:snapToGrid/>
        <w:spacing w:line="240" w:lineRule="auto"/>
        <w:textAlignment w:val="auto"/>
        <w:rPr>
          <w:rFonts w:hint="default" w:ascii="黑体" w:hAnsi="黑体" w:cs="黑体"/>
          <w:sz w:val="28"/>
          <w:szCs w:val="28"/>
          <w:lang w:val="en-US" w:eastAsia="zh-CN"/>
        </w:rPr>
      </w:pPr>
      <w:r>
        <w:rPr>
          <w:rFonts w:hint="eastAsia" w:ascii="黑体" w:hAnsi="黑体" w:cs="黑体"/>
          <w:sz w:val="28"/>
          <w:szCs w:val="28"/>
          <w:lang w:val="en-US" w:eastAsia="zh-CN"/>
        </w:rPr>
        <w:t>问题三</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6D486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0BA0C531">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2C777CDC">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sz w:val="28"/>
                <w:szCs w:val="28"/>
                <w:lang w:val="en-US" w:eastAsia="zh-CN"/>
              </w:rPr>
              <w:t>描述</w:t>
            </w:r>
          </w:p>
        </w:tc>
      </w:tr>
      <w:tr w14:paraId="0E417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59519B57">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7E33527D">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造假问题、版权问题：画师可能用AI生成的图片来糊弄买方，也可能是盗用其他画师的作品，导致版权纠纷</w:t>
            </w:r>
          </w:p>
        </w:tc>
      </w:tr>
      <w:tr w14:paraId="1AB37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49EDAA37">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4FFC6763">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引起</w:t>
            </w:r>
            <w:r>
              <w:rPr>
                <w:rFonts w:hint="eastAsia" w:ascii="黑体" w:hAnsi="黑体" w:cs="黑体"/>
                <w:b/>
                <w:bCs/>
                <w:color w:val="000000"/>
                <w:sz w:val="28"/>
                <w:szCs w:val="28"/>
                <w:lang w:val="en-US" w:eastAsia="zh-CN"/>
              </w:rPr>
              <w:t>购画者</w:t>
            </w:r>
            <w:r>
              <w:rPr>
                <w:rFonts w:hint="eastAsia" w:ascii="黑体" w:hAnsi="黑体" w:cs="黑体"/>
                <w:b w:val="0"/>
                <w:color w:val="000000"/>
                <w:sz w:val="28"/>
                <w:szCs w:val="28"/>
                <w:lang w:val="en-US" w:eastAsia="zh-CN"/>
              </w:rPr>
              <w:t>的信任危机；给</w:t>
            </w:r>
            <w:r>
              <w:rPr>
                <w:rFonts w:hint="eastAsia" w:ascii="黑体" w:hAnsi="黑体" w:cs="黑体"/>
                <w:b/>
                <w:bCs/>
                <w:color w:val="000000"/>
                <w:sz w:val="28"/>
                <w:szCs w:val="28"/>
                <w:lang w:val="en-US" w:eastAsia="zh-CN"/>
              </w:rPr>
              <w:t>购画者</w:t>
            </w:r>
            <w:r>
              <w:rPr>
                <w:rFonts w:hint="eastAsia" w:ascii="黑体" w:hAnsi="黑体" w:cs="黑体"/>
                <w:b w:val="0"/>
                <w:color w:val="000000"/>
                <w:sz w:val="28"/>
                <w:szCs w:val="28"/>
                <w:lang w:val="en-US" w:eastAsia="zh-CN"/>
              </w:rPr>
              <w:t>带来麻烦，给平台造成不好的风评和经济损失</w:t>
            </w:r>
          </w:p>
        </w:tc>
      </w:tr>
      <w:tr w14:paraId="09E31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07439421">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472A1E98">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售画者必须实名认证，并且达到一定诚信等级或经认证没有信誉问题；建立恶意经营惩罚机制，严重的，要追究法律责任</w:t>
            </w:r>
          </w:p>
        </w:tc>
      </w:tr>
    </w:tbl>
    <w:p w14:paraId="5FE92662">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p>
    <w:p w14:paraId="45A9DC2E">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问题四</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407C4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3ADF732E">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5EE9C1BC">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sz w:val="28"/>
                <w:szCs w:val="28"/>
                <w:lang w:val="en-US" w:eastAsia="zh-CN"/>
              </w:rPr>
              <w:t>描述</w:t>
            </w:r>
          </w:p>
        </w:tc>
      </w:tr>
      <w:tr w14:paraId="462BB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4B34A6C9">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245630CB">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售后没有保障：画师可能跑路，或者买方恶意差评，追责麻烦</w:t>
            </w:r>
          </w:p>
        </w:tc>
      </w:tr>
      <w:tr w14:paraId="6EB4F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5E48B84E">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5132741B">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给另一方带来麻烦；影响平台风评；</w:t>
            </w:r>
            <w:r>
              <w:rPr>
                <w:rFonts w:hint="eastAsia" w:ascii="黑体" w:hAnsi="黑体" w:cs="黑体"/>
                <w:sz w:val="28"/>
                <w:szCs w:val="28"/>
                <w:lang w:val="en-US" w:eastAsia="zh-CN"/>
              </w:rPr>
              <w:t>让</w:t>
            </w:r>
            <w:r>
              <w:rPr>
                <w:rFonts w:hint="eastAsia" w:ascii="黑体" w:hAnsi="黑体" w:cs="黑体"/>
                <w:b/>
                <w:bCs/>
                <w:sz w:val="28"/>
                <w:szCs w:val="28"/>
                <w:lang w:val="en-US" w:eastAsia="zh-CN"/>
              </w:rPr>
              <w:t>用户</w:t>
            </w:r>
            <w:r>
              <w:rPr>
                <w:rFonts w:hint="eastAsia" w:ascii="黑体" w:hAnsi="黑体" w:cs="黑体"/>
                <w:sz w:val="28"/>
                <w:szCs w:val="28"/>
                <w:lang w:val="en-US" w:eastAsia="zh-CN"/>
              </w:rPr>
              <w:t>远离平台，造成损失</w:t>
            </w:r>
          </w:p>
        </w:tc>
      </w:tr>
      <w:tr w14:paraId="53478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4A5FCA99">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14F5118F">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平台提供违约补偿政策，建立用户的基础信心；提供追责协助服务，调解双方</w:t>
            </w:r>
          </w:p>
        </w:tc>
      </w:tr>
    </w:tbl>
    <w:p w14:paraId="454D8950">
      <w:pPr>
        <w:pageBreakBefore w:val="0"/>
        <w:kinsoku/>
        <w:wordWrap/>
        <w:overflowPunct/>
        <w:topLinePunct w:val="0"/>
        <w:autoSpaceDE/>
        <w:autoSpaceDN/>
        <w:bidi w:val="0"/>
        <w:adjustRightInd/>
        <w:snapToGrid/>
        <w:spacing w:line="240" w:lineRule="auto"/>
        <w:textAlignment w:val="auto"/>
        <w:rPr>
          <w:rFonts w:hint="default" w:ascii="黑体" w:hAnsi="黑体" w:cs="黑体"/>
          <w:sz w:val="24"/>
          <w:szCs w:val="24"/>
          <w:lang w:val="en-US" w:eastAsia="zh-CN"/>
        </w:rPr>
      </w:pPr>
    </w:p>
    <w:p w14:paraId="56F31838">
      <w:pPr>
        <w:pageBreakBefore w:val="0"/>
        <w:kinsoku/>
        <w:wordWrap/>
        <w:overflowPunct/>
        <w:topLinePunct w:val="0"/>
        <w:autoSpaceDE/>
        <w:autoSpaceDN/>
        <w:bidi w:val="0"/>
        <w:adjustRightInd/>
        <w:snapToGrid/>
        <w:spacing w:line="240" w:lineRule="auto"/>
        <w:textAlignment w:val="auto"/>
        <w:rPr>
          <w:rFonts w:hint="eastAsia"/>
          <w:sz w:val="24"/>
          <w:szCs w:val="24"/>
          <w:lang w:val="en-US" w:eastAsia="zh-CN"/>
        </w:rPr>
      </w:pPr>
    </w:p>
    <w:p w14:paraId="19637C4B">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11" w:name="_Toc16708"/>
      <w:r>
        <w:rPr>
          <w:rFonts w:hint="default" w:ascii="Arial" w:hAnsi="Arial" w:cs="Arial"/>
          <w:lang w:val="en-US" w:eastAsia="zh-CN"/>
        </w:rPr>
        <w:t>2.</w:t>
      </w:r>
      <w:r>
        <w:rPr>
          <w:rFonts w:hint="eastAsia" w:cs="Arial"/>
          <w:lang w:val="en-US" w:eastAsia="zh-CN"/>
        </w:rPr>
        <w:t>3</w:t>
      </w:r>
      <w:r>
        <w:rPr>
          <w:rFonts w:hint="eastAsia"/>
          <w:lang w:val="en-US" w:eastAsia="zh-CN"/>
        </w:rPr>
        <w:t xml:space="preserve"> 产品概述</w:t>
      </w:r>
      <w:bookmarkEnd w:id="11"/>
    </w:p>
    <w:p w14:paraId="40C1E139">
      <w:pPr>
        <w:pStyle w:val="4"/>
        <w:pageBreakBefore w:val="0"/>
        <w:kinsoku/>
        <w:wordWrap/>
        <w:overflowPunct/>
        <w:topLinePunct w:val="0"/>
        <w:autoSpaceDE/>
        <w:autoSpaceDN/>
        <w:bidi w:val="0"/>
        <w:adjustRightInd/>
        <w:snapToGrid/>
        <w:spacing w:line="240" w:lineRule="auto"/>
        <w:textAlignment w:val="auto"/>
        <w:rPr>
          <w:rFonts w:hint="eastAsia" w:asciiTheme="majorEastAsia" w:hAnsiTheme="majorEastAsia" w:eastAsiaTheme="majorEastAsia" w:cstheme="majorEastAsia"/>
          <w:sz w:val="28"/>
          <w:szCs w:val="28"/>
          <w:lang w:val="en-US" w:eastAsia="zh-CN"/>
        </w:rPr>
      </w:pPr>
      <w:bookmarkStart w:id="12" w:name="_Toc1968"/>
      <w:r>
        <w:rPr>
          <w:rFonts w:hint="default" w:ascii="Arial" w:hAnsi="Arial" w:cs="Arial"/>
          <w:sz w:val="28"/>
          <w:szCs w:val="28"/>
          <w:lang w:val="en-US" w:eastAsia="zh-CN"/>
        </w:rPr>
        <w:t>2.3.1</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定位陈述</w:t>
      </w:r>
      <w:bookmarkEnd w:id="1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1"/>
        <w:gridCol w:w="6851"/>
      </w:tblGrid>
      <w:tr w14:paraId="4B595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single" w:color="000000" w:sz="12" w:space="0"/>
              <w:left w:val="nil"/>
              <w:bottom w:val="nil"/>
              <w:right w:val="nil"/>
              <w:tl2br w:val="nil"/>
            </w:tcBorders>
            <w:shd w:val="clear" w:color="auto" w:fill="FFFFFF"/>
            <w:vAlign w:val="center"/>
          </w:tcPr>
          <w:p w14:paraId="595CDDD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为了</w:t>
            </w:r>
          </w:p>
        </w:tc>
        <w:tc>
          <w:tcPr>
            <w:tcW w:w="6851" w:type="dxa"/>
            <w:tcBorders>
              <w:top w:val="single" w:color="000000" w:sz="12" w:space="0"/>
              <w:left w:val="nil"/>
              <w:bottom w:val="nil"/>
              <w:right w:val="nil"/>
            </w:tcBorders>
            <w:shd w:val="clear" w:color="auto" w:fill="FFFFFF"/>
            <w:vAlign w:val="center"/>
          </w:tcPr>
          <w:p w14:paraId="2F64A82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画师和艺术爱好者</w:t>
            </w:r>
          </w:p>
        </w:tc>
      </w:tr>
      <w:tr w14:paraId="044B2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nil"/>
              <w:left w:val="nil"/>
              <w:bottom w:val="nil"/>
              <w:right w:val="nil"/>
            </w:tcBorders>
            <w:shd w:val="clear" w:color="auto" w:fill="FFFFFF"/>
            <w:vAlign w:val="center"/>
          </w:tcPr>
          <w:p w14:paraId="4631201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能够</w:t>
            </w:r>
          </w:p>
        </w:tc>
        <w:tc>
          <w:tcPr>
            <w:tcW w:w="6851" w:type="dxa"/>
            <w:tcBorders>
              <w:top w:val="nil"/>
              <w:left w:val="nil"/>
              <w:bottom w:val="nil"/>
              <w:right w:val="nil"/>
            </w:tcBorders>
            <w:shd w:val="clear" w:color="auto" w:fill="FFFFFF"/>
            <w:vAlign w:val="center"/>
          </w:tcPr>
          <w:p w14:paraId="6568FE19">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自由地进行作画与热闹、和谐地进行交流</w:t>
            </w:r>
          </w:p>
        </w:tc>
      </w:tr>
      <w:tr w14:paraId="5F72F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nil"/>
              <w:left w:val="nil"/>
              <w:bottom w:val="nil"/>
              <w:right w:val="nil"/>
            </w:tcBorders>
            <w:shd w:val="clear" w:color="auto" w:fill="FFFFFF"/>
            <w:vAlign w:val="center"/>
          </w:tcPr>
          <w:p w14:paraId="1650E4DC">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产品</w:t>
            </w:r>
          </w:p>
        </w:tc>
        <w:tc>
          <w:tcPr>
            <w:tcW w:w="6851" w:type="dxa"/>
            <w:tcBorders>
              <w:top w:val="nil"/>
              <w:left w:val="nil"/>
              <w:bottom w:val="nil"/>
              <w:right w:val="nil"/>
            </w:tcBorders>
            <w:shd w:val="clear" w:color="auto" w:fill="FFFFFF"/>
            <w:vAlign w:val="center"/>
          </w:tcPr>
          <w:p w14:paraId="2C8B87E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画意</w:t>
            </w:r>
          </w:p>
        </w:tc>
      </w:tr>
      <w:tr w14:paraId="3B32A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nil"/>
              <w:left w:val="nil"/>
              <w:bottom w:val="nil"/>
              <w:right w:val="nil"/>
            </w:tcBorders>
            <w:shd w:val="clear" w:color="auto" w:fill="FFFFFF"/>
            <w:vAlign w:val="center"/>
          </w:tcPr>
          <w:p w14:paraId="62043BA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通过</w:t>
            </w:r>
          </w:p>
        </w:tc>
        <w:tc>
          <w:tcPr>
            <w:tcW w:w="6851" w:type="dxa"/>
            <w:tcBorders>
              <w:top w:val="nil"/>
              <w:left w:val="nil"/>
              <w:bottom w:val="nil"/>
              <w:right w:val="nil"/>
            </w:tcBorders>
            <w:shd w:val="clear" w:color="auto" w:fill="FFFFFF"/>
            <w:vAlign w:val="center"/>
          </w:tcPr>
          <w:p w14:paraId="3EC917D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提供基础的绘画功能、专业的交流平台</w:t>
            </w:r>
          </w:p>
        </w:tc>
      </w:tr>
      <w:tr w14:paraId="273E4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nil"/>
              <w:left w:val="nil"/>
              <w:bottom w:val="nil"/>
              <w:right w:val="nil"/>
            </w:tcBorders>
            <w:shd w:val="clear" w:color="auto" w:fill="FFFFFF"/>
            <w:vAlign w:val="center"/>
          </w:tcPr>
          <w:p w14:paraId="66A3022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解决问题</w:t>
            </w:r>
          </w:p>
        </w:tc>
        <w:tc>
          <w:tcPr>
            <w:tcW w:w="6851" w:type="dxa"/>
            <w:tcBorders>
              <w:top w:val="nil"/>
              <w:left w:val="nil"/>
              <w:bottom w:val="nil"/>
              <w:right w:val="nil"/>
            </w:tcBorders>
            <w:shd w:val="clear" w:color="auto" w:fill="FFFFFF"/>
            <w:vAlign w:val="center"/>
          </w:tcPr>
          <w:p w14:paraId="27B9F43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遇到困难缺少援助，想要交流无处诉说，寻找画作没有门路，艺术圈子难以拓展，艺术交易缘悭一面</w:t>
            </w:r>
          </w:p>
        </w:tc>
      </w:tr>
      <w:tr w14:paraId="57CD4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nil"/>
              <w:left w:val="nil"/>
              <w:bottom w:val="single" w:color="000000" w:sz="12" w:space="0"/>
              <w:right w:val="nil"/>
            </w:tcBorders>
            <w:shd w:val="clear" w:color="auto" w:fill="FFFFFF"/>
            <w:vAlign w:val="center"/>
          </w:tcPr>
          <w:p w14:paraId="16E6FC7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希望</w:t>
            </w:r>
          </w:p>
        </w:tc>
        <w:tc>
          <w:tcPr>
            <w:tcW w:w="6851" w:type="dxa"/>
            <w:tcBorders>
              <w:top w:val="nil"/>
              <w:left w:val="nil"/>
              <w:bottom w:val="single" w:color="000000" w:sz="12" w:space="0"/>
              <w:right w:val="nil"/>
            </w:tcBorders>
            <w:shd w:val="clear" w:color="auto" w:fill="FFFFFF"/>
            <w:vAlign w:val="center"/>
          </w:tcPr>
          <w:p w14:paraId="596B53B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用户能获得想要的；</w:t>
            </w:r>
            <w:r>
              <w:rPr>
                <w:rFonts w:hint="eastAsia" w:asciiTheme="minorEastAsia" w:hAnsiTheme="minorEastAsia" w:cstheme="minorEastAsia"/>
                <w:b w:val="0"/>
                <w:strike/>
                <w:dstrike w:val="0"/>
                <w:color w:val="000000"/>
                <w:sz w:val="28"/>
                <w:szCs w:val="28"/>
                <w:vertAlign w:val="baseline"/>
                <w:lang w:val="en-US" w:eastAsia="zh-CN"/>
              </w:rPr>
              <w:t>产品能获得收益</w:t>
            </w:r>
            <w:r>
              <w:rPr>
                <w:rFonts w:hint="eastAsia" w:asciiTheme="minorEastAsia" w:hAnsiTheme="minorEastAsia" w:cstheme="minorEastAsia"/>
                <w:b w:val="0"/>
                <w:color w:val="000000"/>
                <w:sz w:val="28"/>
                <w:szCs w:val="28"/>
                <w:vertAlign w:val="baseline"/>
                <w:lang w:val="en-US" w:eastAsia="zh-CN"/>
              </w:rPr>
              <w:t>为艺术发展做出贡献</w:t>
            </w:r>
          </w:p>
        </w:tc>
      </w:tr>
    </w:tbl>
    <w:p w14:paraId="28D20130">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eastAsiaTheme="minorEastAsia" w:cstheme="minorEastAsia"/>
          <w:sz w:val="24"/>
          <w:szCs w:val="24"/>
          <w:lang w:val="en-US" w:eastAsia="zh-CN"/>
        </w:rPr>
      </w:pPr>
    </w:p>
    <w:p w14:paraId="308ECAA1">
      <w:pPr>
        <w:pStyle w:val="4"/>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bookmarkStart w:id="13" w:name="_Toc18129"/>
      <w:r>
        <w:rPr>
          <w:rFonts w:hint="default" w:ascii="Arial" w:hAnsi="Arial" w:cs="Arial"/>
          <w:sz w:val="28"/>
          <w:szCs w:val="28"/>
          <w:lang w:val="en-US" w:eastAsia="zh-CN"/>
        </w:rPr>
        <w:t>2.3.</w:t>
      </w:r>
      <w:r>
        <w:rPr>
          <w:rFonts w:hint="eastAsia" w:ascii="Arial" w:hAnsi="Arial" w:cs="Arial"/>
          <w:sz w:val="28"/>
          <w:szCs w:val="28"/>
          <w:lang w:val="en-US" w:eastAsia="zh-CN"/>
        </w:rPr>
        <w:t>2</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核心价值</w:t>
      </w:r>
      <w:bookmarkEnd w:id="13"/>
    </w:p>
    <w:p w14:paraId="2BCF7E54">
      <w:pPr>
        <w:pageBreakBefore w:val="0"/>
        <w:kinsoku/>
        <w:wordWrap/>
        <w:overflowPunct/>
        <w:topLinePunct w:val="0"/>
        <w:autoSpaceDE/>
        <w:autoSpaceDN/>
        <w:bidi w:val="0"/>
        <w:adjustRightInd/>
        <w:snapToGrid/>
        <w:spacing w:line="240" w:lineRule="auto"/>
        <w:textAlignment w:val="auto"/>
        <w:rPr>
          <w:rFonts w:hint="default" w:ascii="黑体" w:hAnsi="黑体" w:eastAsia="黑体" w:cs="黑体"/>
          <w:b w:val="0"/>
          <w:bCs w:val="0"/>
          <w:sz w:val="28"/>
          <w:szCs w:val="28"/>
          <w:lang w:val="en-US" w:eastAsia="zh-CN"/>
        </w:rPr>
      </w:pPr>
      <w:r>
        <w:rPr>
          <w:rFonts w:hint="default" w:ascii="Arial" w:hAnsi="Arial" w:cs="Arial"/>
          <w:b/>
          <w:bCs/>
          <w:sz w:val="28"/>
          <w:szCs w:val="28"/>
          <w:lang w:val="en-US" w:eastAsia="zh-CN"/>
        </w:rPr>
        <w:t>1.</w:t>
      </w:r>
      <w:r>
        <w:rPr>
          <w:rFonts w:hint="default"/>
          <w:sz w:val="28"/>
          <w:szCs w:val="28"/>
          <w:lang w:val="en-US" w:eastAsia="zh-CN"/>
        </w:rPr>
        <w:t> </w:t>
      </w:r>
      <w:r>
        <w:rPr>
          <w:rFonts w:hint="eastAsia" w:ascii="黑体" w:hAnsi="黑体" w:eastAsia="黑体" w:cs="黑体"/>
          <w:b w:val="0"/>
          <w:bCs w:val="0"/>
          <w:sz w:val="28"/>
          <w:szCs w:val="28"/>
          <w:lang w:val="en-US" w:eastAsia="zh-CN"/>
        </w:rPr>
        <w:t>连接：构建多元、温暖的共同体</w:t>
      </w:r>
    </w:p>
    <w:tbl>
      <w:tblPr>
        <w:tblStyle w:val="13"/>
        <w:tblW w:w="0" w:type="auto"/>
        <w:tblInd w:w="1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8"/>
        <w:gridCol w:w="5760"/>
      </w:tblGrid>
      <w:tr w14:paraId="1193F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98" w:type="dxa"/>
            <w:tcBorders>
              <w:top w:val="single" w:color="000000" w:sz="4" w:space="0"/>
              <w:left w:val="nil"/>
              <w:bottom w:val="nil"/>
              <w:right w:val="nil"/>
              <w:tl2br w:val="nil"/>
            </w:tcBorders>
            <w:shd w:val="clear" w:color="auto" w:fill="FFFFFF"/>
            <w:vAlign w:val="center"/>
          </w:tcPr>
          <w:p w14:paraId="6A885E27">
            <w:pPr>
              <w:pageBreakBefore w:val="0"/>
              <w:numPr>
                <w:ilvl w:val="0"/>
                <w:numId w:val="0"/>
              </w:numPr>
              <w:kinsoku/>
              <w:wordWrap/>
              <w:overflowPunct/>
              <w:topLinePunct w:val="0"/>
              <w:autoSpaceDE/>
              <w:autoSpaceDN/>
              <w:bidi w:val="0"/>
              <w:adjustRightInd/>
              <w:snapToGrid/>
              <w:spacing w:line="240" w:lineRule="auto"/>
              <w:ind w:leftChars="0"/>
              <w:jc w:val="both"/>
              <w:textAlignment w:val="auto"/>
              <w:rPr>
                <w:rFonts w:hint="eastAsia" w:asciiTheme="minorEastAsia" w:hAnsiTheme="minorEastAsia" w:eastAsiaTheme="minorEastAsia" w:cstheme="minorEastAsia"/>
                <w:b w:val="0"/>
                <w:bCs/>
                <w:color w:val="000000"/>
                <w:sz w:val="28"/>
                <w:szCs w:val="28"/>
                <w:vertAlign w:val="baseline"/>
                <w:lang w:val="en-US" w:eastAsia="zh-CN"/>
              </w:rPr>
            </w:pPr>
            <w:r>
              <w:rPr>
                <w:rFonts w:hint="default"/>
                <w:b w:val="0"/>
                <w:bCs/>
                <w:color w:val="000000"/>
                <w:sz w:val="28"/>
                <w:szCs w:val="28"/>
                <w:lang w:val="en-US" w:eastAsia="zh-CN"/>
              </w:rPr>
              <w:t>跨越圈层的对话</w:t>
            </w:r>
          </w:p>
        </w:tc>
        <w:tc>
          <w:tcPr>
            <w:tcW w:w="5760" w:type="dxa"/>
            <w:tcBorders>
              <w:top w:val="single" w:color="000000" w:sz="4" w:space="0"/>
              <w:left w:val="nil"/>
              <w:bottom w:val="nil"/>
              <w:right w:val="nil"/>
            </w:tcBorders>
            <w:shd w:val="clear" w:color="auto" w:fill="FFFFFF"/>
            <w:vAlign w:val="center"/>
          </w:tcPr>
          <w:p w14:paraId="3816C628">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Theme="minorEastAsia" w:hAnsiTheme="minorEastAsia" w:eastAsiaTheme="minorEastAsia" w:cstheme="minorEastAsia"/>
                <w:b w:val="0"/>
                <w:color w:val="000000"/>
                <w:sz w:val="28"/>
                <w:szCs w:val="28"/>
                <w:vertAlign w:val="baseline"/>
                <w:lang w:val="en-US" w:eastAsia="zh-CN"/>
              </w:rPr>
            </w:pPr>
            <w:r>
              <w:rPr>
                <w:rFonts w:hint="default"/>
                <w:b w:val="0"/>
                <w:color w:val="000000"/>
                <w:sz w:val="28"/>
                <w:szCs w:val="28"/>
                <w:lang w:val="en-US" w:eastAsia="zh-CN"/>
              </w:rPr>
              <w:t>连接职业画师、</w:t>
            </w:r>
            <w:r>
              <w:rPr>
                <w:rFonts w:hint="eastAsia"/>
                <w:b w:val="0"/>
                <w:color w:val="000000"/>
                <w:sz w:val="28"/>
                <w:szCs w:val="28"/>
                <w:lang w:val="en-US" w:eastAsia="zh-CN"/>
              </w:rPr>
              <w:t>绘画学习者</w:t>
            </w:r>
            <w:r>
              <w:rPr>
                <w:rFonts w:hint="default"/>
                <w:b w:val="0"/>
                <w:color w:val="000000"/>
                <w:sz w:val="28"/>
                <w:szCs w:val="28"/>
                <w:lang w:val="en-US" w:eastAsia="zh-CN"/>
              </w:rPr>
              <w:t>、</w:t>
            </w:r>
            <w:r>
              <w:rPr>
                <w:rFonts w:hint="eastAsia"/>
                <w:b w:val="0"/>
                <w:color w:val="000000"/>
                <w:sz w:val="28"/>
                <w:szCs w:val="28"/>
                <w:lang w:val="en-US" w:eastAsia="zh-CN"/>
              </w:rPr>
              <w:t>艺术爱好者</w:t>
            </w:r>
            <w:r>
              <w:rPr>
                <w:rFonts w:hint="default"/>
                <w:b w:val="0"/>
                <w:color w:val="000000"/>
                <w:sz w:val="28"/>
                <w:szCs w:val="28"/>
                <w:lang w:val="en-US" w:eastAsia="zh-CN"/>
              </w:rPr>
              <w:t>、策展人乃至</w:t>
            </w:r>
            <w:r>
              <w:rPr>
                <w:rFonts w:hint="eastAsia"/>
                <w:b w:val="0"/>
                <w:color w:val="000000"/>
                <w:sz w:val="28"/>
                <w:szCs w:val="28"/>
                <w:lang w:val="en-US" w:eastAsia="zh-CN"/>
              </w:rPr>
              <w:t>门外汉</w:t>
            </w:r>
            <w:r>
              <w:rPr>
                <w:rFonts w:hint="default"/>
                <w:b w:val="0"/>
                <w:color w:val="000000"/>
                <w:sz w:val="28"/>
                <w:szCs w:val="28"/>
                <w:lang w:val="en-US" w:eastAsia="zh-CN"/>
              </w:rPr>
              <w:t>。让“大神”与“萌新”能基于作品进行有意义的交流，而非隔离</w:t>
            </w:r>
          </w:p>
        </w:tc>
      </w:tr>
      <w:tr w14:paraId="4C8B7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98" w:type="dxa"/>
            <w:tcBorders>
              <w:top w:val="nil"/>
              <w:left w:val="nil"/>
              <w:bottom w:val="single" w:color="000000" w:sz="4" w:space="0"/>
              <w:right w:val="nil"/>
            </w:tcBorders>
            <w:shd w:val="clear" w:color="auto" w:fill="FFFFFF"/>
            <w:vAlign w:val="center"/>
          </w:tcPr>
          <w:p w14:paraId="5AABAE2E">
            <w:pPr>
              <w:pageBreakBefore w:val="0"/>
              <w:numPr>
                <w:ilvl w:val="0"/>
                <w:numId w:val="0"/>
              </w:numPr>
              <w:kinsoku/>
              <w:wordWrap/>
              <w:overflowPunct/>
              <w:topLinePunct w:val="0"/>
              <w:autoSpaceDE/>
              <w:autoSpaceDN/>
              <w:bidi w:val="0"/>
              <w:adjustRightInd/>
              <w:snapToGrid/>
              <w:spacing w:line="240" w:lineRule="auto"/>
              <w:ind w:leftChars="0"/>
              <w:jc w:val="both"/>
              <w:textAlignment w:val="auto"/>
              <w:rPr>
                <w:rFonts w:hint="eastAsia" w:asciiTheme="minorEastAsia" w:hAnsiTheme="minorEastAsia" w:eastAsiaTheme="minorEastAsia" w:cstheme="minorEastAsia"/>
                <w:b w:val="0"/>
                <w:bCs/>
                <w:color w:val="000000"/>
                <w:sz w:val="28"/>
                <w:szCs w:val="28"/>
                <w:vertAlign w:val="baseline"/>
                <w:lang w:val="en-US" w:eastAsia="zh-CN"/>
              </w:rPr>
            </w:pPr>
            <w:r>
              <w:rPr>
                <w:rFonts w:hint="default"/>
                <w:b w:val="0"/>
                <w:bCs/>
                <w:color w:val="000000"/>
                <w:sz w:val="28"/>
                <w:szCs w:val="28"/>
                <w:lang w:val="en-US" w:eastAsia="zh-CN"/>
              </w:rPr>
              <w:t>激发灵感的网络</w:t>
            </w:r>
          </w:p>
        </w:tc>
        <w:tc>
          <w:tcPr>
            <w:tcW w:w="5760" w:type="dxa"/>
            <w:tcBorders>
              <w:top w:val="nil"/>
              <w:left w:val="nil"/>
              <w:bottom w:val="single" w:color="000000" w:sz="4" w:space="0"/>
              <w:right w:val="nil"/>
            </w:tcBorders>
            <w:shd w:val="clear" w:color="auto" w:fill="FFFFFF"/>
            <w:vAlign w:val="center"/>
          </w:tcPr>
          <w:p w14:paraId="6D66941C">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Theme="minorEastAsia" w:hAnsiTheme="minorEastAsia" w:eastAsiaTheme="minorEastAsia" w:cstheme="minorEastAsia"/>
                <w:b w:val="0"/>
                <w:color w:val="000000"/>
                <w:sz w:val="28"/>
                <w:szCs w:val="28"/>
                <w:vertAlign w:val="baseline"/>
                <w:lang w:val="en-US" w:eastAsia="zh-CN"/>
              </w:rPr>
            </w:pPr>
            <w:r>
              <w:rPr>
                <w:rFonts w:hint="default"/>
                <w:b w:val="0"/>
                <w:color w:val="000000"/>
                <w:sz w:val="28"/>
                <w:szCs w:val="28"/>
                <w:lang w:val="en-US" w:eastAsia="zh-CN"/>
              </w:rPr>
              <w:t>通过智能推荐、</w:t>
            </w:r>
            <w:r>
              <w:rPr>
                <w:rFonts w:hint="eastAsia"/>
                <w:b w:val="0"/>
                <w:color w:val="000000"/>
                <w:sz w:val="28"/>
                <w:szCs w:val="28"/>
                <w:lang w:val="en-US" w:eastAsia="zh-CN"/>
              </w:rPr>
              <w:t>艺术交流</w:t>
            </w:r>
            <w:r>
              <w:rPr>
                <w:rFonts w:hint="default"/>
                <w:b w:val="0"/>
                <w:color w:val="000000"/>
                <w:sz w:val="28"/>
                <w:szCs w:val="28"/>
                <w:lang w:val="en-US" w:eastAsia="zh-CN"/>
              </w:rPr>
              <w:t>，帮助用户发现能激发自己新想法的作品和人，打破信息茧房</w:t>
            </w:r>
          </w:p>
        </w:tc>
      </w:tr>
    </w:tbl>
    <w:p w14:paraId="37B49843">
      <w:pPr>
        <w:pageBreakBefore w:val="0"/>
        <w:numPr>
          <w:ilvl w:val="0"/>
          <w:numId w:val="0"/>
        </w:numPr>
        <w:kinsoku/>
        <w:wordWrap/>
        <w:overflowPunct/>
        <w:topLinePunct w:val="0"/>
        <w:autoSpaceDE/>
        <w:autoSpaceDN/>
        <w:bidi w:val="0"/>
        <w:adjustRightInd/>
        <w:snapToGrid/>
        <w:spacing w:line="240" w:lineRule="auto"/>
        <w:ind w:leftChars="0"/>
        <w:textAlignment w:val="auto"/>
        <w:rPr>
          <w:rFonts w:hint="default"/>
          <w:sz w:val="28"/>
          <w:szCs w:val="28"/>
          <w:lang w:val="en-US" w:eastAsia="zh-CN"/>
        </w:rPr>
      </w:pPr>
    </w:p>
    <w:p w14:paraId="778B2C2C">
      <w:pPr>
        <w:pageBreakBefore w:val="0"/>
        <w:numPr>
          <w:ilvl w:val="0"/>
          <w:numId w:val="6"/>
        </w:numPr>
        <w:kinsoku/>
        <w:wordWrap/>
        <w:overflowPunct/>
        <w:topLinePunct w:val="0"/>
        <w:autoSpaceDE/>
        <w:autoSpaceDN/>
        <w:bidi w:val="0"/>
        <w:adjustRightInd/>
        <w:snapToGrid/>
        <w:spacing w:line="240" w:lineRule="auto"/>
        <w:ind w:left="210" w:leftChars="0" w:firstLineChars="0"/>
        <w:textAlignment w:val="auto"/>
        <w:rPr>
          <w:rFonts w:hint="eastAsia" w:ascii="黑体" w:hAnsi="黑体" w:eastAsia="黑体" w:cs="黑体"/>
          <w:sz w:val="28"/>
          <w:szCs w:val="28"/>
          <w:lang w:val="en-US" w:eastAsia="zh-CN"/>
        </w:rPr>
      </w:pPr>
      <w:r>
        <w:rPr>
          <w:rFonts w:hint="eastAsia" w:ascii="黑体" w:hAnsi="黑体" w:eastAsia="黑体" w:cs="黑体"/>
          <w:b w:val="0"/>
          <w:bCs w:val="0"/>
          <w:sz w:val="28"/>
          <w:szCs w:val="28"/>
          <w:lang w:val="en-US" w:eastAsia="zh-CN"/>
        </w:rPr>
        <w:t>成长：提供深度、专业的赋能环境</w:t>
      </w:r>
    </w:p>
    <w:tbl>
      <w:tblPr>
        <w:tblStyle w:val="13"/>
        <w:tblW w:w="0" w:type="auto"/>
        <w:tblInd w:w="1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8"/>
        <w:gridCol w:w="5782"/>
      </w:tblGrid>
      <w:tr w14:paraId="36CB4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98" w:type="dxa"/>
            <w:tcBorders>
              <w:top w:val="single" w:color="000000" w:sz="4" w:space="0"/>
              <w:left w:val="nil"/>
              <w:bottom w:val="nil"/>
              <w:right w:val="nil"/>
              <w:tl2br w:val="nil"/>
            </w:tcBorders>
            <w:shd w:val="clear" w:color="auto" w:fill="FFFFFF"/>
            <w:vAlign w:val="center"/>
          </w:tcPr>
          <w:p w14:paraId="45152E52">
            <w:pPr>
              <w:pageBreakBefore w:val="0"/>
              <w:numPr>
                <w:ilvl w:val="0"/>
                <w:numId w:val="0"/>
              </w:numPr>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val="0"/>
                <w:color w:val="000000"/>
                <w:sz w:val="28"/>
                <w:szCs w:val="28"/>
                <w:vertAlign w:val="baseline"/>
                <w:lang w:val="en-US" w:eastAsia="zh-CN"/>
              </w:rPr>
            </w:pPr>
            <w:r>
              <w:rPr>
                <w:rFonts w:hint="default"/>
                <w:b w:val="0"/>
                <w:bCs w:val="0"/>
                <w:color w:val="000000"/>
                <w:sz w:val="28"/>
                <w:szCs w:val="28"/>
                <w:lang w:val="en-US" w:eastAsia="zh-CN"/>
              </w:rPr>
              <w:t>超越“点赞”的反馈</w:t>
            </w:r>
          </w:p>
        </w:tc>
        <w:tc>
          <w:tcPr>
            <w:tcW w:w="5782" w:type="dxa"/>
            <w:tcBorders>
              <w:top w:val="single" w:color="000000" w:sz="4" w:space="0"/>
              <w:left w:val="nil"/>
              <w:bottom w:val="nil"/>
              <w:right w:val="nil"/>
            </w:tcBorders>
            <w:shd w:val="clear" w:color="auto" w:fill="FFFFFF"/>
            <w:vAlign w:val="center"/>
          </w:tcPr>
          <w:p w14:paraId="043D6067">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color w:val="000000"/>
                <w:sz w:val="28"/>
                <w:szCs w:val="28"/>
                <w:vertAlign w:val="baseline"/>
                <w:lang w:val="en-US" w:eastAsia="zh-CN"/>
              </w:rPr>
            </w:pPr>
            <w:r>
              <w:rPr>
                <w:rFonts w:hint="default"/>
                <w:b w:val="0"/>
                <w:color w:val="000000"/>
                <w:sz w:val="28"/>
                <w:szCs w:val="28"/>
                <w:lang w:val="en-US" w:eastAsia="zh-CN"/>
              </w:rPr>
              <w:t>鼓励并设计机制（如精评标签、提问专区）促进有建设性、具体的技术与艺术反馈，而非简单的夸赞或批评。这是画师进步的生命线</w:t>
            </w:r>
          </w:p>
        </w:tc>
      </w:tr>
      <w:tr w14:paraId="02CA8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98" w:type="dxa"/>
            <w:tcBorders>
              <w:top w:val="nil"/>
              <w:left w:val="nil"/>
              <w:bottom w:val="single" w:color="000000" w:sz="4" w:space="0"/>
              <w:right w:val="nil"/>
            </w:tcBorders>
            <w:shd w:val="clear" w:color="auto" w:fill="FFFFFF"/>
            <w:vAlign w:val="center"/>
          </w:tcPr>
          <w:p w14:paraId="09AB3184">
            <w:pPr>
              <w:pageBreakBefore w:val="0"/>
              <w:numPr>
                <w:ilvl w:val="0"/>
                <w:numId w:val="0"/>
              </w:numPr>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val="0"/>
                <w:color w:val="000000"/>
                <w:sz w:val="28"/>
                <w:szCs w:val="28"/>
                <w:vertAlign w:val="baseline"/>
                <w:lang w:val="en-US" w:eastAsia="zh-CN"/>
              </w:rPr>
            </w:pPr>
            <w:r>
              <w:rPr>
                <w:rFonts w:hint="default"/>
                <w:b w:val="0"/>
                <w:bCs w:val="0"/>
                <w:color w:val="000000"/>
                <w:sz w:val="28"/>
                <w:szCs w:val="28"/>
                <w:lang w:val="en-US" w:eastAsia="zh-CN"/>
              </w:rPr>
              <w:t>系统性的学习资源</w:t>
            </w:r>
          </w:p>
        </w:tc>
        <w:tc>
          <w:tcPr>
            <w:tcW w:w="5782" w:type="dxa"/>
            <w:tcBorders>
              <w:top w:val="nil"/>
              <w:left w:val="nil"/>
              <w:bottom w:val="single" w:color="000000" w:sz="4" w:space="0"/>
              <w:right w:val="nil"/>
            </w:tcBorders>
            <w:shd w:val="clear" w:color="auto" w:fill="FFFFFF"/>
            <w:vAlign w:val="center"/>
          </w:tcPr>
          <w:p w14:paraId="32915DED">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color w:val="000000"/>
                <w:sz w:val="28"/>
                <w:szCs w:val="28"/>
                <w:vertAlign w:val="baseline"/>
                <w:lang w:val="en-US" w:eastAsia="zh-CN"/>
              </w:rPr>
            </w:pPr>
            <w:r>
              <w:rPr>
                <w:rFonts w:hint="default"/>
                <w:b w:val="0"/>
                <w:color w:val="000000"/>
                <w:sz w:val="28"/>
                <w:szCs w:val="28"/>
                <w:lang w:val="en-US" w:eastAsia="zh-CN"/>
              </w:rPr>
              <w:t>不仅限于用户分享的教程，平台可组织行业专家讲座、</w:t>
            </w:r>
            <w:r>
              <w:rPr>
                <w:rFonts w:hint="eastAsia"/>
                <w:b w:val="0"/>
                <w:color w:val="000000"/>
                <w:sz w:val="28"/>
                <w:szCs w:val="28"/>
                <w:lang w:val="en-US" w:eastAsia="zh-CN"/>
              </w:rPr>
              <w:t>发布艺术新闻信息</w:t>
            </w:r>
            <w:r>
              <w:rPr>
                <w:rFonts w:hint="default"/>
                <w:b w:val="0"/>
                <w:color w:val="000000"/>
                <w:sz w:val="28"/>
                <w:szCs w:val="28"/>
                <w:lang w:val="en-US" w:eastAsia="zh-CN"/>
              </w:rPr>
              <w:t>等，形成从基础到前沿的知识体系</w:t>
            </w:r>
          </w:p>
        </w:tc>
      </w:tr>
    </w:tbl>
    <w:p w14:paraId="7A1CA0FE">
      <w:pPr>
        <w:pageBreakBefore w:val="0"/>
        <w:kinsoku/>
        <w:wordWrap/>
        <w:overflowPunct/>
        <w:topLinePunct w:val="0"/>
        <w:autoSpaceDE/>
        <w:autoSpaceDN/>
        <w:bidi w:val="0"/>
        <w:adjustRightInd/>
        <w:snapToGrid/>
        <w:spacing w:line="240" w:lineRule="auto"/>
        <w:textAlignment w:val="auto"/>
        <w:rPr>
          <w:rFonts w:hint="default" w:ascii="Arial" w:hAnsi="Arial" w:cs="Arial"/>
          <w:sz w:val="28"/>
          <w:szCs w:val="28"/>
          <w:lang w:val="en-US" w:eastAsia="zh-CN"/>
        </w:rPr>
      </w:pPr>
    </w:p>
    <w:p w14:paraId="7088897B">
      <w:pPr>
        <w:pageBreakBefore w:val="0"/>
        <w:numPr>
          <w:ilvl w:val="0"/>
          <w:numId w:val="0"/>
        </w:numPr>
        <w:kinsoku/>
        <w:wordWrap/>
        <w:overflowPunct/>
        <w:topLinePunct w:val="0"/>
        <w:autoSpaceDE/>
        <w:autoSpaceDN/>
        <w:bidi w:val="0"/>
        <w:adjustRightInd/>
        <w:snapToGrid/>
        <w:spacing w:line="240" w:lineRule="auto"/>
        <w:textAlignment w:val="auto"/>
        <w:rPr>
          <w:rFonts w:hint="eastAsia" w:ascii="黑体" w:hAnsi="黑体" w:eastAsia="黑体" w:cs="黑体"/>
          <w:b w:val="0"/>
          <w:bCs w:val="0"/>
          <w:sz w:val="28"/>
          <w:szCs w:val="28"/>
          <w:lang w:val="en-US" w:eastAsia="zh-CN"/>
        </w:rPr>
      </w:pPr>
      <w:r>
        <w:rPr>
          <w:rFonts w:hint="default" w:ascii="Arial" w:hAnsi="Arial" w:eastAsia="黑体" w:cs="Arial"/>
          <w:b w:val="0"/>
          <w:bCs w:val="0"/>
          <w:sz w:val="28"/>
          <w:szCs w:val="28"/>
          <w:lang w:val="en-US" w:eastAsia="zh-CN"/>
        </w:rPr>
        <w:t>3.</w:t>
      </w:r>
      <w:r>
        <w:rPr>
          <w:rFonts w:hint="eastAsia" w:ascii="黑体" w:hAnsi="黑体" w:eastAsia="黑体" w:cs="黑体"/>
          <w:b w:val="0"/>
          <w:bCs w:val="0"/>
          <w:sz w:val="28"/>
          <w:szCs w:val="28"/>
          <w:lang w:val="en-US" w:eastAsia="zh-CN"/>
        </w:rPr>
        <w:t xml:space="preserve"> 尊重：捍卫创作与个体的核心权益</w:t>
      </w:r>
    </w:p>
    <w:tbl>
      <w:tblPr>
        <w:tblStyle w:val="13"/>
        <w:tblW w:w="0" w:type="auto"/>
        <w:tblInd w:w="13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7"/>
        <w:gridCol w:w="5793"/>
      </w:tblGrid>
      <w:tr w14:paraId="6E866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87" w:type="dxa"/>
            <w:tcBorders>
              <w:top w:val="single" w:color="000000" w:sz="4" w:space="0"/>
              <w:left w:val="nil"/>
              <w:bottom w:val="nil"/>
              <w:right w:val="nil"/>
              <w:tl2br w:val="nil"/>
            </w:tcBorders>
            <w:shd w:val="clear" w:color="auto" w:fill="FFFFFF"/>
            <w:vAlign w:val="center"/>
          </w:tcPr>
          <w:p w14:paraId="50710A28">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bCs/>
                <w:color w:val="000000"/>
                <w:sz w:val="28"/>
                <w:szCs w:val="28"/>
                <w:vertAlign w:val="baseline"/>
                <w:lang w:val="en-US" w:eastAsia="zh-CN"/>
              </w:rPr>
            </w:pPr>
            <w:r>
              <w:rPr>
                <w:rFonts w:hint="default"/>
                <w:b w:val="0"/>
                <w:bCs/>
                <w:color w:val="000000"/>
                <w:sz w:val="28"/>
                <w:szCs w:val="28"/>
                <w:lang w:val="en-US" w:eastAsia="zh-CN"/>
              </w:rPr>
              <w:t>对版权的绝对保护</w:t>
            </w:r>
          </w:p>
        </w:tc>
        <w:tc>
          <w:tcPr>
            <w:tcW w:w="5793" w:type="dxa"/>
            <w:tcBorders>
              <w:top w:val="single" w:color="000000" w:sz="4" w:space="0"/>
              <w:left w:val="nil"/>
              <w:bottom w:val="nil"/>
              <w:right w:val="nil"/>
            </w:tcBorders>
            <w:shd w:val="clear" w:color="auto" w:fill="FFFFFF"/>
            <w:vAlign w:val="center"/>
          </w:tcPr>
          <w:p w14:paraId="276B5475">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bCs w:val="0"/>
                <w:color w:val="000000"/>
                <w:sz w:val="28"/>
                <w:szCs w:val="28"/>
                <w:vertAlign w:val="baseline"/>
                <w:lang w:val="en-US" w:eastAsia="zh-CN"/>
              </w:rPr>
            </w:pPr>
            <w:r>
              <w:rPr>
                <w:rFonts w:hint="default"/>
                <w:b w:val="0"/>
                <w:color w:val="000000"/>
                <w:sz w:val="28"/>
                <w:szCs w:val="28"/>
                <w:lang w:val="en-US" w:eastAsia="zh-CN"/>
              </w:rPr>
              <w:t>这是不可妥协的底线。提供便捷的版权存证、水印选项、盗图举报和处理机制，让创作者感到安全</w:t>
            </w:r>
          </w:p>
        </w:tc>
      </w:tr>
      <w:tr w14:paraId="20A3F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87" w:type="dxa"/>
            <w:tcBorders>
              <w:top w:val="nil"/>
              <w:left w:val="nil"/>
              <w:bottom w:val="single" w:color="000000" w:sz="4" w:space="0"/>
              <w:right w:val="nil"/>
            </w:tcBorders>
            <w:shd w:val="clear" w:color="auto" w:fill="FFFFFF"/>
            <w:vAlign w:val="center"/>
          </w:tcPr>
          <w:p w14:paraId="371B16AA">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bCs/>
                <w:color w:val="000000"/>
                <w:sz w:val="28"/>
                <w:szCs w:val="28"/>
                <w:vertAlign w:val="baseline"/>
                <w:lang w:val="en-US" w:eastAsia="zh-CN"/>
              </w:rPr>
            </w:pPr>
            <w:r>
              <w:rPr>
                <w:rFonts w:hint="default"/>
                <w:b w:val="0"/>
                <w:bCs/>
                <w:color w:val="000000"/>
                <w:sz w:val="28"/>
                <w:szCs w:val="28"/>
                <w:lang w:val="en-US" w:eastAsia="zh-CN"/>
              </w:rPr>
              <w:t>对多样性的包容与欣赏</w:t>
            </w:r>
          </w:p>
        </w:tc>
        <w:tc>
          <w:tcPr>
            <w:tcW w:w="5793" w:type="dxa"/>
            <w:tcBorders>
              <w:top w:val="nil"/>
              <w:left w:val="nil"/>
              <w:bottom w:val="single" w:color="000000" w:sz="4" w:space="0"/>
              <w:right w:val="nil"/>
            </w:tcBorders>
            <w:shd w:val="clear" w:color="auto" w:fill="FFFFFF"/>
            <w:vAlign w:val="center"/>
          </w:tcPr>
          <w:p w14:paraId="0F3E41EA">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bCs w:val="0"/>
                <w:color w:val="000000"/>
                <w:sz w:val="28"/>
                <w:szCs w:val="28"/>
                <w:vertAlign w:val="baseline"/>
                <w:lang w:val="en-US" w:eastAsia="zh-CN"/>
              </w:rPr>
            </w:pPr>
            <w:r>
              <w:rPr>
                <w:rFonts w:hint="default"/>
                <w:b w:val="0"/>
                <w:color w:val="000000"/>
                <w:sz w:val="28"/>
                <w:szCs w:val="28"/>
                <w:lang w:val="en-US" w:eastAsia="zh-CN"/>
              </w:rPr>
              <w:t>平等尊重所有风格、流派和水平——从二次元到古典写实，从概念设计到纯艺探索，从专业巨作到稚拙习作。平台氛围应反对狭隘的鄙视链</w:t>
            </w:r>
          </w:p>
        </w:tc>
      </w:tr>
    </w:tbl>
    <w:p w14:paraId="338DF4DD">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p>
    <w:p w14:paraId="3B76F282">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default"/>
          <w:sz w:val="28"/>
          <w:szCs w:val="28"/>
          <w:lang w:val="en-US" w:eastAsia="zh-CN"/>
        </w:rPr>
        <w:t>4. </w:t>
      </w:r>
      <w:r>
        <w:rPr>
          <w:rFonts w:hint="eastAsia" w:ascii="黑体" w:hAnsi="黑体" w:eastAsia="黑体" w:cs="黑体"/>
          <w:b w:val="0"/>
          <w:bCs w:val="0"/>
          <w:sz w:val="28"/>
          <w:szCs w:val="28"/>
          <w:lang w:val="en-US" w:eastAsia="zh-CN"/>
        </w:rPr>
        <w:t>激发：营造活跃、可持续的创作生态</w:t>
      </w:r>
    </w:p>
    <w:tbl>
      <w:tblPr>
        <w:tblStyle w:val="13"/>
        <w:tblW w:w="0" w:type="auto"/>
        <w:tblInd w:w="1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9"/>
        <w:gridCol w:w="5793"/>
      </w:tblGrid>
      <w:tr w14:paraId="54992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509" w:type="dxa"/>
            <w:tcBorders>
              <w:top w:val="single" w:color="000000" w:sz="4" w:space="0"/>
              <w:left w:val="nil"/>
              <w:bottom w:val="nil"/>
              <w:right w:val="nil"/>
              <w:tl2br w:val="nil"/>
            </w:tcBorders>
            <w:shd w:val="clear" w:color="auto" w:fill="FFFFFF"/>
            <w:vAlign w:val="center"/>
          </w:tcPr>
          <w:p w14:paraId="46D0E789">
            <w:pPr>
              <w:pageBreakBefore w:val="0"/>
              <w:kinsoku/>
              <w:wordWrap/>
              <w:overflowPunct/>
              <w:topLinePunct w:val="0"/>
              <w:autoSpaceDE/>
              <w:autoSpaceDN/>
              <w:bidi w:val="0"/>
              <w:adjustRightInd/>
              <w:snapToGrid/>
              <w:spacing w:line="240" w:lineRule="auto"/>
              <w:jc w:val="center"/>
              <w:textAlignment w:val="auto"/>
              <w:rPr>
                <w:rFonts w:hint="default"/>
                <w:b w:val="0"/>
                <w:bCs w:val="0"/>
                <w:color w:val="000000"/>
                <w:sz w:val="28"/>
                <w:szCs w:val="28"/>
                <w:vertAlign w:val="baseline"/>
                <w:lang w:val="en-US" w:eastAsia="zh-CN"/>
              </w:rPr>
            </w:pPr>
            <w:r>
              <w:rPr>
                <w:rFonts w:hint="default"/>
                <w:b w:val="0"/>
                <w:bCs w:val="0"/>
                <w:color w:val="000000"/>
                <w:sz w:val="28"/>
                <w:szCs w:val="28"/>
                <w:lang w:val="en-US" w:eastAsia="zh-CN"/>
              </w:rPr>
              <w:t>富有创意的挑战与活动</w:t>
            </w:r>
          </w:p>
        </w:tc>
        <w:tc>
          <w:tcPr>
            <w:tcW w:w="5793" w:type="dxa"/>
            <w:tcBorders>
              <w:top w:val="single" w:color="000000" w:sz="4" w:space="0"/>
              <w:left w:val="nil"/>
              <w:bottom w:val="nil"/>
              <w:right w:val="nil"/>
            </w:tcBorders>
            <w:shd w:val="clear" w:color="auto" w:fill="FFFFFF"/>
            <w:vAlign w:val="center"/>
          </w:tcPr>
          <w:p w14:paraId="199B936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lang w:val="en-US" w:eastAsia="zh-CN"/>
              </w:rPr>
              <w:t>定期举办有主题、有限制、有趣味的绘画挑战，激发创作欲</w:t>
            </w:r>
            <w:r>
              <w:rPr>
                <w:rFonts w:hint="eastAsia"/>
                <w:b w:val="0"/>
                <w:color w:val="000000"/>
                <w:sz w:val="28"/>
                <w:szCs w:val="28"/>
                <w:lang w:val="en-US" w:eastAsia="zh-CN"/>
              </w:rPr>
              <w:t>，</w:t>
            </w:r>
            <w:r>
              <w:rPr>
                <w:rFonts w:hint="default"/>
                <w:b w:val="0"/>
                <w:color w:val="000000"/>
                <w:sz w:val="28"/>
                <w:szCs w:val="28"/>
                <w:lang w:val="en-US" w:eastAsia="zh-CN"/>
              </w:rPr>
              <w:t>催生系列作品，甚至形成文化现象</w:t>
            </w:r>
          </w:p>
        </w:tc>
      </w:tr>
      <w:tr w14:paraId="3ABA6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509" w:type="dxa"/>
            <w:tcBorders>
              <w:top w:val="nil"/>
              <w:left w:val="nil"/>
              <w:bottom w:val="nil"/>
              <w:right w:val="nil"/>
            </w:tcBorders>
            <w:shd w:val="clear" w:color="auto" w:fill="FFFFFF"/>
            <w:vAlign w:val="center"/>
          </w:tcPr>
          <w:p w14:paraId="41DE4D9E">
            <w:pPr>
              <w:pageBreakBefore w:val="0"/>
              <w:kinsoku/>
              <w:wordWrap/>
              <w:overflowPunct/>
              <w:topLinePunct w:val="0"/>
              <w:autoSpaceDE/>
              <w:autoSpaceDN/>
              <w:bidi w:val="0"/>
              <w:adjustRightInd/>
              <w:snapToGrid/>
              <w:spacing w:line="240" w:lineRule="auto"/>
              <w:jc w:val="center"/>
              <w:textAlignment w:val="auto"/>
              <w:rPr>
                <w:rFonts w:hint="default"/>
                <w:b w:val="0"/>
                <w:bCs w:val="0"/>
                <w:color w:val="000000"/>
                <w:sz w:val="28"/>
                <w:szCs w:val="28"/>
                <w:vertAlign w:val="baseline"/>
                <w:lang w:val="en-US" w:eastAsia="zh-CN"/>
              </w:rPr>
            </w:pPr>
            <w:r>
              <w:rPr>
                <w:rFonts w:hint="default"/>
                <w:b w:val="0"/>
                <w:bCs w:val="0"/>
                <w:color w:val="000000"/>
                <w:sz w:val="28"/>
                <w:szCs w:val="28"/>
                <w:lang w:val="en-US" w:eastAsia="zh-CN"/>
              </w:rPr>
              <w:t>行业与市场的桥梁</w:t>
            </w:r>
          </w:p>
        </w:tc>
        <w:tc>
          <w:tcPr>
            <w:tcW w:w="5793" w:type="dxa"/>
            <w:tcBorders>
              <w:top w:val="nil"/>
              <w:left w:val="nil"/>
              <w:bottom w:val="nil"/>
              <w:right w:val="nil"/>
            </w:tcBorders>
            <w:shd w:val="clear" w:color="auto" w:fill="FFFFFF"/>
            <w:vAlign w:val="center"/>
          </w:tcPr>
          <w:p w14:paraId="26598D3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lang w:val="en-US" w:eastAsia="zh-CN"/>
              </w:rPr>
              <w:t>为有意商业化的画师提供与潜在客户、比赛、展览、出版机会连接的窗口，让才华能被看见、有价值</w:t>
            </w:r>
          </w:p>
        </w:tc>
      </w:tr>
      <w:tr w14:paraId="31F83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trPr>
        <w:tc>
          <w:tcPr>
            <w:tcW w:w="2509" w:type="dxa"/>
            <w:tcBorders>
              <w:top w:val="nil"/>
              <w:left w:val="nil"/>
              <w:bottom w:val="single" w:color="000000" w:sz="4" w:space="0"/>
              <w:right w:val="nil"/>
            </w:tcBorders>
            <w:shd w:val="clear" w:color="auto" w:fill="FFFFFF"/>
            <w:vAlign w:val="center"/>
          </w:tcPr>
          <w:p w14:paraId="7C8BA6ED">
            <w:pPr>
              <w:pageBreakBefore w:val="0"/>
              <w:kinsoku/>
              <w:wordWrap/>
              <w:overflowPunct/>
              <w:topLinePunct w:val="0"/>
              <w:autoSpaceDE/>
              <w:autoSpaceDN/>
              <w:bidi w:val="0"/>
              <w:adjustRightInd/>
              <w:snapToGrid/>
              <w:spacing w:line="240" w:lineRule="auto"/>
              <w:jc w:val="center"/>
              <w:textAlignment w:val="auto"/>
              <w:rPr>
                <w:rFonts w:hint="default"/>
                <w:b w:val="0"/>
                <w:bCs w:val="0"/>
                <w:color w:val="000000"/>
                <w:sz w:val="28"/>
                <w:szCs w:val="28"/>
                <w:vertAlign w:val="baseline"/>
                <w:lang w:val="en-US" w:eastAsia="zh-CN"/>
              </w:rPr>
            </w:pPr>
            <w:r>
              <w:rPr>
                <w:rFonts w:hint="default"/>
                <w:b w:val="0"/>
                <w:bCs w:val="0"/>
                <w:color w:val="000000"/>
                <w:sz w:val="28"/>
                <w:szCs w:val="28"/>
                <w:lang w:val="en-US" w:eastAsia="zh-CN"/>
              </w:rPr>
              <w:t>文化沉淀与美学培育</w:t>
            </w:r>
          </w:p>
        </w:tc>
        <w:tc>
          <w:tcPr>
            <w:tcW w:w="5793" w:type="dxa"/>
            <w:tcBorders>
              <w:top w:val="nil"/>
              <w:left w:val="nil"/>
              <w:bottom w:val="single" w:color="000000" w:sz="4" w:space="0"/>
              <w:right w:val="nil"/>
            </w:tcBorders>
            <w:shd w:val="clear" w:color="auto" w:fill="FFFFFF"/>
            <w:vAlign w:val="center"/>
          </w:tcPr>
          <w:p w14:paraId="46DFDE6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lang w:val="en-US" w:eastAsia="zh-CN"/>
              </w:rPr>
              <w:t>通过优质内容 curation（策展）、艺术史科普、流派探讨等，提升社区整体审美与讨论深度，使其成为一个有文化影响力的场所</w:t>
            </w:r>
          </w:p>
        </w:tc>
      </w:tr>
    </w:tbl>
    <w:p w14:paraId="2320FF33">
      <w:pPr>
        <w:pageBreakBefore w:val="0"/>
        <w:kinsoku/>
        <w:wordWrap/>
        <w:overflowPunct/>
        <w:topLinePunct w:val="0"/>
        <w:autoSpaceDE/>
        <w:autoSpaceDN/>
        <w:bidi w:val="0"/>
        <w:adjustRightInd/>
        <w:snapToGrid/>
        <w:spacing w:line="240" w:lineRule="auto"/>
        <w:textAlignment w:val="auto"/>
        <w:rPr>
          <w:rFonts w:hint="eastAsia"/>
          <w:sz w:val="24"/>
          <w:szCs w:val="24"/>
          <w:lang w:val="en-US" w:eastAsia="zh-CN"/>
        </w:rPr>
      </w:pPr>
    </w:p>
    <w:p w14:paraId="50BE44BA">
      <w:pPr>
        <w:pStyle w:val="4"/>
        <w:pageBreakBefore w:val="0"/>
        <w:kinsoku/>
        <w:wordWrap/>
        <w:overflowPunct/>
        <w:topLinePunct w:val="0"/>
        <w:autoSpaceDE/>
        <w:autoSpaceDN/>
        <w:bidi w:val="0"/>
        <w:adjustRightInd/>
        <w:snapToGrid/>
        <w:spacing w:line="240" w:lineRule="auto"/>
        <w:textAlignment w:val="auto"/>
        <w:rPr>
          <w:rFonts w:hint="eastAsia" w:ascii="Arial" w:hAnsi="Arial" w:cs="Arial"/>
          <w:sz w:val="28"/>
          <w:szCs w:val="28"/>
          <w:lang w:val="en-US" w:eastAsia="zh-CN"/>
        </w:rPr>
      </w:pPr>
      <w:bookmarkStart w:id="14" w:name="_Toc30514"/>
      <w:r>
        <w:rPr>
          <w:rFonts w:hint="eastAsia" w:ascii="Arial" w:hAnsi="Arial" w:cs="Arial"/>
          <w:sz w:val="28"/>
          <w:szCs w:val="28"/>
          <w:lang w:val="en-US" w:eastAsia="zh-CN"/>
        </w:rPr>
        <w:t>2.3.3 核心功能</w:t>
      </w:r>
      <w:bookmarkEnd w:id="1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0"/>
        <w:gridCol w:w="3782"/>
        <w:gridCol w:w="2720"/>
      </w:tblGrid>
      <w:tr w14:paraId="63BD5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020" w:type="dxa"/>
            <w:tcBorders>
              <w:top w:val="single" w:color="000000" w:sz="12" w:space="0"/>
              <w:left w:val="nil"/>
              <w:bottom w:val="single" w:color="000000" w:sz="4" w:space="0"/>
              <w:right w:val="nil"/>
              <w:tl2br w:val="nil"/>
            </w:tcBorders>
            <w:shd w:val="clear" w:color="auto" w:fill="FFFFFF"/>
            <w:vAlign w:val="center"/>
          </w:tcPr>
          <w:p w14:paraId="0263D52A">
            <w:pPr>
              <w:pageBreakBefore w:val="0"/>
              <w:kinsoku/>
              <w:wordWrap/>
              <w:overflowPunct/>
              <w:topLinePunct w:val="0"/>
              <w:autoSpaceDE/>
              <w:autoSpaceDN/>
              <w:bidi w:val="0"/>
              <w:adjustRightInd/>
              <w:snapToGrid/>
              <w:spacing w:line="240" w:lineRule="auto"/>
              <w:jc w:val="center"/>
              <w:textAlignment w:val="auto"/>
              <w:rPr>
                <w:rFonts w:hint="default"/>
                <w:b/>
                <w:bCs/>
                <w:color w:val="000000"/>
                <w:sz w:val="28"/>
                <w:szCs w:val="28"/>
                <w:vertAlign w:val="baseline"/>
                <w:lang w:val="en-US" w:eastAsia="zh-CN"/>
              </w:rPr>
            </w:pPr>
            <w:r>
              <w:rPr>
                <w:rFonts w:hint="eastAsia"/>
                <w:b/>
                <w:bCs/>
                <w:color w:val="000000"/>
                <w:sz w:val="28"/>
                <w:szCs w:val="28"/>
                <w:vertAlign w:val="baseline"/>
                <w:lang w:val="en-US" w:eastAsia="zh-CN"/>
              </w:rPr>
              <w:t>功能</w:t>
            </w:r>
          </w:p>
        </w:tc>
        <w:tc>
          <w:tcPr>
            <w:tcW w:w="3782" w:type="dxa"/>
            <w:tcBorders>
              <w:top w:val="single" w:color="000000" w:sz="12" w:space="0"/>
              <w:left w:val="nil"/>
              <w:bottom w:val="single" w:color="000000" w:sz="4" w:space="0"/>
              <w:right w:val="nil"/>
            </w:tcBorders>
            <w:shd w:val="clear" w:color="auto" w:fill="FFFFFF"/>
            <w:vAlign w:val="center"/>
          </w:tcPr>
          <w:p w14:paraId="40180C9B">
            <w:pPr>
              <w:pageBreakBefore w:val="0"/>
              <w:kinsoku/>
              <w:wordWrap/>
              <w:overflowPunct/>
              <w:topLinePunct w:val="0"/>
              <w:autoSpaceDE/>
              <w:autoSpaceDN/>
              <w:bidi w:val="0"/>
              <w:adjustRightInd/>
              <w:snapToGrid/>
              <w:spacing w:line="240" w:lineRule="auto"/>
              <w:jc w:val="center"/>
              <w:textAlignment w:val="auto"/>
              <w:rPr>
                <w:rFonts w:hint="default"/>
                <w:b/>
                <w:bCs/>
                <w:color w:val="000000"/>
                <w:sz w:val="28"/>
                <w:szCs w:val="28"/>
                <w:vertAlign w:val="baseline"/>
                <w:lang w:val="en-US" w:eastAsia="zh-CN"/>
              </w:rPr>
            </w:pPr>
            <w:r>
              <w:rPr>
                <w:rFonts w:hint="eastAsia"/>
                <w:b/>
                <w:bCs/>
                <w:color w:val="000000"/>
                <w:sz w:val="28"/>
                <w:szCs w:val="28"/>
                <w:vertAlign w:val="baseline"/>
                <w:lang w:val="en-US" w:eastAsia="zh-CN"/>
              </w:rPr>
              <w:t>简要描述</w:t>
            </w:r>
          </w:p>
        </w:tc>
        <w:tc>
          <w:tcPr>
            <w:tcW w:w="2720" w:type="dxa"/>
            <w:tcBorders>
              <w:top w:val="single" w:color="000000" w:sz="12" w:space="0"/>
              <w:left w:val="nil"/>
              <w:bottom w:val="single" w:color="000000" w:sz="4" w:space="0"/>
              <w:right w:val="nil"/>
            </w:tcBorders>
            <w:shd w:val="clear" w:color="auto" w:fill="FFFFFF"/>
            <w:vAlign w:val="center"/>
          </w:tcPr>
          <w:p w14:paraId="5F94433A">
            <w:pPr>
              <w:pageBreakBefore w:val="0"/>
              <w:kinsoku/>
              <w:wordWrap/>
              <w:overflowPunct/>
              <w:topLinePunct w:val="0"/>
              <w:autoSpaceDE/>
              <w:autoSpaceDN/>
              <w:bidi w:val="0"/>
              <w:adjustRightInd/>
              <w:snapToGrid/>
              <w:spacing w:line="240" w:lineRule="auto"/>
              <w:jc w:val="center"/>
              <w:textAlignment w:val="auto"/>
              <w:rPr>
                <w:rFonts w:hint="default"/>
                <w:b/>
                <w:bCs/>
                <w:color w:val="000000"/>
                <w:sz w:val="28"/>
                <w:szCs w:val="28"/>
                <w:vertAlign w:val="baseline"/>
                <w:lang w:val="en-US" w:eastAsia="zh-CN"/>
              </w:rPr>
            </w:pPr>
            <w:r>
              <w:rPr>
                <w:rFonts w:hint="eastAsia"/>
                <w:b/>
                <w:bCs/>
                <w:color w:val="000000"/>
                <w:sz w:val="28"/>
                <w:szCs w:val="28"/>
                <w:vertAlign w:val="baseline"/>
                <w:lang w:val="en-US" w:eastAsia="zh-CN"/>
              </w:rPr>
              <w:t>意义</w:t>
            </w:r>
          </w:p>
        </w:tc>
      </w:tr>
      <w:tr w14:paraId="10139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020" w:type="dxa"/>
            <w:tcBorders>
              <w:top w:val="single" w:color="000000" w:sz="4" w:space="0"/>
              <w:left w:val="nil"/>
              <w:bottom w:val="nil"/>
              <w:right w:val="nil"/>
            </w:tcBorders>
            <w:shd w:val="clear" w:color="auto" w:fill="FFFFFF"/>
            <w:vAlign w:val="center"/>
          </w:tcPr>
          <w:p w14:paraId="683DD34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基础绘画功能</w:t>
            </w:r>
          </w:p>
        </w:tc>
        <w:tc>
          <w:tcPr>
            <w:tcW w:w="3782" w:type="dxa"/>
            <w:tcBorders>
              <w:top w:val="single" w:color="000000" w:sz="4" w:space="0"/>
              <w:left w:val="nil"/>
              <w:bottom w:val="nil"/>
              <w:right w:val="nil"/>
            </w:tcBorders>
            <w:shd w:val="clear" w:color="auto" w:fill="FFFFFF"/>
            <w:vAlign w:val="center"/>
          </w:tcPr>
          <w:p w14:paraId="15C0981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进行绘画,涂鸦图片,导出画作</w:t>
            </w:r>
          </w:p>
        </w:tc>
        <w:tc>
          <w:tcPr>
            <w:tcW w:w="2720" w:type="dxa"/>
            <w:tcBorders>
              <w:top w:val="single" w:color="000000" w:sz="4" w:space="0"/>
              <w:left w:val="nil"/>
              <w:bottom w:val="nil"/>
              <w:right w:val="nil"/>
            </w:tcBorders>
            <w:shd w:val="clear" w:color="auto" w:fill="FFFFFF"/>
            <w:vAlign w:val="center"/>
          </w:tcPr>
          <w:p w14:paraId="31DF3A8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满足用户绘画需求</w:t>
            </w:r>
          </w:p>
        </w:tc>
      </w:tr>
      <w:tr w14:paraId="339F9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020" w:type="dxa"/>
            <w:tcBorders>
              <w:top w:val="nil"/>
              <w:left w:val="nil"/>
              <w:bottom w:val="nil"/>
              <w:right w:val="nil"/>
            </w:tcBorders>
            <w:shd w:val="clear" w:color="auto" w:fill="FFFFFF"/>
            <w:vAlign w:val="center"/>
          </w:tcPr>
          <w:p w14:paraId="3BC2CAE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交流</w:t>
            </w:r>
          </w:p>
        </w:tc>
        <w:tc>
          <w:tcPr>
            <w:tcW w:w="3782" w:type="dxa"/>
            <w:tcBorders>
              <w:top w:val="nil"/>
              <w:left w:val="nil"/>
              <w:bottom w:val="nil"/>
              <w:right w:val="nil"/>
            </w:tcBorders>
            <w:shd w:val="clear" w:color="auto" w:fill="FFFFFF"/>
            <w:vAlign w:val="center"/>
          </w:tcPr>
          <w:p w14:paraId="02CEB8F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私聊、群聊、发帖、评论</w:t>
            </w:r>
          </w:p>
        </w:tc>
        <w:tc>
          <w:tcPr>
            <w:tcW w:w="2720" w:type="dxa"/>
            <w:tcBorders>
              <w:top w:val="nil"/>
              <w:left w:val="nil"/>
              <w:bottom w:val="nil"/>
              <w:right w:val="nil"/>
            </w:tcBorders>
            <w:shd w:val="clear" w:color="auto" w:fill="FFFFFF"/>
            <w:vAlign w:val="center"/>
          </w:tcPr>
          <w:p w14:paraId="6999BFA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满足用户交流需求</w:t>
            </w:r>
          </w:p>
        </w:tc>
      </w:tr>
      <w:tr w14:paraId="26C21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020" w:type="dxa"/>
            <w:tcBorders>
              <w:top w:val="nil"/>
              <w:left w:val="nil"/>
              <w:bottom w:val="nil"/>
              <w:right w:val="nil"/>
            </w:tcBorders>
            <w:shd w:val="clear" w:color="auto" w:fill="FFFFFF"/>
            <w:vAlign w:val="center"/>
          </w:tcPr>
          <w:p w14:paraId="734AA00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交易</w:t>
            </w:r>
          </w:p>
        </w:tc>
        <w:tc>
          <w:tcPr>
            <w:tcW w:w="3782" w:type="dxa"/>
            <w:tcBorders>
              <w:top w:val="nil"/>
              <w:left w:val="nil"/>
              <w:bottom w:val="nil"/>
              <w:right w:val="nil"/>
            </w:tcBorders>
            <w:shd w:val="clear" w:color="auto" w:fill="FFFFFF"/>
            <w:vAlign w:val="center"/>
          </w:tcPr>
          <w:p w14:paraId="6C8AB4D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发布委托、接受委托、买卖画</w:t>
            </w:r>
          </w:p>
        </w:tc>
        <w:tc>
          <w:tcPr>
            <w:tcW w:w="2720" w:type="dxa"/>
            <w:tcBorders>
              <w:top w:val="nil"/>
              <w:left w:val="nil"/>
              <w:bottom w:val="nil"/>
              <w:right w:val="nil"/>
            </w:tcBorders>
            <w:shd w:val="clear" w:color="auto" w:fill="FFFFFF"/>
            <w:vAlign w:val="center"/>
          </w:tcPr>
          <w:p w14:paraId="6041C5E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带来盈利</w:t>
            </w:r>
          </w:p>
        </w:tc>
      </w:tr>
      <w:tr w14:paraId="5935B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020" w:type="dxa"/>
            <w:tcBorders>
              <w:top w:val="nil"/>
              <w:left w:val="nil"/>
              <w:bottom w:val="single" w:color="000000" w:sz="12" w:space="0"/>
              <w:right w:val="nil"/>
            </w:tcBorders>
            <w:shd w:val="clear" w:color="auto" w:fill="FFFFFF"/>
            <w:vAlign w:val="center"/>
          </w:tcPr>
          <w:p w14:paraId="755A208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活动（待开发）</w:t>
            </w:r>
          </w:p>
        </w:tc>
        <w:tc>
          <w:tcPr>
            <w:tcW w:w="3782" w:type="dxa"/>
            <w:tcBorders>
              <w:top w:val="nil"/>
              <w:left w:val="nil"/>
              <w:bottom w:val="single" w:color="000000" w:sz="12" w:space="0"/>
              <w:right w:val="nil"/>
            </w:tcBorders>
            <w:shd w:val="clear" w:color="auto" w:fill="FFFFFF"/>
            <w:vAlign w:val="center"/>
          </w:tcPr>
          <w:p w14:paraId="11DE5E7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参与活动，赢取奖励</w:t>
            </w:r>
          </w:p>
        </w:tc>
        <w:tc>
          <w:tcPr>
            <w:tcW w:w="2720" w:type="dxa"/>
            <w:tcBorders>
              <w:top w:val="nil"/>
              <w:left w:val="nil"/>
              <w:bottom w:val="single" w:color="000000" w:sz="12" w:space="0"/>
              <w:right w:val="nil"/>
            </w:tcBorders>
            <w:shd w:val="clear" w:color="auto" w:fill="FFFFFF"/>
            <w:vAlign w:val="center"/>
          </w:tcPr>
          <w:p w14:paraId="2C2C13E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吸引用户，留住用户</w:t>
            </w:r>
          </w:p>
        </w:tc>
      </w:tr>
    </w:tbl>
    <w:p w14:paraId="61E26CD8">
      <w:pPr>
        <w:pageBreakBefore w:val="0"/>
        <w:kinsoku/>
        <w:wordWrap/>
        <w:overflowPunct/>
        <w:topLinePunct w:val="0"/>
        <w:autoSpaceDE/>
        <w:autoSpaceDN/>
        <w:bidi w:val="0"/>
        <w:adjustRightInd/>
        <w:snapToGrid/>
        <w:spacing w:line="240" w:lineRule="auto"/>
        <w:textAlignment w:val="auto"/>
        <w:rPr>
          <w:rFonts w:hint="default"/>
          <w:sz w:val="24"/>
          <w:szCs w:val="24"/>
          <w:lang w:val="en-US" w:eastAsia="zh-CN"/>
        </w:rPr>
      </w:pPr>
    </w:p>
    <w:p w14:paraId="16247FE1">
      <w:pPr>
        <w:pStyle w:val="4"/>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bookmarkStart w:id="15" w:name="_Toc28152"/>
      <w:r>
        <w:rPr>
          <w:rFonts w:hint="default" w:ascii="Arial" w:hAnsi="Arial" w:cs="Arial"/>
          <w:sz w:val="28"/>
          <w:szCs w:val="28"/>
          <w:lang w:val="en-US" w:eastAsia="zh-CN"/>
        </w:rPr>
        <w:t>2.3.</w:t>
      </w:r>
      <w:r>
        <w:rPr>
          <w:rFonts w:hint="eastAsia" w:ascii="Arial" w:hAnsi="Arial" w:cs="Arial"/>
          <w:sz w:val="28"/>
          <w:szCs w:val="28"/>
          <w:lang w:val="en-US" w:eastAsia="zh-CN"/>
        </w:rPr>
        <w:t>4</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商业模式</w:t>
      </w:r>
      <w:bookmarkEnd w:id="15"/>
    </w:p>
    <w:p w14:paraId="0A0008B8">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本产品采用会员制，注册即成为普通会员，可免费使用绘画和基础的交流功能；可充值升级成为VIP会员和SVIP会员！</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3C7F5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04" w:type="dxa"/>
            <w:tcBorders>
              <w:top w:val="single" w:color="000000" w:sz="12" w:space="0"/>
              <w:left w:val="nil"/>
              <w:bottom w:val="single" w:color="000000" w:sz="4" w:space="0"/>
              <w:right w:val="nil"/>
              <w:tl2br w:val="nil"/>
            </w:tcBorders>
            <w:shd w:val="clear" w:color="auto" w:fill="FFFFFF"/>
            <w:vAlign w:val="center"/>
          </w:tcPr>
          <w:p w14:paraId="4BE5B32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黄金会员</w:t>
            </w:r>
          </w:p>
        </w:tc>
        <w:tc>
          <w:tcPr>
            <w:tcW w:w="1704" w:type="dxa"/>
            <w:tcBorders>
              <w:top w:val="single" w:color="000000" w:sz="12" w:space="0"/>
              <w:left w:val="nil"/>
              <w:bottom w:val="single" w:color="000000" w:sz="4" w:space="0"/>
              <w:right w:val="nil"/>
            </w:tcBorders>
            <w:shd w:val="clear" w:color="auto" w:fill="FFFFFF"/>
            <w:vAlign w:val="center"/>
          </w:tcPr>
          <w:p w14:paraId="72658C7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钻石会员</w:t>
            </w:r>
          </w:p>
        </w:tc>
        <w:tc>
          <w:tcPr>
            <w:tcW w:w="1704" w:type="dxa"/>
            <w:tcBorders>
              <w:top w:val="single" w:color="000000" w:sz="12" w:space="0"/>
              <w:left w:val="nil"/>
              <w:bottom w:val="single" w:color="000000" w:sz="4" w:space="0"/>
              <w:right w:val="nil"/>
            </w:tcBorders>
            <w:shd w:val="clear" w:color="auto" w:fill="FFFFFF"/>
            <w:vAlign w:val="center"/>
          </w:tcPr>
          <w:p w14:paraId="1295C4B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铂金会员</w:t>
            </w:r>
          </w:p>
        </w:tc>
        <w:tc>
          <w:tcPr>
            <w:tcW w:w="1705" w:type="dxa"/>
            <w:tcBorders>
              <w:top w:val="single" w:color="000000" w:sz="12" w:space="0"/>
              <w:left w:val="nil"/>
              <w:bottom w:val="single" w:color="000000" w:sz="4" w:space="0"/>
              <w:right w:val="nil"/>
            </w:tcBorders>
            <w:shd w:val="clear" w:color="auto" w:fill="FFFFFF"/>
            <w:vAlign w:val="center"/>
          </w:tcPr>
          <w:p w14:paraId="1086569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星曜会员</w:t>
            </w:r>
          </w:p>
        </w:tc>
        <w:tc>
          <w:tcPr>
            <w:tcW w:w="1705" w:type="dxa"/>
            <w:tcBorders>
              <w:top w:val="single" w:color="000000" w:sz="12" w:space="0"/>
              <w:left w:val="nil"/>
              <w:bottom w:val="single" w:color="000000" w:sz="4" w:space="0"/>
              <w:right w:val="nil"/>
            </w:tcBorders>
            <w:shd w:val="clear" w:color="auto" w:fill="FFFFFF"/>
            <w:vAlign w:val="center"/>
          </w:tcPr>
          <w:p w14:paraId="174CB58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王者会员</w:t>
            </w:r>
          </w:p>
        </w:tc>
      </w:tr>
      <w:tr w14:paraId="1ABFB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04" w:type="dxa"/>
            <w:tcBorders>
              <w:top w:val="single" w:color="000000" w:sz="4" w:space="0"/>
              <w:left w:val="nil"/>
              <w:bottom w:val="nil"/>
              <w:right w:val="nil"/>
            </w:tcBorders>
            <w:shd w:val="clear" w:color="auto" w:fill="FFFFFF"/>
            <w:vAlign w:val="center"/>
          </w:tcPr>
          <w:p w14:paraId="548B6EB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19/月</w:t>
            </w:r>
          </w:p>
        </w:tc>
        <w:tc>
          <w:tcPr>
            <w:tcW w:w="1704" w:type="dxa"/>
            <w:tcBorders>
              <w:top w:val="single" w:color="000000" w:sz="4" w:space="0"/>
              <w:left w:val="nil"/>
              <w:bottom w:val="nil"/>
              <w:right w:val="nil"/>
            </w:tcBorders>
            <w:shd w:val="clear" w:color="auto" w:fill="FFFFFF"/>
            <w:vAlign w:val="center"/>
          </w:tcPr>
          <w:p w14:paraId="35D228E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29/月</w:t>
            </w:r>
          </w:p>
        </w:tc>
        <w:tc>
          <w:tcPr>
            <w:tcW w:w="1704" w:type="dxa"/>
            <w:tcBorders>
              <w:top w:val="single" w:color="000000" w:sz="4" w:space="0"/>
              <w:left w:val="nil"/>
              <w:bottom w:val="nil"/>
              <w:right w:val="nil"/>
            </w:tcBorders>
            <w:shd w:val="clear" w:color="auto" w:fill="FFFFFF"/>
            <w:vAlign w:val="center"/>
          </w:tcPr>
          <w:p w14:paraId="51A91A2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39/月</w:t>
            </w:r>
          </w:p>
        </w:tc>
        <w:tc>
          <w:tcPr>
            <w:tcW w:w="1705" w:type="dxa"/>
            <w:tcBorders>
              <w:top w:val="single" w:color="000000" w:sz="4" w:space="0"/>
              <w:left w:val="nil"/>
              <w:bottom w:val="nil"/>
              <w:right w:val="nil"/>
            </w:tcBorders>
            <w:shd w:val="clear" w:color="auto" w:fill="FFFFFF"/>
            <w:vAlign w:val="center"/>
          </w:tcPr>
          <w:p w14:paraId="54D5821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49/月</w:t>
            </w:r>
          </w:p>
        </w:tc>
        <w:tc>
          <w:tcPr>
            <w:tcW w:w="1705" w:type="dxa"/>
            <w:tcBorders>
              <w:top w:val="single" w:color="000000" w:sz="4" w:space="0"/>
              <w:left w:val="nil"/>
              <w:bottom w:val="nil"/>
              <w:right w:val="nil"/>
            </w:tcBorders>
            <w:shd w:val="clear" w:color="auto" w:fill="FFFFFF"/>
            <w:vAlign w:val="center"/>
          </w:tcPr>
          <w:p w14:paraId="26B3DFB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59/月</w:t>
            </w:r>
          </w:p>
        </w:tc>
      </w:tr>
      <w:tr w14:paraId="069B4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04" w:type="dxa"/>
            <w:tcBorders>
              <w:top w:val="nil"/>
              <w:left w:val="nil"/>
              <w:bottom w:val="nil"/>
              <w:right w:val="nil"/>
            </w:tcBorders>
            <w:shd w:val="clear" w:color="auto" w:fill="FFFFFF"/>
            <w:vAlign w:val="center"/>
          </w:tcPr>
          <w:p w14:paraId="18776AF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119/年</w:t>
            </w:r>
          </w:p>
        </w:tc>
        <w:tc>
          <w:tcPr>
            <w:tcW w:w="1704" w:type="dxa"/>
            <w:tcBorders>
              <w:top w:val="nil"/>
              <w:left w:val="nil"/>
              <w:bottom w:val="nil"/>
              <w:right w:val="nil"/>
            </w:tcBorders>
            <w:shd w:val="clear" w:color="auto" w:fill="FFFFFF"/>
            <w:vAlign w:val="center"/>
          </w:tcPr>
          <w:p w14:paraId="0EB5450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229/年</w:t>
            </w:r>
          </w:p>
        </w:tc>
        <w:tc>
          <w:tcPr>
            <w:tcW w:w="1704" w:type="dxa"/>
            <w:tcBorders>
              <w:top w:val="nil"/>
              <w:left w:val="nil"/>
              <w:bottom w:val="nil"/>
              <w:right w:val="nil"/>
            </w:tcBorders>
            <w:shd w:val="clear" w:color="auto" w:fill="FFFFFF"/>
            <w:vAlign w:val="center"/>
          </w:tcPr>
          <w:p w14:paraId="0465AD6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339/年</w:t>
            </w:r>
          </w:p>
        </w:tc>
        <w:tc>
          <w:tcPr>
            <w:tcW w:w="1705" w:type="dxa"/>
            <w:tcBorders>
              <w:top w:val="nil"/>
              <w:left w:val="nil"/>
              <w:bottom w:val="nil"/>
              <w:right w:val="nil"/>
            </w:tcBorders>
            <w:shd w:val="clear" w:color="auto" w:fill="FFFFFF"/>
            <w:vAlign w:val="center"/>
          </w:tcPr>
          <w:p w14:paraId="13F0B6E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449/年</w:t>
            </w:r>
          </w:p>
        </w:tc>
        <w:tc>
          <w:tcPr>
            <w:tcW w:w="1705" w:type="dxa"/>
            <w:tcBorders>
              <w:top w:val="nil"/>
              <w:left w:val="nil"/>
              <w:bottom w:val="nil"/>
              <w:right w:val="nil"/>
            </w:tcBorders>
            <w:shd w:val="clear" w:color="auto" w:fill="FFFFFF"/>
            <w:vAlign w:val="center"/>
          </w:tcPr>
          <w:p w14:paraId="7AA8FA4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559/年</w:t>
            </w:r>
          </w:p>
        </w:tc>
      </w:tr>
      <w:tr w14:paraId="29E2F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04" w:type="dxa"/>
            <w:tcBorders>
              <w:top w:val="nil"/>
              <w:left w:val="nil"/>
              <w:bottom w:val="single" w:color="000000" w:sz="12" w:space="0"/>
              <w:right w:val="nil"/>
            </w:tcBorders>
            <w:shd w:val="clear" w:color="auto" w:fill="FFFFFF"/>
            <w:vAlign w:val="center"/>
          </w:tcPr>
          <w:p w14:paraId="65A8E31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等级加速x1</w:t>
            </w:r>
          </w:p>
        </w:tc>
        <w:tc>
          <w:tcPr>
            <w:tcW w:w="1704" w:type="dxa"/>
            <w:tcBorders>
              <w:top w:val="nil"/>
              <w:left w:val="nil"/>
              <w:bottom w:val="single" w:color="000000" w:sz="12" w:space="0"/>
              <w:right w:val="nil"/>
            </w:tcBorders>
            <w:shd w:val="clear" w:color="auto" w:fill="FFFFFF"/>
            <w:vAlign w:val="center"/>
          </w:tcPr>
          <w:p w14:paraId="696AD95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等级加速x2</w:t>
            </w:r>
          </w:p>
        </w:tc>
        <w:tc>
          <w:tcPr>
            <w:tcW w:w="1704" w:type="dxa"/>
            <w:tcBorders>
              <w:top w:val="nil"/>
              <w:left w:val="nil"/>
              <w:bottom w:val="single" w:color="000000" w:sz="12" w:space="0"/>
              <w:right w:val="nil"/>
            </w:tcBorders>
            <w:shd w:val="clear" w:color="auto" w:fill="FFFFFF"/>
            <w:vAlign w:val="center"/>
          </w:tcPr>
          <w:p w14:paraId="0B32DAC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等级加速x3</w:t>
            </w:r>
          </w:p>
        </w:tc>
        <w:tc>
          <w:tcPr>
            <w:tcW w:w="1705" w:type="dxa"/>
            <w:tcBorders>
              <w:top w:val="nil"/>
              <w:left w:val="nil"/>
              <w:bottom w:val="single" w:color="000000" w:sz="12" w:space="0"/>
              <w:right w:val="nil"/>
            </w:tcBorders>
            <w:shd w:val="clear" w:color="auto" w:fill="FFFFFF"/>
            <w:vAlign w:val="center"/>
          </w:tcPr>
          <w:p w14:paraId="6EC4C16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等级加速x4</w:t>
            </w:r>
          </w:p>
        </w:tc>
        <w:tc>
          <w:tcPr>
            <w:tcW w:w="1705" w:type="dxa"/>
            <w:tcBorders>
              <w:top w:val="nil"/>
              <w:left w:val="nil"/>
              <w:bottom w:val="single" w:color="000000" w:sz="12" w:space="0"/>
              <w:right w:val="nil"/>
            </w:tcBorders>
            <w:shd w:val="clear" w:color="auto" w:fill="FFFFFF"/>
            <w:vAlign w:val="center"/>
          </w:tcPr>
          <w:p w14:paraId="6E062F8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等级加速x5</w:t>
            </w:r>
          </w:p>
        </w:tc>
      </w:tr>
    </w:tbl>
    <w:p w14:paraId="74C08AE8">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此外，本产品还靠广告费、交易抽成等盈利。</w:t>
      </w:r>
    </w:p>
    <w:p w14:paraId="54B0AC95">
      <w:pPr>
        <w:pStyle w:val="3"/>
        <w:pageBreakBefore w:val="0"/>
        <w:kinsoku/>
        <w:wordWrap/>
        <w:overflowPunct/>
        <w:topLinePunct w:val="0"/>
        <w:autoSpaceDE/>
        <w:autoSpaceDN/>
        <w:bidi w:val="0"/>
        <w:adjustRightInd/>
        <w:snapToGrid/>
        <w:spacing w:line="240" w:lineRule="auto"/>
        <w:textAlignment w:val="auto"/>
        <w:rPr>
          <w:rFonts w:hint="eastAsia" w:asciiTheme="minorEastAsia" w:hAnsiTheme="minorEastAsia" w:eastAsiaTheme="minorEastAsia" w:cstheme="minorEastAsia"/>
          <w:sz w:val="24"/>
          <w:szCs w:val="24"/>
          <w:lang w:val="en-US" w:eastAsia="zh-CN"/>
        </w:rPr>
      </w:pPr>
      <w:bookmarkStart w:id="16" w:name="_Toc15964"/>
      <w:r>
        <w:rPr>
          <w:rFonts w:hint="eastAsia"/>
          <w:lang w:val="en-US" w:eastAsia="zh-CN"/>
        </w:rPr>
        <w:t>2.4 产品特性</w:t>
      </w:r>
      <w:bookmarkEnd w:id="16"/>
    </w:p>
    <w:p w14:paraId="0290B67E">
      <w:pPr>
        <w:pStyle w:val="4"/>
        <w:pageBreakBefore w:val="0"/>
        <w:kinsoku/>
        <w:wordWrap/>
        <w:overflowPunct/>
        <w:topLinePunct w:val="0"/>
        <w:autoSpaceDE/>
        <w:autoSpaceDN/>
        <w:bidi w:val="0"/>
        <w:adjustRightInd/>
        <w:snapToGrid/>
        <w:spacing w:line="240" w:lineRule="auto"/>
        <w:textAlignment w:val="auto"/>
        <w:rPr>
          <w:rFonts w:hint="eastAsia" w:asciiTheme="majorEastAsia" w:hAnsiTheme="majorEastAsia" w:eastAsiaTheme="majorEastAsia" w:cstheme="majorEastAsia"/>
          <w:sz w:val="28"/>
          <w:szCs w:val="28"/>
          <w:lang w:val="en-US" w:eastAsia="zh-CN"/>
        </w:rPr>
      </w:pPr>
      <w:bookmarkStart w:id="17" w:name="_Toc2489"/>
      <w:r>
        <w:rPr>
          <w:rFonts w:hint="default" w:ascii="Arial" w:hAnsi="Arial" w:cs="Arial" w:eastAsiaTheme="majorEastAsia"/>
          <w:sz w:val="28"/>
          <w:szCs w:val="28"/>
          <w:lang w:val="en-US" w:eastAsia="zh-CN"/>
        </w:rPr>
        <w:t>2.4.1</w:t>
      </w:r>
      <w:r>
        <w:rPr>
          <w:rFonts w:hint="eastAsia" w:asciiTheme="majorEastAsia" w:hAnsiTheme="majorEastAsia" w:eastAsiaTheme="majorEastAsia" w:cstheme="majorEastAsia"/>
          <w:sz w:val="28"/>
          <w:szCs w:val="28"/>
          <w:lang w:val="en-US" w:eastAsia="zh-CN"/>
        </w:rPr>
        <w:t xml:space="preserve"> 特性</w:t>
      </w:r>
      <w:bookmarkEnd w:id="17"/>
    </w:p>
    <w:p w14:paraId="0C2F5772">
      <w:pPr>
        <w:ind w:firstLine="560" w:firstLineChars="200"/>
        <w:rPr>
          <w:rFonts w:hint="default"/>
          <w:lang w:val="en-US" w:eastAsia="zh-CN"/>
        </w:rPr>
      </w:pPr>
      <w:r>
        <w:rPr>
          <w:rFonts w:hint="eastAsia" w:asciiTheme="majorEastAsia" w:hAnsiTheme="majorEastAsia" w:eastAsiaTheme="majorEastAsia" w:cstheme="majorEastAsia"/>
          <w:sz w:val="28"/>
          <w:szCs w:val="28"/>
          <w:lang w:val="en-US" w:eastAsia="zh-CN"/>
        </w:rPr>
        <w:t>采用MoSCoW规则：</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4"/>
        <w:gridCol w:w="5640"/>
        <w:gridCol w:w="1328"/>
      </w:tblGrid>
      <w:tr w14:paraId="082F8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23C412F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标志符</w:t>
            </w:r>
          </w:p>
        </w:tc>
        <w:tc>
          <w:tcPr>
            <w:tcW w:w="5640" w:type="dxa"/>
            <w:vAlign w:val="center"/>
          </w:tcPr>
          <w:p w14:paraId="6E5C58C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描述</w:t>
            </w:r>
          </w:p>
        </w:tc>
        <w:tc>
          <w:tcPr>
            <w:tcW w:w="1328" w:type="dxa"/>
            <w:vAlign w:val="center"/>
          </w:tcPr>
          <w:p w14:paraId="0EA25AE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优先级</w:t>
            </w:r>
          </w:p>
        </w:tc>
      </w:tr>
      <w:tr w14:paraId="5AF31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3B79CD6E">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F01</w:t>
            </w:r>
          </w:p>
        </w:tc>
        <w:tc>
          <w:tcPr>
            <w:tcW w:w="5640" w:type="dxa"/>
            <w:vAlign w:val="center"/>
          </w:tcPr>
          <w:p w14:paraId="320970B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系统为画师提供基础的作画工具</w:t>
            </w:r>
          </w:p>
        </w:tc>
        <w:tc>
          <w:tcPr>
            <w:tcW w:w="1328" w:type="dxa"/>
            <w:vAlign w:val="center"/>
          </w:tcPr>
          <w:p w14:paraId="29024EA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M</w:t>
            </w:r>
          </w:p>
        </w:tc>
      </w:tr>
      <w:tr w14:paraId="71AF5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5A517E88">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F02</w:t>
            </w:r>
          </w:p>
        </w:tc>
        <w:tc>
          <w:tcPr>
            <w:tcW w:w="5640" w:type="dxa"/>
            <w:vAlign w:val="center"/>
          </w:tcPr>
          <w:p w14:paraId="5284213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系统允许画师导出图像为图片</w:t>
            </w:r>
          </w:p>
        </w:tc>
        <w:tc>
          <w:tcPr>
            <w:tcW w:w="1328" w:type="dxa"/>
            <w:vAlign w:val="center"/>
          </w:tcPr>
          <w:p w14:paraId="63AFC91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M</w:t>
            </w:r>
          </w:p>
        </w:tc>
      </w:tr>
      <w:tr w14:paraId="250FA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6A5E0CB9">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F03</w:t>
            </w:r>
          </w:p>
        </w:tc>
        <w:tc>
          <w:tcPr>
            <w:tcW w:w="5640" w:type="dxa"/>
            <w:vAlign w:val="center"/>
          </w:tcPr>
          <w:p w14:paraId="4183D7A4">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系统支持多种图片格式</w:t>
            </w:r>
          </w:p>
        </w:tc>
        <w:tc>
          <w:tcPr>
            <w:tcW w:w="1328" w:type="dxa"/>
            <w:vAlign w:val="center"/>
          </w:tcPr>
          <w:p w14:paraId="3116F02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W</w:t>
            </w:r>
          </w:p>
        </w:tc>
      </w:tr>
      <w:tr w14:paraId="4153E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360BDA7D">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F04</w:t>
            </w:r>
          </w:p>
        </w:tc>
        <w:tc>
          <w:tcPr>
            <w:tcW w:w="5640" w:type="dxa"/>
            <w:vAlign w:val="center"/>
          </w:tcPr>
          <w:p w14:paraId="5623EE9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系统支持画师打开图片进行编辑</w:t>
            </w:r>
          </w:p>
        </w:tc>
        <w:tc>
          <w:tcPr>
            <w:tcW w:w="1328" w:type="dxa"/>
            <w:vAlign w:val="center"/>
          </w:tcPr>
          <w:p w14:paraId="5CCFF62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W</w:t>
            </w:r>
          </w:p>
        </w:tc>
      </w:tr>
      <w:tr w14:paraId="3E0B2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4E9D1E5F">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F05</w:t>
            </w:r>
          </w:p>
        </w:tc>
        <w:tc>
          <w:tcPr>
            <w:tcW w:w="5640" w:type="dxa"/>
            <w:vAlign w:val="center"/>
          </w:tcPr>
          <w:p w14:paraId="37296F9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系统保存图片编辑记录，下次快速开始</w:t>
            </w:r>
          </w:p>
        </w:tc>
        <w:tc>
          <w:tcPr>
            <w:tcW w:w="1328" w:type="dxa"/>
            <w:vAlign w:val="center"/>
          </w:tcPr>
          <w:p w14:paraId="7FF69FB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W</w:t>
            </w:r>
          </w:p>
        </w:tc>
      </w:tr>
      <w:tr w14:paraId="7B5B3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7AD4705A">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F06</w:t>
            </w:r>
          </w:p>
        </w:tc>
        <w:tc>
          <w:tcPr>
            <w:tcW w:w="5640" w:type="dxa"/>
            <w:vAlign w:val="center"/>
          </w:tcPr>
          <w:p w14:paraId="56C4A05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系统允许使用者发起私聊时使用备注名</w:t>
            </w:r>
          </w:p>
        </w:tc>
        <w:tc>
          <w:tcPr>
            <w:tcW w:w="1328" w:type="dxa"/>
            <w:vAlign w:val="center"/>
          </w:tcPr>
          <w:p w14:paraId="2EC5A6A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r w14:paraId="262F8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61825F2F">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F07</w:t>
            </w:r>
          </w:p>
        </w:tc>
        <w:tc>
          <w:tcPr>
            <w:tcW w:w="5640" w:type="dxa"/>
            <w:vAlign w:val="center"/>
          </w:tcPr>
          <w:p w14:paraId="5AB1EC0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系统允许分享者发帖、评论时添加图片</w:t>
            </w:r>
          </w:p>
        </w:tc>
        <w:tc>
          <w:tcPr>
            <w:tcW w:w="1328" w:type="dxa"/>
            <w:vAlign w:val="center"/>
          </w:tcPr>
          <w:p w14:paraId="0B26DAA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M</w:t>
            </w:r>
          </w:p>
        </w:tc>
      </w:tr>
      <w:tr w14:paraId="11C37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0EF707CA">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F08</w:t>
            </w:r>
          </w:p>
        </w:tc>
        <w:tc>
          <w:tcPr>
            <w:tcW w:w="5640" w:type="dxa"/>
            <w:vAlign w:val="center"/>
          </w:tcPr>
          <w:p w14:paraId="541A94E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系统允许使用者进行买卖交易</w:t>
            </w:r>
          </w:p>
        </w:tc>
        <w:tc>
          <w:tcPr>
            <w:tcW w:w="1328" w:type="dxa"/>
            <w:vAlign w:val="center"/>
          </w:tcPr>
          <w:p w14:paraId="495BC5EC">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S</w:t>
            </w:r>
          </w:p>
        </w:tc>
      </w:tr>
      <w:tr w14:paraId="4A005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37E37B06">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F09</w:t>
            </w:r>
          </w:p>
        </w:tc>
        <w:tc>
          <w:tcPr>
            <w:tcW w:w="5640" w:type="dxa"/>
            <w:vAlign w:val="center"/>
          </w:tcPr>
          <w:p w14:paraId="4CA04A9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系统允许使用者举报违规内容</w:t>
            </w:r>
          </w:p>
        </w:tc>
        <w:tc>
          <w:tcPr>
            <w:tcW w:w="1328" w:type="dxa"/>
            <w:vAlign w:val="center"/>
          </w:tcPr>
          <w:p w14:paraId="31E308C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M</w:t>
            </w:r>
          </w:p>
        </w:tc>
      </w:tr>
      <w:tr w14:paraId="2ABD3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7EE45A75">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F10</w:t>
            </w:r>
          </w:p>
        </w:tc>
        <w:tc>
          <w:tcPr>
            <w:tcW w:w="5640" w:type="dxa"/>
            <w:vAlign w:val="center"/>
          </w:tcPr>
          <w:p w14:paraId="4D5E360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系统允许使用者下载帖子中的图片</w:t>
            </w:r>
          </w:p>
        </w:tc>
        <w:tc>
          <w:tcPr>
            <w:tcW w:w="1328" w:type="dxa"/>
            <w:vAlign w:val="center"/>
          </w:tcPr>
          <w:p w14:paraId="12C5595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r w14:paraId="00CA7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433BBD15">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F11</w:t>
            </w:r>
          </w:p>
        </w:tc>
        <w:tc>
          <w:tcPr>
            <w:tcW w:w="5640" w:type="dxa"/>
            <w:vAlign w:val="center"/>
          </w:tcPr>
          <w:p w14:paraId="7D16DEB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系统允许使用者分享/导出帖子内容</w:t>
            </w:r>
          </w:p>
        </w:tc>
        <w:tc>
          <w:tcPr>
            <w:tcW w:w="1328" w:type="dxa"/>
            <w:vAlign w:val="center"/>
          </w:tcPr>
          <w:p w14:paraId="50AD3A0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W</w:t>
            </w:r>
          </w:p>
        </w:tc>
      </w:tr>
      <w:tr w14:paraId="1335E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5EA44B67">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F12</w:t>
            </w:r>
          </w:p>
        </w:tc>
        <w:tc>
          <w:tcPr>
            <w:tcW w:w="5640" w:type="dxa"/>
            <w:vAlign w:val="center"/>
          </w:tcPr>
          <w:p w14:paraId="34CF62B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系统允许使用者编辑自己的公开资料</w:t>
            </w:r>
          </w:p>
        </w:tc>
        <w:tc>
          <w:tcPr>
            <w:tcW w:w="1328" w:type="dxa"/>
            <w:vAlign w:val="center"/>
          </w:tcPr>
          <w:p w14:paraId="008C6A7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M</w:t>
            </w:r>
          </w:p>
        </w:tc>
      </w:tr>
      <w:tr w14:paraId="52BAE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49F8E071">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F13</w:t>
            </w:r>
          </w:p>
        </w:tc>
        <w:tc>
          <w:tcPr>
            <w:tcW w:w="5640" w:type="dxa"/>
            <w:vAlign w:val="center"/>
          </w:tcPr>
          <w:p w14:paraId="16530EE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系统允许使用者更改自己的头像、背景</w:t>
            </w:r>
          </w:p>
        </w:tc>
        <w:tc>
          <w:tcPr>
            <w:tcW w:w="1328" w:type="dxa"/>
            <w:vAlign w:val="center"/>
          </w:tcPr>
          <w:p w14:paraId="6D1BBC65">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S</w:t>
            </w:r>
          </w:p>
        </w:tc>
      </w:tr>
      <w:tr w14:paraId="6B4D0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39C9E22E">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F14</w:t>
            </w:r>
          </w:p>
        </w:tc>
        <w:tc>
          <w:tcPr>
            <w:tcW w:w="5640" w:type="dxa"/>
            <w:vAlign w:val="center"/>
          </w:tcPr>
          <w:p w14:paraId="3828A0C4">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系统支持多种作画设备</w:t>
            </w:r>
          </w:p>
        </w:tc>
        <w:tc>
          <w:tcPr>
            <w:tcW w:w="1328" w:type="dxa"/>
            <w:vAlign w:val="center"/>
          </w:tcPr>
          <w:p w14:paraId="55661CE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r w14:paraId="093F2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178F18BE">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F15</w:t>
            </w:r>
          </w:p>
        </w:tc>
        <w:tc>
          <w:tcPr>
            <w:tcW w:w="5640" w:type="dxa"/>
            <w:vAlign w:val="center"/>
          </w:tcPr>
          <w:p w14:paraId="3319E86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系统支持多人协作绘画</w:t>
            </w:r>
          </w:p>
        </w:tc>
        <w:tc>
          <w:tcPr>
            <w:tcW w:w="1328" w:type="dxa"/>
            <w:vAlign w:val="center"/>
          </w:tcPr>
          <w:p w14:paraId="12BB2D0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W</w:t>
            </w:r>
          </w:p>
        </w:tc>
      </w:tr>
      <w:tr w14:paraId="659E5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5A89111F">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F16</w:t>
            </w:r>
          </w:p>
        </w:tc>
        <w:tc>
          <w:tcPr>
            <w:tcW w:w="5640" w:type="dxa"/>
            <w:vAlign w:val="center"/>
          </w:tcPr>
          <w:p w14:paraId="4E00130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系统支持绘画时将图像直接作为帖子发布</w:t>
            </w:r>
          </w:p>
        </w:tc>
        <w:tc>
          <w:tcPr>
            <w:tcW w:w="1328" w:type="dxa"/>
            <w:vAlign w:val="center"/>
          </w:tcPr>
          <w:p w14:paraId="72CB011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r w14:paraId="0CEC7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1D25883D">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F17</w:t>
            </w:r>
          </w:p>
        </w:tc>
        <w:tc>
          <w:tcPr>
            <w:tcW w:w="5640" w:type="dxa"/>
            <w:vAlign w:val="center"/>
          </w:tcPr>
          <w:p w14:paraId="11A0EF8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系统为使用者推送其感兴趣的内容</w:t>
            </w:r>
          </w:p>
        </w:tc>
        <w:tc>
          <w:tcPr>
            <w:tcW w:w="1328" w:type="dxa"/>
            <w:vAlign w:val="center"/>
          </w:tcPr>
          <w:p w14:paraId="76799F8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r w14:paraId="18808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47E550E9">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F18</w:t>
            </w:r>
          </w:p>
        </w:tc>
        <w:tc>
          <w:tcPr>
            <w:tcW w:w="5640" w:type="dxa"/>
            <w:vAlign w:val="center"/>
          </w:tcPr>
          <w:p w14:paraId="055C21A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系统支持画师添加插件拓展绘画功能</w:t>
            </w:r>
          </w:p>
        </w:tc>
        <w:tc>
          <w:tcPr>
            <w:tcW w:w="1328" w:type="dxa"/>
            <w:vAlign w:val="center"/>
          </w:tcPr>
          <w:p w14:paraId="65D10C4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bl>
    <w:p w14:paraId="49FECFE3">
      <w:pPr>
        <w:bidi w:val="0"/>
        <w:rPr>
          <w:rFonts w:hint="default"/>
          <w:lang w:val="en-US" w:eastAsia="zh-CN"/>
        </w:rPr>
      </w:pPr>
    </w:p>
    <w:p w14:paraId="1C6CFAB3">
      <w:pPr>
        <w:pStyle w:val="4"/>
        <w:pageBreakBefore w:val="0"/>
        <w:kinsoku/>
        <w:wordWrap/>
        <w:overflowPunct/>
        <w:topLinePunct w:val="0"/>
        <w:autoSpaceDE/>
        <w:autoSpaceDN/>
        <w:bidi w:val="0"/>
        <w:adjustRightInd/>
        <w:snapToGrid/>
        <w:spacing w:line="240" w:lineRule="auto"/>
        <w:textAlignment w:val="auto"/>
        <w:rPr>
          <w:rFonts w:hint="eastAsia" w:asciiTheme="majorEastAsia" w:hAnsiTheme="majorEastAsia" w:eastAsiaTheme="majorEastAsia" w:cstheme="majorEastAsia"/>
          <w:sz w:val="28"/>
          <w:szCs w:val="28"/>
          <w:lang w:val="en-US" w:eastAsia="zh-CN"/>
        </w:rPr>
      </w:pPr>
      <w:bookmarkStart w:id="18" w:name="_Toc8689"/>
      <w:r>
        <w:rPr>
          <w:rFonts w:hint="default" w:ascii="Arial" w:hAnsi="Arial" w:cs="Arial" w:eastAsiaTheme="majorEastAsia"/>
          <w:sz w:val="28"/>
          <w:szCs w:val="28"/>
          <w:lang w:val="en-US" w:eastAsia="zh-CN"/>
        </w:rPr>
        <w:t>2.4.2</w:t>
      </w:r>
      <w:r>
        <w:rPr>
          <w:rFonts w:hint="eastAsia" w:asciiTheme="majorEastAsia" w:hAnsiTheme="majorEastAsia" w:eastAsiaTheme="majorEastAsia" w:cstheme="majorEastAsia"/>
          <w:sz w:val="28"/>
          <w:szCs w:val="28"/>
          <w:lang w:val="en-US" w:eastAsia="zh-CN"/>
        </w:rPr>
        <w:t xml:space="preserve"> 约束</w:t>
      </w:r>
      <w:bookmarkEnd w:id="18"/>
    </w:p>
    <w:p w14:paraId="132EB502">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1. </w:t>
      </w:r>
      <w:r>
        <w:rPr>
          <w:rFonts w:hint="eastAsia" w:asciiTheme="minorEastAsia" w:hAnsiTheme="minorEastAsia" w:cstheme="minorEastAsia"/>
          <w:b/>
          <w:bCs/>
          <w:sz w:val="28"/>
          <w:szCs w:val="28"/>
          <w:lang w:val="en-US" w:eastAsia="zh-CN"/>
        </w:rPr>
        <w:t>技术约束</w:t>
      </w:r>
    </w:p>
    <w:p w14:paraId="36FAE9DE">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使用Qt IDE进行开发，使用C++，QML等编程语言</w:t>
      </w:r>
    </w:p>
    <w:p w14:paraId="1779B5C8">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支持鼠标、触摸屏或是通过数位板进行作画</w:t>
      </w:r>
    </w:p>
    <w:p w14:paraId="1A923F9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支持多图片格式，多分辨率选项</w:t>
      </w:r>
    </w:p>
    <w:p w14:paraId="3F14E48A">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数据库使用Postgres</w:t>
      </w:r>
    </w:p>
    <w:p w14:paraId="61FBBF9C">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使用git作为版本控制工具</w:t>
      </w:r>
    </w:p>
    <w:p w14:paraId="4E53DC3A">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2. </w:t>
      </w:r>
      <w:r>
        <w:rPr>
          <w:rFonts w:hint="eastAsia" w:asciiTheme="minorEastAsia" w:hAnsiTheme="minorEastAsia" w:cstheme="minorEastAsia"/>
          <w:b/>
          <w:bCs/>
          <w:sz w:val="28"/>
          <w:szCs w:val="28"/>
          <w:lang w:val="en-US" w:eastAsia="zh-CN"/>
        </w:rPr>
        <w:t>性能约束</w:t>
      </w:r>
    </w:p>
    <w:p w14:paraId="5BD40E27">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单人作画时画笔延迟低于50ms，多人作画时低于100ms，确保作画体验</w:t>
      </w:r>
    </w:p>
    <w:p w14:paraId="1AF514F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确保多人作画时，内容、指令不会冲突，内容不会失真</w:t>
      </w:r>
    </w:p>
    <w:p w14:paraId="325DA961">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2F8C617D">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限制单图层的大小，不超过10MB</w:t>
      </w:r>
    </w:p>
    <w:p w14:paraId="3448DDBC">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限制作画协作人数，不超过10人</w:t>
      </w:r>
    </w:p>
    <w:p w14:paraId="2542B3A9">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页面加载时间&lt;3秒，浏览页面时内容的加载不能导致页面卡顿</w:t>
      </w:r>
    </w:p>
    <w:p w14:paraId="4EDC1CD1">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3. </w:t>
      </w:r>
      <w:r>
        <w:rPr>
          <w:rFonts w:hint="eastAsia" w:asciiTheme="minorEastAsia" w:hAnsiTheme="minorEastAsia" w:cstheme="minorEastAsia"/>
          <w:b/>
          <w:bCs/>
          <w:sz w:val="28"/>
          <w:szCs w:val="28"/>
          <w:lang w:val="en-US" w:eastAsia="zh-CN"/>
        </w:rPr>
        <w:t>安全约束</w:t>
      </w:r>
    </w:p>
    <w:p w14:paraId="33DAD9C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数据安全，用户数据不能被第三方窃取、恶意篡改</w:t>
      </w:r>
    </w:p>
    <w:p w14:paraId="3E300597">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内容安全，用户发布的信息不能违反法律法规和社区规范</w:t>
      </w:r>
    </w:p>
    <w:p w14:paraId="2A03A470">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用户不能进行超出其权限的操作</w:t>
      </w:r>
    </w:p>
    <w:p w14:paraId="6D4512E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4. </w:t>
      </w:r>
      <w:r>
        <w:rPr>
          <w:rFonts w:hint="eastAsia" w:asciiTheme="minorEastAsia" w:hAnsiTheme="minorEastAsia" w:cstheme="minorEastAsia"/>
          <w:b/>
          <w:bCs/>
          <w:sz w:val="28"/>
          <w:szCs w:val="28"/>
          <w:lang w:val="en-US" w:eastAsia="zh-CN"/>
        </w:rPr>
        <w:t>法律道德约束</w:t>
      </w:r>
    </w:p>
    <w:p w14:paraId="659549AF">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确保使用者的隐私，私密聊天的内容、交易的内容、被隐藏的内容等不希望被别人看到的不能暴露给其他用户</w:t>
      </w:r>
    </w:p>
    <w:p w14:paraId="27F1E7CA">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未成年保护，限制未成年的交易，制定健康的信息推送</w:t>
      </w:r>
    </w:p>
    <w:p w14:paraId="2D06BD24">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asciiTheme="minorEastAsia" w:hAnsiTheme="minorEastAsia" w:cstheme="minorEastAsia"/>
          <w:sz w:val="28"/>
          <w:szCs w:val="28"/>
          <w:lang w:val="en-US" w:eastAsia="zh-CN"/>
        </w:rPr>
        <w:t>检查打击违法交易；打击盗用版权的行径</w:t>
      </w:r>
    </w:p>
    <w:p w14:paraId="28137D9A">
      <w:pPr>
        <w:pStyle w:val="2"/>
        <w:pageBreakBefore w:val="0"/>
        <w:numPr>
          <w:ilvl w:val="0"/>
          <w:numId w:val="4"/>
        </w:numPr>
        <w:kinsoku/>
        <w:wordWrap/>
        <w:overflowPunct/>
        <w:topLinePunct w:val="0"/>
        <w:autoSpaceDE/>
        <w:autoSpaceDN/>
        <w:bidi w:val="0"/>
        <w:adjustRightInd/>
        <w:snapToGrid/>
        <w:spacing w:line="240" w:lineRule="auto"/>
        <w:jc w:val="center"/>
        <w:textAlignment w:val="auto"/>
        <w:rPr>
          <w:rFonts w:hint="eastAsia"/>
          <w:lang w:val="en-US" w:eastAsia="zh-CN"/>
        </w:rPr>
      </w:pPr>
      <w:bookmarkStart w:id="19" w:name="_Toc6798"/>
      <w:r>
        <w:rPr>
          <w:rFonts w:hint="eastAsia"/>
          <w:lang w:val="en-US" w:eastAsia="zh-CN"/>
        </w:rPr>
        <w:t>用况建模</w:t>
      </w:r>
      <w:bookmarkEnd w:id="19"/>
    </w:p>
    <w:p w14:paraId="69B8D71B">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20" w:name="_Toc7255"/>
      <w:r>
        <w:rPr>
          <w:rFonts w:hint="eastAsia"/>
          <w:lang w:val="en-US" w:eastAsia="zh-CN"/>
        </w:rPr>
        <w:t>3.1 术语表</w:t>
      </w:r>
      <w:bookmarkEnd w:id="2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8"/>
        <w:gridCol w:w="1559"/>
        <w:gridCol w:w="4668"/>
        <w:gridCol w:w="1387"/>
      </w:tblGrid>
      <w:tr w14:paraId="1B2B0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single" w:color="000000" w:sz="12" w:space="0"/>
              <w:left w:val="nil"/>
              <w:bottom w:val="single" w:color="000000" w:sz="4" w:space="0"/>
              <w:right w:val="nil"/>
              <w:tl2br w:val="nil"/>
            </w:tcBorders>
            <w:shd w:val="clear" w:color="auto" w:fill="FFFFFF"/>
            <w:vAlign w:val="center"/>
          </w:tcPr>
          <w:p w14:paraId="52C7F2C4">
            <w:pPr>
              <w:pageBreakBefore w:val="0"/>
              <w:kinsoku/>
              <w:wordWrap/>
              <w:overflowPunct/>
              <w:topLinePunct w:val="0"/>
              <w:autoSpaceDE/>
              <w:autoSpaceDN/>
              <w:bidi w:val="0"/>
              <w:adjustRightInd/>
              <w:snapToGrid/>
              <w:spacing w:line="240" w:lineRule="auto"/>
              <w:jc w:val="center"/>
              <w:textAlignment w:val="auto"/>
              <w:rPr>
                <w:rFonts w:hint="default"/>
                <w:b/>
                <w:bCs w:val="0"/>
                <w:color w:val="000000"/>
                <w:sz w:val="28"/>
                <w:szCs w:val="28"/>
                <w:vertAlign w:val="baseline"/>
                <w:lang w:val="en-US" w:eastAsia="zh-CN"/>
              </w:rPr>
            </w:pPr>
            <w:r>
              <w:rPr>
                <w:rFonts w:hint="eastAsia"/>
                <w:b/>
                <w:bCs w:val="0"/>
                <w:color w:val="000000"/>
                <w:sz w:val="28"/>
                <w:szCs w:val="28"/>
                <w:vertAlign w:val="baseline"/>
                <w:lang w:val="en-US" w:eastAsia="zh-CN"/>
              </w:rPr>
              <w:t>编号</w:t>
            </w:r>
          </w:p>
        </w:tc>
        <w:tc>
          <w:tcPr>
            <w:tcW w:w="1559" w:type="dxa"/>
            <w:tcBorders>
              <w:top w:val="single" w:color="000000" w:sz="12" w:space="0"/>
              <w:left w:val="nil"/>
              <w:bottom w:val="single" w:color="000000" w:sz="4" w:space="0"/>
              <w:right w:val="nil"/>
            </w:tcBorders>
            <w:shd w:val="clear" w:color="auto" w:fill="FFFFFF"/>
            <w:vAlign w:val="center"/>
          </w:tcPr>
          <w:p w14:paraId="1FF9A61D">
            <w:pPr>
              <w:pageBreakBefore w:val="0"/>
              <w:kinsoku/>
              <w:wordWrap/>
              <w:overflowPunct/>
              <w:topLinePunct w:val="0"/>
              <w:autoSpaceDE/>
              <w:autoSpaceDN/>
              <w:bidi w:val="0"/>
              <w:adjustRightInd/>
              <w:snapToGrid/>
              <w:spacing w:line="240" w:lineRule="auto"/>
              <w:jc w:val="center"/>
              <w:textAlignment w:val="auto"/>
              <w:rPr>
                <w:rFonts w:hint="default"/>
                <w:b/>
                <w:bCs w:val="0"/>
                <w:color w:val="000000"/>
                <w:sz w:val="28"/>
                <w:szCs w:val="28"/>
                <w:vertAlign w:val="baseline"/>
                <w:lang w:val="en-US" w:eastAsia="zh-CN"/>
              </w:rPr>
            </w:pPr>
            <w:r>
              <w:rPr>
                <w:rFonts w:hint="eastAsia"/>
                <w:b/>
                <w:bCs w:val="0"/>
                <w:color w:val="000000"/>
                <w:sz w:val="28"/>
                <w:szCs w:val="28"/>
                <w:vertAlign w:val="baseline"/>
                <w:lang w:val="en-US" w:eastAsia="zh-CN"/>
              </w:rPr>
              <w:t>术语</w:t>
            </w:r>
          </w:p>
        </w:tc>
        <w:tc>
          <w:tcPr>
            <w:tcW w:w="4668" w:type="dxa"/>
            <w:tcBorders>
              <w:top w:val="single" w:color="000000" w:sz="12" w:space="0"/>
              <w:left w:val="nil"/>
              <w:bottom w:val="single" w:color="000000" w:sz="4" w:space="0"/>
              <w:right w:val="nil"/>
            </w:tcBorders>
            <w:shd w:val="clear" w:color="auto" w:fill="FFFFFF"/>
            <w:vAlign w:val="center"/>
          </w:tcPr>
          <w:p w14:paraId="55E9DED4">
            <w:pPr>
              <w:pageBreakBefore w:val="0"/>
              <w:kinsoku/>
              <w:wordWrap/>
              <w:overflowPunct/>
              <w:topLinePunct w:val="0"/>
              <w:autoSpaceDE/>
              <w:autoSpaceDN/>
              <w:bidi w:val="0"/>
              <w:adjustRightInd/>
              <w:snapToGrid/>
              <w:spacing w:line="240" w:lineRule="auto"/>
              <w:jc w:val="center"/>
              <w:textAlignment w:val="auto"/>
              <w:rPr>
                <w:rFonts w:hint="default"/>
                <w:b/>
                <w:bCs w:val="0"/>
                <w:color w:val="000000"/>
                <w:sz w:val="28"/>
                <w:szCs w:val="28"/>
                <w:vertAlign w:val="baseline"/>
                <w:lang w:val="en-US" w:eastAsia="zh-CN"/>
              </w:rPr>
            </w:pPr>
            <w:r>
              <w:rPr>
                <w:rFonts w:hint="eastAsia"/>
                <w:b/>
                <w:bCs w:val="0"/>
                <w:color w:val="000000"/>
                <w:sz w:val="28"/>
                <w:szCs w:val="28"/>
                <w:vertAlign w:val="baseline"/>
                <w:lang w:val="en-US" w:eastAsia="zh-CN"/>
              </w:rPr>
              <w:t>含义</w:t>
            </w:r>
          </w:p>
        </w:tc>
        <w:tc>
          <w:tcPr>
            <w:tcW w:w="1387" w:type="dxa"/>
            <w:tcBorders>
              <w:top w:val="single" w:color="000000" w:sz="12" w:space="0"/>
              <w:left w:val="nil"/>
              <w:bottom w:val="single" w:color="000000" w:sz="4" w:space="0"/>
              <w:right w:val="nil"/>
            </w:tcBorders>
            <w:shd w:val="clear" w:color="auto" w:fill="FFFFFF"/>
            <w:vAlign w:val="center"/>
          </w:tcPr>
          <w:p w14:paraId="0004EADB">
            <w:pPr>
              <w:pageBreakBefore w:val="0"/>
              <w:kinsoku/>
              <w:wordWrap/>
              <w:overflowPunct/>
              <w:topLinePunct w:val="0"/>
              <w:autoSpaceDE/>
              <w:autoSpaceDN/>
              <w:bidi w:val="0"/>
              <w:adjustRightInd/>
              <w:snapToGrid/>
              <w:spacing w:line="240" w:lineRule="auto"/>
              <w:jc w:val="center"/>
              <w:textAlignment w:val="auto"/>
              <w:rPr>
                <w:rFonts w:hint="default"/>
                <w:b/>
                <w:bCs w:val="0"/>
                <w:color w:val="000000"/>
                <w:sz w:val="28"/>
                <w:szCs w:val="28"/>
                <w:vertAlign w:val="baseline"/>
                <w:lang w:val="en-US" w:eastAsia="zh-CN"/>
              </w:rPr>
            </w:pPr>
            <w:r>
              <w:rPr>
                <w:rFonts w:hint="eastAsia"/>
                <w:b/>
                <w:bCs w:val="0"/>
                <w:color w:val="000000"/>
                <w:sz w:val="28"/>
                <w:szCs w:val="28"/>
                <w:vertAlign w:val="baseline"/>
                <w:lang w:val="en-US" w:eastAsia="zh-CN"/>
              </w:rPr>
              <w:t>涉及用例</w:t>
            </w:r>
          </w:p>
        </w:tc>
      </w:tr>
      <w:tr w14:paraId="3B5C1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single" w:color="000000" w:sz="4" w:space="0"/>
              <w:left w:val="nil"/>
              <w:bottom w:val="nil"/>
              <w:right w:val="nil"/>
            </w:tcBorders>
            <w:shd w:val="clear" w:color="auto" w:fill="FFFFFF"/>
            <w:vAlign w:val="center"/>
          </w:tcPr>
          <w:p w14:paraId="2689707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T01</w:t>
            </w:r>
          </w:p>
        </w:tc>
        <w:tc>
          <w:tcPr>
            <w:tcW w:w="1559" w:type="dxa"/>
            <w:tcBorders>
              <w:top w:val="single" w:color="000000" w:sz="4" w:space="0"/>
              <w:left w:val="nil"/>
              <w:bottom w:val="nil"/>
              <w:right w:val="nil"/>
            </w:tcBorders>
            <w:shd w:val="clear" w:color="auto" w:fill="FFFFFF"/>
            <w:vAlign w:val="center"/>
          </w:tcPr>
          <w:p w14:paraId="306424B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画意</w:t>
            </w:r>
          </w:p>
        </w:tc>
        <w:tc>
          <w:tcPr>
            <w:tcW w:w="4668" w:type="dxa"/>
            <w:tcBorders>
              <w:top w:val="single" w:color="000000" w:sz="4" w:space="0"/>
              <w:left w:val="nil"/>
              <w:bottom w:val="nil"/>
              <w:right w:val="nil"/>
            </w:tcBorders>
            <w:shd w:val="clear" w:color="auto" w:fill="FFFFFF"/>
            <w:vAlign w:val="center"/>
          </w:tcPr>
          <w:p w14:paraId="0EFC6A4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产品名称</w:t>
            </w:r>
          </w:p>
        </w:tc>
        <w:tc>
          <w:tcPr>
            <w:tcW w:w="1387" w:type="dxa"/>
            <w:tcBorders>
              <w:top w:val="single" w:color="000000" w:sz="4" w:space="0"/>
              <w:left w:val="nil"/>
              <w:bottom w:val="nil"/>
              <w:right w:val="nil"/>
            </w:tcBorders>
            <w:shd w:val="clear" w:color="auto" w:fill="FFFFFF"/>
            <w:vAlign w:val="center"/>
          </w:tcPr>
          <w:p w14:paraId="7164A21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w:t>
            </w:r>
          </w:p>
        </w:tc>
      </w:tr>
      <w:tr w14:paraId="6B892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68066D3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T02</w:t>
            </w:r>
          </w:p>
        </w:tc>
        <w:tc>
          <w:tcPr>
            <w:tcW w:w="1559" w:type="dxa"/>
            <w:tcBorders>
              <w:top w:val="nil"/>
              <w:left w:val="nil"/>
              <w:bottom w:val="nil"/>
              <w:right w:val="nil"/>
            </w:tcBorders>
            <w:shd w:val="clear" w:color="auto" w:fill="FFFFFF"/>
            <w:vAlign w:val="center"/>
          </w:tcPr>
          <w:p w14:paraId="0E0E63C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画布</w:t>
            </w:r>
          </w:p>
        </w:tc>
        <w:tc>
          <w:tcPr>
            <w:tcW w:w="4668" w:type="dxa"/>
            <w:tcBorders>
              <w:top w:val="nil"/>
              <w:left w:val="nil"/>
              <w:bottom w:val="nil"/>
              <w:right w:val="nil"/>
            </w:tcBorders>
            <w:shd w:val="clear" w:color="auto" w:fill="FFFFFF"/>
            <w:vAlign w:val="center"/>
          </w:tcPr>
          <w:p w14:paraId="185E515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作画、图像内容显示区域，超出此区域的不会显示</w:t>
            </w:r>
          </w:p>
        </w:tc>
        <w:tc>
          <w:tcPr>
            <w:tcW w:w="1387" w:type="dxa"/>
            <w:tcBorders>
              <w:top w:val="nil"/>
              <w:left w:val="nil"/>
              <w:bottom w:val="nil"/>
              <w:right w:val="nil"/>
            </w:tcBorders>
            <w:shd w:val="clear" w:color="auto" w:fill="FFFFFF"/>
            <w:vAlign w:val="center"/>
          </w:tcPr>
          <w:p w14:paraId="485F0EF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绘画</w:t>
            </w:r>
          </w:p>
        </w:tc>
      </w:tr>
      <w:tr w14:paraId="74D94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1E4B439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T03</w:t>
            </w:r>
          </w:p>
        </w:tc>
        <w:tc>
          <w:tcPr>
            <w:tcW w:w="1559" w:type="dxa"/>
            <w:tcBorders>
              <w:top w:val="nil"/>
              <w:left w:val="nil"/>
              <w:bottom w:val="nil"/>
              <w:right w:val="nil"/>
            </w:tcBorders>
            <w:shd w:val="clear" w:color="auto" w:fill="FFFFFF"/>
            <w:vAlign w:val="center"/>
          </w:tcPr>
          <w:p w14:paraId="5B763C2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图像</w:t>
            </w:r>
          </w:p>
        </w:tc>
        <w:tc>
          <w:tcPr>
            <w:tcW w:w="4668" w:type="dxa"/>
            <w:tcBorders>
              <w:top w:val="nil"/>
              <w:left w:val="nil"/>
              <w:bottom w:val="nil"/>
              <w:right w:val="nil"/>
            </w:tcBorders>
            <w:shd w:val="clear" w:color="auto" w:fill="FFFFFF"/>
            <w:vAlign w:val="center"/>
          </w:tcPr>
          <w:p w14:paraId="154EC03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画布上中显示或图片里的内容数据</w:t>
            </w:r>
          </w:p>
        </w:tc>
        <w:tc>
          <w:tcPr>
            <w:tcW w:w="1387" w:type="dxa"/>
            <w:tcBorders>
              <w:top w:val="nil"/>
              <w:left w:val="nil"/>
              <w:bottom w:val="nil"/>
              <w:right w:val="nil"/>
            </w:tcBorders>
            <w:shd w:val="clear" w:color="auto" w:fill="FFFFFF"/>
            <w:vAlign w:val="center"/>
          </w:tcPr>
          <w:p w14:paraId="1A032C6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绘画</w:t>
            </w:r>
          </w:p>
        </w:tc>
      </w:tr>
      <w:tr w14:paraId="3FC2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4C62169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T04</w:t>
            </w:r>
          </w:p>
        </w:tc>
        <w:tc>
          <w:tcPr>
            <w:tcW w:w="1559" w:type="dxa"/>
            <w:tcBorders>
              <w:top w:val="nil"/>
              <w:left w:val="nil"/>
              <w:bottom w:val="nil"/>
              <w:right w:val="nil"/>
            </w:tcBorders>
            <w:shd w:val="clear" w:color="auto" w:fill="FFFFFF"/>
            <w:vAlign w:val="center"/>
          </w:tcPr>
          <w:p w14:paraId="675902A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图片</w:t>
            </w:r>
          </w:p>
        </w:tc>
        <w:tc>
          <w:tcPr>
            <w:tcW w:w="4668" w:type="dxa"/>
            <w:tcBorders>
              <w:top w:val="nil"/>
              <w:left w:val="nil"/>
              <w:bottom w:val="nil"/>
              <w:right w:val="nil"/>
            </w:tcBorders>
            <w:shd w:val="clear" w:color="auto" w:fill="FFFFFF"/>
            <w:vAlign w:val="center"/>
          </w:tcPr>
          <w:p w14:paraId="02BFC8F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包含图像数据和名称的文件</w:t>
            </w:r>
          </w:p>
        </w:tc>
        <w:tc>
          <w:tcPr>
            <w:tcW w:w="1387" w:type="dxa"/>
            <w:tcBorders>
              <w:top w:val="nil"/>
              <w:left w:val="nil"/>
              <w:bottom w:val="nil"/>
              <w:right w:val="nil"/>
            </w:tcBorders>
            <w:shd w:val="clear" w:color="auto" w:fill="FFFFFF"/>
            <w:vAlign w:val="center"/>
          </w:tcPr>
          <w:p w14:paraId="7635946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p>
        </w:tc>
      </w:tr>
      <w:tr w14:paraId="6D261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5607DEA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T05</w:t>
            </w:r>
          </w:p>
        </w:tc>
        <w:tc>
          <w:tcPr>
            <w:tcW w:w="1559" w:type="dxa"/>
            <w:tcBorders>
              <w:top w:val="nil"/>
              <w:left w:val="nil"/>
              <w:bottom w:val="nil"/>
              <w:right w:val="nil"/>
            </w:tcBorders>
            <w:shd w:val="clear" w:color="auto" w:fill="FFFFFF"/>
            <w:vAlign w:val="center"/>
          </w:tcPr>
          <w:p w14:paraId="20C4277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图层</w:t>
            </w:r>
          </w:p>
        </w:tc>
        <w:tc>
          <w:tcPr>
            <w:tcW w:w="4668" w:type="dxa"/>
            <w:tcBorders>
              <w:top w:val="nil"/>
              <w:left w:val="nil"/>
              <w:bottom w:val="nil"/>
              <w:right w:val="nil"/>
            </w:tcBorders>
            <w:shd w:val="clear" w:color="auto" w:fill="FFFFFF"/>
            <w:vAlign w:val="center"/>
          </w:tcPr>
          <w:p w14:paraId="626D059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一层独立的画布；至少有一层；导出的图像即图层叠加显示的内容</w:t>
            </w:r>
          </w:p>
        </w:tc>
        <w:tc>
          <w:tcPr>
            <w:tcW w:w="1387" w:type="dxa"/>
            <w:tcBorders>
              <w:top w:val="nil"/>
              <w:left w:val="nil"/>
              <w:bottom w:val="nil"/>
              <w:right w:val="nil"/>
            </w:tcBorders>
            <w:shd w:val="clear" w:color="auto" w:fill="FFFFFF"/>
            <w:vAlign w:val="center"/>
          </w:tcPr>
          <w:p w14:paraId="493F96F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绘画</w:t>
            </w:r>
          </w:p>
        </w:tc>
      </w:tr>
      <w:tr w14:paraId="5CDE6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26F4FAA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T06</w:t>
            </w:r>
          </w:p>
        </w:tc>
        <w:tc>
          <w:tcPr>
            <w:tcW w:w="1559" w:type="dxa"/>
            <w:tcBorders>
              <w:top w:val="nil"/>
              <w:left w:val="nil"/>
              <w:bottom w:val="nil"/>
              <w:right w:val="nil"/>
            </w:tcBorders>
            <w:shd w:val="clear" w:color="auto" w:fill="FFFFFF"/>
            <w:vAlign w:val="center"/>
          </w:tcPr>
          <w:p w14:paraId="676BC25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导航栏</w:t>
            </w:r>
          </w:p>
        </w:tc>
        <w:tc>
          <w:tcPr>
            <w:tcW w:w="4668" w:type="dxa"/>
            <w:tcBorders>
              <w:top w:val="nil"/>
              <w:left w:val="nil"/>
              <w:bottom w:val="nil"/>
              <w:right w:val="nil"/>
            </w:tcBorders>
            <w:shd w:val="clear" w:color="auto" w:fill="FFFFFF"/>
            <w:vAlign w:val="center"/>
          </w:tcPr>
          <w:p w14:paraId="30E3418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引导使用者访问不同页面或功能区域的交互组件</w:t>
            </w:r>
          </w:p>
        </w:tc>
        <w:tc>
          <w:tcPr>
            <w:tcW w:w="1387" w:type="dxa"/>
            <w:tcBorders>
              <w:top w:val="nil"/>
              <w:left w:val="nil"/>
              <w:bottom w:val="nil"/>
              <w:right w:val="nil"/>
            </w:tcBorders>
            <w:shd w:val="clear" w:color="auto" w:fill="FFFFFF"/>
            <w:vAlign w:val="center"/>
          </w:tcPr>
          <w:p w14:paraId="4A1E938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全部</w:t>
            </w:r>
          </w:p>
        </w:tc>
      </w:tr>
      <w:tr w14:paraId="2528E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4098F1B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T07</w:t>
            </w:r>
          </w:p>
        </w:tc>
        <w:tc>
          <w:tcPr>
            <w:tcW w:w="1559" w:type="dxa"/>
            <w:tcBorders>
              <w:top w:val="nil"/>
              <w:left w:val="nil"/>
              <w:bottom w:val="nil"/>
              <w:right w:val="nil"/>
            </w:tcBorders>
            <w:shd w:val="clear" w:color="auto" w:fill="FFFFFF"/>
            <w:vAlign w:val="center"/>
          </w:tcPr>
          <w:p w14:paraId="163D687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面板</w:t>
            </w:r>
          </w:p>
        </w:tc>
        <w:tc>
          <w:tcPr>
            <w:tcW w:w="4668" w:type="dxa"/>
            <w:tcBorders>
              <w:top w:val="nil"/>
              <w:left w:val="nil"/>
              <w:bottom w:val="nil"/>
              <w:right w:val="nil"/>
            </w:tcBorders>
            <w:shd w:val="clear" w:color="auto" w:fill="FFFFFF"/>
            <w:vAlign w:val="center"/>
          </w:tcPr>
          <w:p w14:paraId="2C4EAA4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显示对象的属性、提示使用者操作的弹出小窗口</w:t>
            </w:r>
          </w:p>
        </w:tc>
        <w:tc>
          <w:tcPr>
            <w:tcW w:w="1387" w:type="dxa"/>
            <w:tcBorders>
              <w:top w:val="nil"/>
              <w:left w:val="nil"/>
              <w:bottom w:val="nil"/>
              <w:right w:val="nil"/>
            </w:tcBorders>
            <w:shd w:val="clear" w:color="auto" w:fill="FFFFFF"/>
            <w:vAlign w:val="center"/>
          </w:tcPr>
          <w:p w14:paraId="3512D83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绘画</w:t>
            </w:r>
          </w:p>
        </w:tc>
      </w:tr>
      <w:tr w14:paraId="712B1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493ABA1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T08</w:t>
            </w:r>
          </w:p>
        </w:tc>
        <w:tc>
          <w:tcPr>
            <w:tcW w:w="1559" w:type="dxa"/>
            <w:tcBorders>
              <w:top w:val="nil"/>
              <w:left w:val="nil"/>
              <w:bottom w:val="nil"/>
              <w:right w:val="nil"/>
            </w:tcBorders>
            <w:shd w:val="clear" w:color="auto" w:fill="FFFFFF"/>
            <w:vAlign w:val="center"/>
          </w:tcPr>
          <w:p w14:paraId="533B3FD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帖子</w:t>
            </w:r>
          </w:p>
        </w:tc>
        <w:tc>
          <w:tcPr>
            <w:tcW w:w="4668" w:type="dxa"/>
            <w:tcBorders>
              <w:top w:val="nil"/>
              <w:left w:val="nil"/>
              <w:bottom w:val="nil"/>
              <w:right w:val="nil"/>
            </w:tcBorders>
            <w:shd w:val="clear" w:color="auto" w:fill="FFFFFF"/>
            <w:vAlign w:val="center"/>
          </w:tcPr>
          <w:p w14:paraId="02689B7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分享者在社区发布的内容</w:t>
            </w:r>
          </w:p>
        </w:tc>
        <w:tc>
          <w:tcPr>
            <w:tcW w:w="1387" w:type="dxa"/>
            <w:tcBorders>
              <w:top w:val="nil"/>
              <w:left w:val="nil"/>
              <w:bottom w:val="nil"/>
              <w:right w:val="nil"/>
            </w:tcBorders>
            <w:shd w:val="clear" w:color="auto" w:fill="FFFFFF"/>
            <w:vAlign w:val="center"/>
          </w:tcPr>
          <w:p w14:paraId="588376C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交流</w:t>
            </w:r>
          </w:p>
        </w:tc>
      </w:tr>
      <w:tr w14:paraId="7975C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0C40ACC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T09</w:t>
            </w:r>
          </w:p>
        </w:tc>
        <w:tc>
          <w:tcPr>
            <w:tcW w:w="1559" w:type="dxa"/>
            <w:tcBorders>
              <w:top w:val="nil"/>
              <w:left w:val="nil"/>
              <w:bottom w:val="nil"/>
              <w:right w:val="nil"/>
            </w:tcBorders>
            <w:shd w:val="clear" w:color="auto" w:fill="FFFFFF"/>
            <w:vAlign w:val="center"/>
          </w:tcPr>
          <w:p w14:paraId="2CC922D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评论</w:t>
            </w:r>
          </w:p>
        </w:tc>
        <w:tc>
          <w:tcPr>
            <w:tcW w:w="4668" w:type="dxa"/>
            <w:tcBorders>
              <w:top w:val="nil"/>
              <w:left w:val="nil"/>
              <w:bottom w:val="nil"/>
              <w:right w:val="nil"/>
            </w:tcBorders>
            <w:shd w:val="clear" w:color="auto" w:fill="FFFFFF"/>
            <w:vAlign w:val="center"/>
          </w:tcPr>
          <w:p w14:paraId="7BC4A78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分享者对于帖子和评论的意见、态度</w:t>
            </w:r>
          </w:p>
        </w:tc>
        <w:tc>
          <w:tcPr>
            <w:tcW w:w="1387" w:type="dxa"/>
            <w:tcBorders>
              <w:top w:val="nil"/>
              <w:left w:val="nil"/>
              <w:bottom w:val="nil"/>
              <w:right w:val="nil"/>
            </w:tcBorders>
            <w:shd w:val="clear" w:color="auto" w:fill="FFFFFF"/>
            <w:vAlign w:val="center"/>
          </w:tcPr>
          <w:p w14:paraId="7EB3671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交流</w:t>
            </w:r>
          </w:p>
        </w:tc>
      </w:tr>
      <w:tr w14:paraId="6D3D7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758078D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T10</w:t>
            </w:r>
          </w:p>
        </w:tc>
        <w:tc>
          <w:tcPr>
            <w:tcW w:w="1559" w:type="dxa"/>
            <w:tcBorders>
              <w:top w:val="nil"/>
              <w:left w:val="nil"/>
              <w:bottom w:val="nil"/>
              <w:right w:val="nil"/>
            </w:tcBorders>
            <w:shd w:val="clear" w:color="auto" w:fill="FFFFFF"/>
            <w:vAlign w:val="center"/>
          </w:tcPr>
          <w:p w14:paraId="2FA8BB5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头像</w:t>
            </w:r>
          </w:p>
        </w:tc>
        <w:tc>
          <w:tcPr>
            <w:tcW w:w="4668" w:type="dxa"/>
            <w:tcBorders>
              <w:top w:val="nil"/>
              <w:left w:val="nil"/>
              <w:bottom w:val="nil"/>
              <w:right w:val="nil"/>
            </w:tcBorders>
            <w:shd w:val="clear" w:color="auto" w:fill="FFFFFF"/>
            <w:vAlign w:val="center"/>
          </w:tcPr>
          <w:p w14:paraId="1991918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用户用于展示个性的事物，图片</w:t>
            </w:r>
          </w:p>
        </w:tc>
        <w:tc>
          <w:tcPr>
            <w:tcW w:w="1387" w:type="dxa"/>
            <w:tcBorders>
              <w:top w:val="nil"/>
              <w:left w:val="nil"/>
              <w:bottom w:val="nil"/>
              <w:right w:val="nil"/>
            </w:tcBorders>
            <w:shd w:val="clear" w:color="auto" w:fill="FFFFFF"/>
            <w:vAlign w:val="center"/>
          </w:tcPr>
          <w:p w14:paraId="2CBED61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交流</w:t>
            </w:r>
          </w:p>
        </w:tc>
      </w:tr>
      <w:tr w14:paraId="214A5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76263B9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T11</w:t>
            </w:r>
          </w:p>
        </w:tc>
        <w:tc>
          <w:tcPr>
            <w:tcW w:w="1559" w:type="dxa"/>
            <w:tcBorders>
              <w:top w:val="nil"/>
              <w:left w:val="nil"/>
              <w:bottom w:val="nil"/>
              <w:right w:val="nil"/>
            </w:tcBorders>
            <w:shd w:val="clear" w:color="auto" w:fill="FFFFFF"/>
            <w:vAlign w:val="center"/>
          </w:tcPr>
          <w:p w14:paraId="5638021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背景</w:t>
            </w:r>
          </w:p>
        </w:tc>
        <w:tc>
          <w:tcPr>
            <w:tcW w:w="4668" w:type="dxa"/>
            <w:tcBorders>
              <w:top w:val="nil"/>
              <w:left w:val="nil"/>
              <w:bottom w:val="nil"/>
              <w:right w:val="nil"/>
            </w:tcBorders>
            <w:shd w:val="clear" w:color="auto" w:fill="FFFFFF"/>
            <w:vAlign w:val="center"/>
          </w:tcPr>
          <w:p w14:paraId="3B1EEB7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用户用于展示个性的事物，图片</w:t>
            </w:r>
          </w:p>
        </w:tc>
        <w:tc>
          <w:tcPr>
            <w:tcW w:w="1387" w:type="dxa"/>
            <w:tcBorders>
              <w:top w:val="nil"/>
              <w:left w:val="nil"/>
              <w:bottom w:val="nil"/>
              <w:right w:val="nil"/>
            </w:tcBorders>
            <w:shd w:val="clear" w:color="auto" w:fill="FFFFFF"/>
            <w:vAlign w:val="center"/>
          </w:tcPr>
          <w:p w14:paraId="6ECE1C3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vertAlign w:val="baseline"/>
                <w:lang w:val="en-US" w:eastAsia="zh-CN"/>
              </w:rPr>
              <w:t>交流</w:t>
            </w:r>
          </w:p>
        </w:tc>
      </w:tr>
      <w:tr w14:paraId="2A79C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3EC8B4E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T12</w:t>
            </w:r>
          </w:p>
        </w:tc>
        <w:tc>
          <w:tcPr>
            <w:tcW w:w="1559" w:type="dxa"/>
            <w:tcBorders>
              <w:top w:val="nil"/>
              <w:left w:val="nil"/>
              <w:bottom w:val="nil"/>
              <w:right w:val="nil"/>
            </w:tcBorders>
            <w:shd w:val="clear" w:color="auto" w:fill="FFFFFF"/>
            <w:vAlign w:val="center"/>
          </w:tcPr>
          <w:p w14:paraId="4A4CAB5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登录系统</w:t>
            </w:r>
          </w:p>
        </w:tc>
        <w:tc>
          <w:tcPr>
            <w:tcW w:w="4668" w:type="dxa"/>
            <w:tcBorders>
              <w:top w:val="nil"/>
              <w:left w:val="nil"/>
              <w:bottom w:val="nil"/>
              <w:right w:val="nil"/>
            </w:tcBorders>
            <w:shd w:val="clear" w:color="auto" w:fill="FFFFFF"/>
            <w:vAlign w:val="center"/>
          </w:tcPr>
          <w:p w14:paraId="6876E60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用户使用账号和密码登录系统，系统会加载用户数据并推送相关消息</w:t>
            </w:r>
          </w:p>
        </w:tc>
        <w:tc>
          <w:tcPr>
            <w:tcW w:w="1387" w:type="dxa"/>
            <w:tcBorders>
              <w:top w:val="nil"/>
              <w:left w:val="nil"/>
              <w:bottom w:val="nil"/>
              <w:right w:val="nil"/>
            </w:tcBorders>
            <w:shd w:val="clear" w:color="auto" w:fill="FFFFFF"/>
            <w:vAlign w:val="center"/>
          </w:tcPr>
          <w:p w14:paraId="6CCACC8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vertAlign w:val="baseline"/>
                <w:lang w:val="en-US" w:eastAsia="zh-CN"/>
              </w:rPr>
              <w:t>交流</w:t>
            </w:r>
          </w:p>
        </w:tc>
      </w:tr>
      <w:tr w14:paraId="5A9ED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49394C3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T13</w:t>
            </w:r>
          </w:p>
        </w:tc>
        <w:tc>
          <w:tcPr>
            <w:tcW w:w="1559" w:type="dxa"/>
            <w:tcBorders>
              <w:top w:val="nil"/>
              <w:left w:val="nil"/>
              <w:bottom w:val="nil"/>
              <w:right w:val="nil"/>
            </w:tcBorders>
            <w:shd w:val="clear" w:color="auto" w:fill="FFFFFF"/>
            <w:vAlign w:val="center"/>
          </w:tcPr>
          <w:p w14:paraId="61514B6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退出系统</w:t>
            </w:r>
          </w:p>
        </w:tc>
        <w:tc>
          <w:tcPr>
            <w:tcW w:w="4668" w:type="dxa"/>
            <w:tcBorders>
              <w:top w:val="nil"/>
              <w:left w:val="nil"/>
              <w:bottom w:val="nil"/>
              <w:right w:val="nil"/>
            </w:tcBorders>
            <w:shd w:val="clear" w:color="auto" w:fill="FFFFFF"/>
            <w:vAlign w:val="center"/>
          </w:tcPr>
          <w:p w14:paraId="4878C59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用户登出系统，系统会删除本地的用户数据</w:t>
            </w:r>
          </w:p>
        </w:tc>
        <w:tc>
          <w:tcPr>
            <w:tcW w:w="1387" w:type="dxa"/>
            <w:tcBorders>
              <w:top w:val="nil"/>
              <w:left w:val="nil"/>
              <w:bottom w:val="nil"/>
              <w:right w:val="nil"/>
            </w:tcBorders>
            <w:shd w:val="clear" w:color="auto" w:fill="FFFFFF"/>
            <w:vAlign w:val="center"/>
          </w:tcPr>
          <w:p w14:paraId="5638A3A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vertAlign w:val="baseline"/>
                <w:lang w:val="en-US" w:eastAsia="zh-CN"/>
              </w:rPr>
              <w:t>交流</w:t>
            </w:r>
          </w:p>
        </w:tc>
      </w:tr>
      <w:tr w14:paraId="52BA4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527BE84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T14</w:t>
            </w:r>
          </w:p>
        </w:tc>
        <w:tc>
          <w:tcPr>
            <w:tcW w:w="1559" w:type="dxa"/>
            <w:tcBorders>
              <w:top w:val="nil"/>
              <w:left w:val="nil"/>
              <w:bottom w:val="nil"/>
              <w:right w:val="nil"/>
            </w:tcBorders>
            <w:shd w:val="clear" w:color="auto" w:fill="FFFFFF"/>
            <w:vAlign w:val="center"/>
          </w:tcPr>
          <w:p w14:paraId="3D8D713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注册账号</w:t>
            </w:r>
          </w:p>
        </w:tc>
        <w:tc>
          <w:tcPr>
            <w:tcW w:w="4668" w:type="dxa"/>
            <w:tcBorders>
              <w:top w:val="nil"/>
              <w:left w:val="nil"/>
              <w:bottom w:val="nil"/>
              <w:right w:val="nil"/>
            </w:tcBorders>
            <w:shd w:val="clear" w:color="auto" w:fill="FFFFFF"/>
            <w:vAlign w:val="center"/>
          </w:tcPr>
          <w:p w14:paraId="578A8B8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用户注册信息得到一个账号，用户自己所有的数据都会与这个账号绑定</w:t>
            </w:r>
          </w:p>
        </w:tc>
        <w:tc>
          <w:tcPr>
            <w:tcW w:w="1387" w:type="dxa"/>
            <w:tcBorders>
              <w:top w:val="nil"/>
              <w:left w:val="nil"/>
              <w:bottom w:val="nil"/>
              <w:right w:val="nil"/>
            </w:tcBorders>
            <w:shd w:val="clear" w:color="auto" w:fill="FFFFFF"/>
            <w:vAlign w:val="center"/>
          </w:tcPr>
          <w:p w14:paraId="625C97A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vertAlign w:val="baseline"/>
                <w:lang w:val="en-US" w:eastAsia="zh-CN"/>
              </w:rPr>
              <w:t>交流</w:t>
            </w:r>
          </w:p>
        </w:tc>
      </w:tr>
      <w:tr w14:paraId="6B7CF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2353ADE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T15</w:t>
            </w:r>
          </w:p>
        </w:tc>
        <w:tc>
          <w:tcPr>
            <w:tcW w:w="1559" w:type="dxa"/>
            <w:tcBorders>
              <w:top w:val="nil"/>
              <w:left w:val="nil"/>
              <w:bottom w:val="nil"/>
              <w:right w:val="nil"/>
            </w:tcBorders>
            <w:shd w:val="clear" w:color="auto" w:fill="FFFFFF"/>
            <w:vAlign w:val="center"/>
          </w:tcPr>
          <w:p w14:paraId="02440D9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注销账号</w:t>
            </w:r>
          </w:p>
        </w:tc>
        <w:tc>
          <w:tcPr>
            <w:tcW w:w="4668" w:type="dxa"/>
            <w:tcBorders>
              <w:top w:val="nil"/>
              <w:left w:val="nil"/>
              <w:bottom w:val="nil"/>
              <w:right w:val="nil"/>
            </w:tcBorders>
            <w:shd w:val="clear" w:color="auto" w:fill="FFFFFF"/>
            <w:vAlign w:val="center"/>
          </w:tcPr>
          <w:p w14:paraId="0567261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用户注销自己的数据，以后无法再用该账号登录</w:t>
            </w:r>
          </w:p>
        </w:tc>
        <w:tc>
          <w:tcPr>
            <w:tcW w:w="1387" w:type="dxa"/>
            <w:tcBorders>
              <w:top w:val="nil"/>
              <w:left w:val="nil"/>
              <w:bottom w:val="nil"/>
              <w:right w:val="nil"/>
            </w:tcBorders>
            <w:shd w:val="clear" w:color="auto" w:fill="FFFFFF"/>
            <w:vAlign w:val="center"/>
          </w:tcPr>
          <w:p w14:paraId="503352B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vertAlign w:val="baseline"/>
                <w:lang w:val="en-US" w:eastAsia="zh-CN"/>
              </w:rPr>
              <w:t>交流</w:t>
            </w:r>
          </w:p>
        </w:tc>
      </w:tr>
      <w:tr w14:paraId="1E8C2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3E15F6E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T16</w:t>
            </w:r>
          </w:p>
        </w:tc>
        <w:tc>
          <w:tcPr>
            <w:tcW w:w="1559" w:type="dxa"/>
            <w:tcBorders>
              <w:top w:val="nil"/>
              <w:left w:val="nil"/>
              <w:bottom w:val="nil"/>
              <w:right w:val="nil"/>
            </w:tcBorders>
            <w:shd w:val="clear" w:color="auto" w:fill="FFFFFF"/>
            <w:vAlign w:val="center"/>
          </w:tcPr>
          <w:p w14:paraId="1CFD65F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进入界面</w:t>
            </w:r>
          </w:p>
        </w:tc>
        <w:tc>
          <w:tcPr>
            <w:tcW w:w="4668" w:type="dxa"/>
            <w:tcBorders>
              <w:top w:val="nil"/>
              <w:left w:val="nil"/>
              <w:bottom w:val="nil"/>
              <w:right w:val="nil"/>
            </w:tcBorders>
            <w:shd w:val="clear" w:color="auto" w:fill="FFFFFF"/>
            <w:vAlign w:val="center"/>
          </w:tcPr>
          <w:p w14:paraId="54734BE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用户进入程序或程序的某个界面</w:t>
            </w:r>
          </w:p>
        </w:tc>
        <w:tc>
          <w:tcPr>
            <w:tcW w:w="1387" w:type="dxa"/>
            <w:tcBorders>
              <w:top w:val="nil"/>
              <w:left w:val="nil"/>
              <w:bottom w:val="nil"/>
              <w:right w:val="nil"/>
            </w:tcBorders>
            <w:shd w:val="clear" w:color="auto" w:fill="FFFFFF"/>
            <w:vAlign w:val="center"/>
          </w:tcPr>
          <w:p w14:paraId="59A065D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所有</w:t>
            </w:r>
          </w:p>
        </w:tc>
      </w:tr>
      <w:tr w14:paraId="14EA6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09FEAE7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T17</w:t>
            </w:r>
          </w:p>
        </w:tc>
        <w:tc>
          <w:tcPr>
            <w:tcW w:w="1559" w:type="dxa"/>
            <w:tcBorders>
              <w:top w:val="nil"/>
              <w:left w:val="nil"/>
              <w:bottom w:val="nil"/>
              <w:right w:val="nil"/>
            </w:tcBorders>
            <w:shd w:val="clear" w:color="auto" w:fill="FFFFFF"/>
            <w:vAlign w:val="center"/>
          </w:tcPr>
          <w:p w14:paraId="7B942A1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退出界面</w:t>
            </w:r>
          </w:p>
        </w:tc>
        <w:tc>
          <w:tcPr>
            <w:tcW w:w="4668" w:type="dxa"/>
            <w:tcBorders>
              <w:top w:val="nil"/>
              <w:left w:val="nil"/>
              <w:bottom w:val="nil"/>
              <w:right w:val="nil"/>
            </w:tcBorders>
            <w:shd w:val="clear" w:color="auto" w:fill="FFFFFF"/>
            <w:vAlign w:val="center"/>
          </w:tcPr>
          <w:p w14:paraId="3269E9F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系统退出程序或程序的某个界面</w:t>
            </w:r>
          </w:p>
        </w:tc>
        <w:tc>
          <w:tcPr>
            <w:tcW w:w="1387" w:type="dxa"/>
            <w:tcBorders>
              <w:top w:val="nil"/>
              <w:left w:val="nil"/>
              <w:bottom w:val="nil"/>
              <w:right w:val="nil"/>
            </w:tcBorders>
            <w:shd w:val="clear" w:color="auto" w:fill="FFFFFF"/>
            <w:vAlign w:val="center"/>
          </w:tcPr>
          <w:p w14:paraId="174BAB7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所有</w:t>
            </w:r>
          </w:p>
        </w:tc>
      </w:tr>
      <w:tr w14:paraId="632C2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506AAE3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T18</w:t>
            </w:r>
          </w:p>
        </w:tc>
        <w:tc>
          <w:tcPr>
            <w:tcW w:w="1559" w:type="dxa"/>
            <w:tcBorders>
              <w:top w:val="nil"/>
              <w:left w:val="nil"/>
              <w:bottom w:val="nil"/>
              <w:right w:val="nil"/>
            </w:tcBorders>
            <w:shd w:val="clear" w:color="auto" w:fill="FFFFFF"/>
            <w:vAlign w:val="center"/>
          </w:tcPr>
          <w:p w14:paraId="24A44491">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工坊</w:t>
            </w:r>
          </w:p>
        </w:tc>
        <w:tc>
          <w:tcPr>
            <w:tcW w:w="4668" w:type="dxa"/>
            <w:tcBorders>
              <w:top w:val="nil"/>
              <w:left w:val="nil"/>
              <w:bottom w:val="nil"/>
              <w:right w:val="nil"/>
            </w:tcBorders>
            <w:shd w:val="clear" w:color="auto" w:fill="FFFFFF"/>
            <w:vAlign w:val="center"/>
          </w:tcPr>
          <w:p w14:paraId="7F0985FD">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用户查看他人商品信息、上架自己商品、查看与修改自己在售商品信息的地方</w:t>
            </w:r>
          </w:p>
        </w:tc>
        <w:tc>
          <w:tcPr>
            <w:tcW w:w="1387" w:type="dxa"/>
            <w:tcBorders>
              <w:top w:val="nil"/>
              <w:left w:val="nil"/>
              <w:bottom w:val="nil"/>
              <w:right w:val="nil"/>
            </w:tcBorders>
            <w:shd w:val="clear" w:color="auto" w:fill="FFFFFF"/>
            <w:vAlign w:val="center"/>
          </w:tcPr>
          <w:p w14:paraId="3D33AAA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交易</w:t>
            </w:r>
          </w:p>
        </w:tc>
      </w:tr>
      <w:tr w14:paraId="40449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3FD1D83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T19</w:t>
            </w:r>
          </w:p>
        </w:tc>
        <w:tc>
          <w:tcPr>
            <w:tcW w:w="1559" w:type="dxa"/>
            <w:tcBorders>
              <w:top w:val="nil"/>
              <w:left w:val="nil"/>
              <w:bottom w:val="nil"/>
              <w:right w:val="nil"/>
            </w:tcBorders>
            <w:shd w:val="clear" w:color="auto" w:fill="FFFFFF"/>
            <w:vAlign w:val="center"/>
          </w:tcPr>
          <w:p w14:paraId="5AE3642A">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交易中心</w:t>
            </w:r>
          </w:p>
        </w:tc>
        <w:tc>
          <w:tcPr>
            <w:tcW w:w="4668" w:type="dxa"/>
            <w:tcBorders>
              <w:top w:val="nil"/>
              <w:left w:val="nil"/>
              <w:bottom w:val="nil"/>
              <w:right w:val="nil"/>
            </w:tcBorders>
            <w:shd w:val="clear" w:color="auto" w:fill="FFFFFF"/>
            <w:vAlign w:val="center"/>
          </w:tcPr>
          <w:p w14:paraId="4DFBB82E">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用户查看他人商品的地方</w:t>
            </w:r>
          </w:p>
        </w:tc>
        <w:tc>
          <w:tcPr>
            <w:tcW w:w="1387" w:type="dxa"/>
            <w:tcBorders>
              <w:top w:val="nil"/>
              <w:left w:val="nil"/>
              <w:bottom w:val="nil"/>
              <w:right w:val="nil"/>
            </w:tcBorders>
            <w:shd w:val="clear" w:color="auto" w:fill="FFFFFF"/>
            <w:vAlign w:val="center"/>
          </w:tcPr>
          <w:p w14:paraId="56ADE58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交易</w:t>
            </w:r>
          </w:p>
        </w:tc>
      </w:tr>
      <w:tr w14:paraId="225C1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2C0E5A5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T20</w:t>
            </w:r>
          </w:p>
        </w:tc>
        <w:tc>
          <w:tcPr>
            <w:tcW w:w="1559" w:type="dxa"/>
            <w:tcBorders>
              <w:top w:val="nil"/>
              <w:left w:val="nil"/>
              <w:bottom w:val="nil"/>
              <w:right w:val="nil"/>
            </w:tcBorders>
            <w:shd w:val="clear" w:color="auto" w:fill="FFFFFF"/>
            <w:vAlign w:val="center"/>
          </w:tcPr>
          <w:p w14:paraId="431DF41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事务</w:t>
            </w:r>
          </w:p>
        </w:tc>
        <w:tc>
          <w:tcPr>
            <w:tcW w:w="4668" w:type="dxa"/>
            <w:tcBorders>
              <w:top w:val="nil"/>
              <w:left w:val="nil"/>
              <w:bottom w:val="nil"/>
              <w:right w:val="nil"/>
            </w:tcBorders>
            <w:shd w:val="clear" w:color="auto" w:fill="FFFFFF"/>
            <w:vAlign w:val="center"/>
          </w:tcPr>
          <w:p w14:paraId="070C5B3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社区产生的，需要被处理的事件</w:t>
            </w:r>
          </w:p>
        </w:tc>
        <w:tc>
          <w:tcPr>
            <w:tcW w:w="1387" w:type="dxa"/>
            <w:tcBorders>
              <w:top w:val="nil"/>
              <w:left w:val="nil"/>
              <w:bottom w:val="nil"/>
              <w:right w:val="nil"/>
            </w:tcBorders>
            <w:shd w:val="clear" w:color="auto" w:fill="FFFFFF"/>
            <w:vAlign w:val="center"/>
          </w:tcPr>
          <w:p w14:paraId="7FA0DA9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管理社区</w:t>
            </w:r>
          </w:p>
        </w:tc>
      </w:tr>
      <w:tr w14:paraId="2192A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0495A7A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T21</w:t>
            </w:r>
          </w:p>
        </w:tc>
        <w:tc>
          <w:tcPr>
            <w:tcW w:w="1559" w:type="dxa"/>
            <w:tcBorders>
              <w:top w:val="nil"/>
              <w:left w:val="nil"/>
              <w:bottom w:val="nil"/>
              <w:right w:val="nil"/>
            </w:tcBorders>
            <w:shd w:val="clear" w:color="auto" w:fill="FFFFFF"/>
            <w:vAlign w:val="center"/>
          </w:tcPr>
          <w:p w14:paraId="60E4EBB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P-**</w:t>
            </w:r>
          </w:p>
        </w:tc>
        <w:tc>
          <w:tcPr>
            <w:tcW w:w="4668" w:type="dxa"/>
            <w:tcBorders>
              <w:top w:val="nil"/>
              <w:left w:val="nil"/>
              <w:bottom w:val="nil"/>
              <w:right w:val="nil"/>
            </w:tcBorders>
            <w:shd w:val="clear" w:color="auto" w:fill="FFFFFF"/>
            <w:vAlign w:val="center"/>
          </w:tcPr>
          <w:p w14:paraId="74AE14A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前置条件编号</w:t>
            </w:r>
          </w:p>
        </w:tc>
        <w:tc>
          <w:tcPr>
            <w:tcW w:w="1387" w:type="dxa"/>
            <w:tcBorders>
              <w:top w:val="nil"/>
              <w:left w:val="nil"/>
              <w:bottom w:val="nil"/>
              <w:right w:val="nil"/>
            </w:tcBorders>
            <w:shd w:val="clear" w:color="auto" w:fill="FFFFFF"/>
            <w:vAlign w:val="center"/>
          </w:tcPr>
          <w:p w14:paraId="7301482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全部</w:t>
            </w:r>
          </w:p>
        </w:tc>
      </w:tr>
      <w:tr w14:paraId="4CC49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5D77487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T22</w:t>
            </w:r>
          </w:p>
        </w:tc>
        <w:tc>
          <w:tcPr>
            <w:tcW w:w="1559" w:type="dxa"/>
            <w:tcBorders>
              <w:top w:val="nil"/>
              <w:left w:val="nil"/>
              <w:bottom w:val="nil"/>
              <w:right w:val="nil"/>
            </w:tcBorders>
            <w:shd w:val="clear" w:color="auto" w:fill="FFFFFF"/>
            <w:vAlign w:val="center"/>
          </w:tcPr>
          <w:p w14:paraId="3A7207B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S-**/NS-**</w:t>
            </w:r>
          </w:p>
        </w:tc>
        <w:tc>
          <w:tcPr>
            <w:tcW w:w="4668" w:type="dxa"/>
            <w:tcBorders>
              <w:top w:val="nil"/>
              <w:left w:val="nil"/>
              <w:bottom w:val="nil"/>
              <w:right w:val="nil"/>
            </w:tcBorders>
            <w:shd w:val="clear" w:color="auto" w:fill="FFFFFF"/>
            <w:vAlign w:val="center"/>
          </w:tcPr>
          <w:p w14:paraId="7A7EEA0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子流编号，带“N”表示尚未实现</w:t>
            </w:r>
          </w:p>
        </w:tc>
        <w:tc>
          <w:tcPr>
            <w:tcW w:w="1387" w:type="dxa"/>
            <w:tcBorders>
              <w:top w:val="nil"/>
              <w:left w:val="nil"/>
              <w:bottom w:val="nil"/>
              <w:right w:val="nil"/>
            </w:tcBorders>
            <w:shd w:val="clear" w:color="auto" w:fill="FFFFFF"/>
            <w:vAlign w:val="center"/>
          </w:tcPr>
          <w:p w14:paraId="56F0DAB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全部</w:t>
            </w:r>
          </w:p>
        </w:tc>
      </w:tr>
      <w:tr w14:paraId="45616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single" w:color="000000" w:sz="12" w:space="0"/>
              <w:right w:val="nil"/>
            </w:tcBorders>
            <w:shd w:val="clear" w:color="auto" w:fill="FFFFFF"/>
            <w:vAlign w:val="center"/>
          </w:tcPr>
          <w:p w14:paraId="0EE2601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T23</w:t>
            </w:r>
          </w:p>
        </w:tc>
        <w:tc>
          <w:tcPr>
            <w:tcW w:w="1559" w:type="dxa"/>
            <w:tcBorders>
              <w:top w:val="nil"/>
              <w:left w:val="nil"/>
              <w:bottom w:val="single" w:color="000000" w:sz="12" w:space="0"/>
              <w:right w:val="nil"/>
            </w:tcBorders>
            <w:shd w:val="clear" w:color="auto" w:fill="FFFFFF"/>
            <w:vAlign w:val="center"/>
          </w:tcPr>
          <w:p w14:paraId="198A94D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A-**/NA-**</w:t>
            </w:r>
          </w:p>
        </w:tc>
        <w:tc>
          <w:tcPr>
            <w:tcW w:w="4668" w:type="dxa"/>
            <w:tcBorders>
              <w:top w:val="nil"/>
              <w:left w:val="nil"/>
              <w:bottom w:val="single" w:color="000000" w:sz="12" w:space="0"/>
              <w:right w:val="nil"/>
            </w:tcBorders>
            <w:shd w:val="clear" w:color="auto" w:fill="FFFFFF"/>
            <w:vAlign w:val="center"/>
          </w:tcPr>
          <w:p w14:paraId="49456EC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备选流编号，带“N”表示尚未实现</w:t>
            </w:r>
          </w:p>
        </w:tc>
        <w:tc>
          <w:tcPr>
            <w:tcW w:w="1387" w:type="dxa"/>
            <w:tcBorders>
              <w:top w:val="nil"/>
              <w:left w:val="nil"/>
              <w:bottom w:val="single" w:color="000000" w:sz="12" w:space="0"/>
              <w:right w:val="nil"/>
            </w:tcBorders>
            <w:shd w:val="clear" w:color="auto" w:fill="FFFFFF"/>
            <w:vAlign w:val="center"/>
          </w:tcPr>
          <w:p w14:paraId="32F65A4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全部</w:t>
            </w:r>
          </w:p>
        </w:tc>
      </w:tr>
    </w:tbl>
    <w:p w14:paraId="52F8DCFA">
      <w:pPr>
        <w:pageBreakBefore w:val="0"/>
        <w:kinsoku/>
        <w:wordWrap/>
        <w:overflowPunct/>
        <w:topLinePunct w:val="0"/>
        <w:autoSpaceDE/>
        <w:autoSpaceDN/>
        <w:bidi w:val="0"/>
        <w:adjustRightInd/>
        <w:snapToGrid/>
        <w:spacing w:line="240" w:lineRule="auto"/>
        <w:textAlignment w:val="auto"/>
        <w:rPr>
          <w:rFonts w:hint="default"/>
          <w:sz w:val="24"/>
          <w:szCs w:val="24"/>
          <w:lang w:val="en-US" w:eastAsia="zh-CN"/>
        </w:rPr>
      </w:pPr>
    </w:p>
    <w:p w14:paraId="44EBC8A6">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21" w:name="_Toc1482"/>
      <w:r>
        <w:rPr>
          <w:rFonts w:hint="eastAsia"/>
          <w:lang w:val="en-US" w:eastAsia="zh-CN"/>
        </w:rPr>
        <w:t>3.2 参与者类别</w:t>
      </w:r>
      <w:bookmarkEnd w:id="21"/>
    </w:p>
    <w:p w14:paraId="4D376B20">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1. </w:t>
      </w:r>
      <w:r>
        <w:rPr>
          <w:rFonts w:hint="eastAsia"/>
          <w:b/>
          <w:bCs/>
          <w:sz w:val="28"/>
          <w:szCs w:val="28"/>
          <w:lang w:val="en-US" w:eastAsia="zh-CN"/>
        </w:rPr>
        <w:t>作画者-Drawer</w:t>
      </w:r>
    </w:p>
    <w:p w14:paraId="3BA0DBD0">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使用本系统提供的各类绘画功能，进行绘画创作或编辑图片。</w:t>
      </w:r>
    </w:p>
    <w:p w14:paraId="4D32CB65">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2. </w:t>
      </w:r>
      <w:r>
        <w:rPr>
          <w:rFonts w:hint="eastAsia"/>
          <w:b/>
          <w:bCs/>
          <w:sz w:val="28"/>
          <w:szCs w:val="28"/>
          <w:lang w:val="en-US" w:eastAsia="zh-CN"/>
        </w:rPr>
        <w:t>交易者-Trader</w:t>
      </w:r>
    </w:p>
    <w:p w14:paraId="186FB54D">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已注册的用户，又可被确认为售画者或购画者，通过平台进行自由交易，获得想要获得的东西(画作或金钱)。</w:t>
      </w:r>
    </w:p>
    <w:p w14:paraId="2EBEF4DD">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3. </w:t>
      </w:r>
      <w:r>
        <w:rPr>
          <w:rFonts w:hint="eastAsia"/>
          <w:b/>
          <w:bCs/>
          <w:sz w:val="28"/>
          <w:szCs w:val="28"/>
          <w:lang w:val="en-US" w:eastAsia="zh-CN"/>
        </w:rPr>
        <w:t>交谈者-Chatter</w:t>
      </w:r>
    </w:p>
    <w:p w14:paraId="69594354">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已注册的用户，利用聊天功能，与其他用户进行交流。</w:t>
      </w:r>
    </w:p>
    <w:p w14:paraId="4653A8EE">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4. </w:t>
      </w:r>
      <w:r>
        <w:rPr>
          <w:rFonts w:hint="eastAsia"/>
          <w:b/>
          <w:bCs/>
          <w:sz w:val="28"/>
          <w:szCs w:val="28"/>
          <w:lang w:val="en-US" w:eastAsia="zh-CN"/>
        </w:rPr>
        <w:t>分享者-Sharer</w:t>
      </w:r>
    </w:p>
    <w:p w14:paraId="1B00C22B">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已注册的用户，发布帖子或评论，分享自己的作品或提出自己的见解等。</w:t>
      </w:r>
    </w:p>
    <w:p w14:paraId="3709D938">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5. </w:t>
      </w:r>
      <w:r>
        <w:rPr>
          <w:rFonts w:hint="eastAsia"/>
          <w:b/>
          <w:bCs/>
          <w:sz w:val="28"/>
          <w:szCs w:val="28"/>
          <w:lang w:val="en-US" w:eastAsia="zh-CN"/>
        </w:rPr>
        <w:t>社区管理者-Community Administrator</w:t>
      </w:r>
    </w:p>
    <w:p w14:paraId="125B1369">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已注册的用户，处理社区各项事务，处理违规的信息，执行对违规用户的处罚，维护社区的环境。</w:t>
      </w:r>
    </w:p>
    <w:p w14:paraId="246BD2E4">
      <w:pPr>
        <w:pageBreakBefore w:val="0"/>
        <w:numPr>
          <w:ilvl w:val="0"/>
          <w:numId w:val="0"/>
        </w:numPr>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6. </w:t>
      </w:r>
      <w:r>
        <w:rPr>
          <w:rFonts w:hint="eastAsia"/>
          <w:b/>
          <w:bCs/>
          <w:sz w:val="28"/>
          <w:szCs w:val="28"/>
          <w:lang w:val="en-US" w:eastAsia="zh-CN"/>
        </w:rPr>
        <w:t>广告投递者-Advertiser</w:t>
      </w:r>
    </w:p>
    <w:p w14:paraId="13037509">
      <w:pPr>
        <w:pageBreakBefore w:val="0"/>
        <w:numPr>
          <w:ilvl w:val="0"/>
          <w:numId w:val="0"/>
        </w:numPr>
        <w:kinsoku/>
        <w:wordWrap/>
        <w:overflowPunct/>
        <w:topLinePunct w:val="0"/>
        <w:autoSpaceDE/>
        <w:autoSpaceDN/>
        <w:bidi w:val="0"/>
        <w:adjustRightInd/>
        <w:snapToGrid/>
        <w:spacing w:line="240" w:lineRule="auto"/>
        <w:ind w:firstLine="420" w:firstLineChars="0"/>
        <w:textAlignment w:val="auto"/>
        <w:rPr>
          <w:rFonts w:hint="eastAsia"/>
          <w:sz w:val="28"/>
          <w:szCs w:val="28"/>
          <w:lang w:val="en-US" w:eastAsia="zh-CN"/>
        </w:rPr>
      </w:pPr>
      <w:r>
        <w:rPr>
          <w:rFonts w:hint="eastAsia"/>
          <w:sz w:val="28"/>
          <w:szCs w:val="28"/>
          <w:lang w:val="en-US" w:eastAsia="zh-CN"/>
        </w:rPr>
        <w:t>已注册的用户，在社区评论打广告，宣传自己的产品。可能是广告商，更多是和平台没有合作关系的商家或单位。</w:t>
      </w:r>
    </w:p>
    <w:p w14:paraId="3AC4D187">
      <w:pPr>
        <w:pageBreakBefore w:val="0"/>
        <w:numPr>
          <w:ilvl w:val="0"/>
          <w:numId w:val="0"/>
        </w:numPr>
        <w:kinsoku/>
        <w:wordWrap/>
        <w:overflowPunct/>
        <w:topLinePunct w:val="0"/>
        <w:autoSpaceDE/>
        <w:autoSpaceDN/>
        <w:bidi w:val="0"/>
        <w:adjustRightInd/>
        <w:snapToGrid/>
        <w:spacing w:line="240" w:lineRule="auto"/>
        <w:ind w:firstLine="420" w:firstLineChars="0"/>
        <w:textAlignment w:val="auto"/>
        <w:rPr>
          <w:rFonts w:hint="default"/>
          <w:sz w:val="28"/>
          <w:szCs w:val="28"/>
          <w:lang w:val="en-US" w:eastAsia="zh-CN"/>
        </w:rPr>
      </w:pPr>
      <w:r>
        <w:rPr>
          <w:rFonts w:hint="default"/>
          <w:sz w:val="28"/>
          <w:szCs w:val="28"/>
          <w:lang w:val="en-US" w:eastAsia="zh-CN"/>
        </w:rPr>
        <w:drawing>
          <wp:anchor distT="0" distB="0" distL="114300" distR="114300" simplePos="0" relativeHeight="251660288" behindDoc="0" locked="0" layoutInCell="1" allowOverlap="1">
            <wp:simplePos x="0" y="0"/>
            <wp:positionH relativeFrom="column">
              <wp:posOffset>1905</wp:posOffset>
            </wp:positionH>
            <wp:positionV relativeFrom="paragraph">
              <wp:posOffset>276225</wp:posOffset>
            </wp:positionV>
            <wp:extent cx="5270500" cy="3253105"/>
            <wp:effectExtent l="0" t="0" r="2540" b="8255"/>
            <wp:wrapTopAndBottom/>
            <wp:docPr id="2" name="图片 2" descr="particip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articipant"/>
                    <pic:cNvPicPr>
                      <a:picLocks noChangeAspect="1"/>
                    </pic:cNvPicPr>
                  </pic:nvPicPr>
                  <pic:blipFill>
                    <a:blip r:embed="rId4"/>
                    <a:stretch>
                      <a:fillRect/>
                    </a:stretch>
                  </pic:blipFill>
                  <pic:spPr>
                    <a:xfrm>
                      <a:off x="0" y="0"/>
                      <a:ext cx="5270500" cy="3253105"/>
                    </a:xfrm>
                    <a:prstGeom prst="rect">
                      <a:avLst/>
                    </a:prstGeom>
                  </pic:spPr>
                </pic:pic>
              </a:graphicData>
            </a:graphic>
          </wp:anchor>
        </w:drawing>
      </w:r>
    </w:p>
    <w:p w14:paraId="5B492927">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p>
    <w:p w14:paraId="751D36F5">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22" w:name="_Toc10231"/>
      <w:r>
        <w:rPr>
          <w:rFonts w:hint="eastAsia"/>
          <w:lang w:val="en-US" w:eastAsia="zh-CN"/>
        </w:rPr>
        <w:t>3.3 整体用况</w:t>
      </w:r>
      <w:bookmarkEnd w:id="22"/>
    </w:p>
    <w:p w14:paraId="1FA1D565">
      <w:pPr>
        <w:pStyle w:val="4"/>
        <w:bidi w:val="0"/>
        <w:spacing w:line="240" w:lineRule="auto"/>
        <w:rPr>
          <w:rFonts w:hint="eastAsia" w:asciiTheme="majorEastAsia" w:hAnsiTheme="majorEastAsia" w:eastAsiaTheme="majorEastAsia" w:cstheme="majorEastAsia"/>
          <w:sz w:val="28"/>
          <w:szCs w:val="28"/>
          <w:lang w:val="en-US" w:eastAsia="zh-CN"/>
        </w:rPr>
      </w:pPr>
      <w:bookmarkStart w:id="23" w:name="_Toc25870"/>
      <w:r>
        <w:rPr>
          <w:rFonts w:hint="default" w:ascii="Arial" w:hAnsi="Arial" w:cs="Arial" w:eastAsiaTheme="majorEastAsia"/>
          <w:sz w:val="28"/>
          <w:szCs w:val="28"/>
          <w:lang w:val="en-US" w:eastAsia="zh-CN"/>
        </w:rPr>
        <w:t>3.3.1</w:t>
      </w:r>
      <w:r>
        <w:rPr>
          <w:rFonts w:hint="eastAsia" w:asciiTheme="majorEastAsia" w:hAnsiTheme="majorEastAsia" w:eastAsiaTheme="majorEastAsia" w:cstheme="majorEastAsia"/>
          <w:sz w:val="28"/>
          <w:szCs w:val="28"/>
          <w:lang w:val="en-US" w:eastAsia="zh-CN"/>
        </w:rPr>
        <w:t xml:space="preserve"> 主要用况</w:t>
      </w:r>
      <w:bookmarkEnd w:id="23"/>
    </w:p>
    <w:p w14:paraId="0B1526BD">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default"/>
          <w:sz w:val="28"/>
          <w:szCs w:val="28"/>
          <w:lang w:val="en-US" w:eastAsia="zh-CN"/>
        </w:rPr>
        <w:drawing>
          <wp:anchor distT="0" distB="0" distL="114300" distR="114300" simplePos="0" relativeHeight="251659264" behindDoc="0" locked="0" layoutInCell="1" allowOverlap="1">
            <wp:simplePos x="0" y="0"/>
            <wp:positionH relativeFrom="column">
              <wp:posOffset>-85725</wp:posOffset>
            </wp:positionH>
            <wp:positionV relativeFrom="paragraph">
              <wp:posOffset>568960</wp:posOffset>
            </wp:positionV>
            <wp:extent cx="5271135" cy="3804285"/>
            <wp:effectExtent l="0" t="0" r="1905" b="5715"/>
            <wp:wrapTopAndBottom/>
            <wp:docPr id="1" name="图片 1" descr="main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mainUC"/>
                    <pic:cNvPicPr>
                      <a:picLocks noChangeAspect="1"/>
                    </pic:cNvPicPr>
                  </pic:nvPicPr>
                  <pic:blipFill>
                    <a:blip r:embed="rId5"/>
                    <a:stretch>
                      <a:fillRect/>
                    </a:stretch>
                  </pic:blipFill>
                  <pic:spPr>
                    <a:xfrm>
                      <a:off x="0" y="0"/>
                      <a:ext cx="5271135" cy="3804285"/>
                    </a:xfrm>
                    <a:prstGeom prst="rect">
                      <a:avLst/>
                    </a:prstGeom>
                  </pic:spPr>
                </pic:pic>
              </a:graphicData>
            </a:graphic>
          </wp:anchor>
        </w:drawing>
      </w:r>
      <w:r>
        <w:rPr>
          <w:rFonts w:hint="eastAsia" w:asciiTheme="minorEastAsia" w:hAnsiTheme="minorEastAsia" w:cstheme="minorEastAsia"/>
          <w:sz w:val="28"/>
          <w:szCs w:val="28"/>
          <w:lang w:val="en-US" w:eastAsia="zh-CN"/>
        </w:rPr>
        <w:t>主要用况有：绘画(Draw)、交流(Exchange)和交易(Trade)。</w:t>
      </w:r>
    </w:p>
    <w:p w14:paraId="0CBD9E86">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第一次迭代开发，主要实现</w:t>
      </w:r>
      <w:r>
        <w:rPr>
          <w:rFonts w:hint="eastAsia" w:asciiTheme="minorEastAsia" w:hAnsiTheme="minorEastAsia" w:cstheme="minorEastAsia"/>
          <w:b/>
          <w:bCs/>
          <w:sz w:val="28"/>
          <w:szCs w:val="28"/>
          <w:lang w:val="en-US" w:eastAsia="zh-CN"/>
        </w:rPr>
        <w:t>交流</w:t>
      </w:r>
      <w:r>
        <w:rPr>
          <w:rFonts w:hint="eastAsia" w:asciiTheme="minorEastAsia" w:hAnsiTheme="minorEastAsia" w:cstheme="minorEastAsia"/>
          <w:b w:val="0"/>
          <w:bCs w:val="0"/>
          <w:sz w:val="28"/>
          <w:szCs w:val="28"/>
          <w:lang w:val="en-US" w:eastAsia="zh-CN"/>
        </w:rPr>
        <w:t>的</w:t>
      </w:r>
      <w:r>
        <w:rPr>
          <w:rFonts w:hint="eastAsia" w:asciiTheme="minorEastAsia" w:hAnsiTheme="minorEastAsia" w:cstheme="minorEastAsia"/>
          <w:b/>
          <w:bCs/>
          <w:sz w:val="28"/>
          <w:szCs w:val="28"/>
          <w:lang w:val="en-US" w:eastAsia="zh-CN"/>
        </w:rPr>
        <w:t>聊天</w:t>
      </w:r>
      <w:r>
        <w:rPr>
          <w:rFonts w:hint="eastAsia" w:asciiTheme="minorEastAsia" w:hAnsiTheme="minorEastAsia" w:cstheme="minorEastAsia"/>
          <w:b w:val="0"/>
          <w:bCs w:val="0"/>
          <w:sz w:val="28"/>
          <w:szCs w:val="28"/>
          <w:lang w:val="en-US" w:eastAsia="zh-CN"/>
        </w:rPr>
        <w:t>用况</w:t>
      </w:r>
      <w:r>
        <w:rPr>
          <w:rFonts w:hint="eastAsia" w:asciiTheme="minorEastAsia" w:hAnsiTheme="minorEastAsia" w:cstheme="minorEastAsia"/>
          <w:sz w:val="28"/>
          <w:szCs w:val="28"/>
          <w:lang w:val="en-US" w:eastAsia="zh-CN"/>
        </w:rPr>
        <w:t>。</w:t>
      </w:r>
    </w:p>
    <w:p w14:paraId="123A76F6">
      <w:pPr>
        <w:pStyle w:val="4"/>
        <w:bidi w:val="0"/>
        <w:spacing w:line="240" w:lineRule="auto"/>
        <w:rPr>
          <w:rFonts w:hint="eastAsia" w:asciiTheme="majorEastAsia" w:hAnsiTheme="majorEastAsia" w:eastAsiaTheme="majorEastAsia" w:cstheme="majorEastAsia"/>
          <w:sz w:val="28"/>
          <w:szCs w:val="28"/>
          <w:lang w:val="en-US" w:eastAsia="zh-CN"/>
        </w:rPr>
      </w:pPr>
      <w:bookmarkStart w:id="24" w:name="_Toc17761"/>
      <w:r>
        <w:rPr>
          <w:rFonts w:hint="default" w:ascii="Arial" w:hAnsi="Arial" w:cs="Arial" w:eastAsiaTheme="majorEastAsia"/>
          <w:sz w:val="28"/>
          <w:szCs w:val="28"/>
          <w:lang w:val="en-US" w:eastAsia="zh-CN"/>
        </w:rPr>
        <w:t>3.3.2</w:t>
      </w:r>
      <w:r>
        <w:rPr>
          <w:rFonts w:hint="eastAsia" w:asciiTheme="majorEastAsia" w:hAnsiTheme="majorEastAsia" w:eastAsiaTheme="majorEastAsia" w:cstheme="majorEastAsia"/>
          <w:sz w:val="28"/>
          <w:szCs w:val="28"/>
          <w:lang w:val="en-US" w:eastAsia="zh-CN"/>
        </w:rPr>
        <w:t xml:space="preserve"> 支持用况</w:t>
      </w:r>
      <w:bookmarkEnd w:id="24"/>
    </w:p>
    <w:p w14:paraId="0DE11453">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支持用况为：管理社区(Manage Community)</w:t>
      </w:r>
    </w:p>
    <w:p w14:paraId="41E9BFDB">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032C1979">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5CC4DA80">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689A4D82">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03BF55F4">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61312" behindDoc="0" locked="0" layoutInCell="1" allowOverlap="1">
            <wp:simplePos x="0" y="0"/>
            <wp:positionH relativeFrom="column">
              <wp:posOffset>526415</wp:posOffset>
            </wp:positionH>
            <wp:positionV relativeFrom="paragraph">
              <wp:posOffset>141605</wp:posOffset>
            </wp:positionV>
            <wp:extent cx="4220845" cy="2160270"/>
            <wp:effectExtent l="0" t="0" r="635" b="3810"/>
            <wp:wrapTopAndBottom/>
            <wp:docPr id="3" name="图片 3" descr="supplement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supplementUC"/>
                    <pic:cNvPicPr>
                      <a:picLocks noChangeAspect="1"/>
                    </pic:cNvPicPr>
                  </pic:nvPicPr>
                  <pic:blipFill>
                    <a:blip r:embed="rId6"/>
                    <a:stretch>
                      <a:fillRect/>
                    </a:stretch>
                  </pic:blipFill>
                  <pic:spPr>
                    <a:xfrm>
                      <a:off x="0" y="0"/>
                      <a:ext cx="4220845" cy="2160270"/>
                    </a:xfrm>
                    <a:prstGeom prst="rect">
                      <a:avLst/>
                    </a:prstGeom>
                  </pic:spPr>
                </pic:pic>
              </a:graphicData>
            </a:graphic>
          </wp:anchor>
        </w:drawing>
      </w:r>
    </w:p>
    <w:p w14:paraId="6F0BF138">
      <w:pPr>
        <w:pStyle w:val="3"/>
        <w:pageBreakBefore w:val="0"/>
        <w:kinsoku/>
        <w:wordWrap/>
        <w:overflowPunct/>
        <w:topLinePunct w:val="0"/>
        <w:autoSpaceDE/>
        <w:autoSpaceDN/>
        <w:bidi w:val="0"/>
        <w:adjustRightInd/>
        <w:snapToGrid/>
        <w:spacing w:line="240" w:lineRule="auto"/>
        <w:textAlignment w:val="auto"/>
        <w:rPr>
          <w:rFonts w:hint="default" w:asciiTheme="minorEastAsia" w:hAnsiTheme="minorEastAsia" w:eastAsiaTheme="minorEastAsia" w:cstheme="minorEastAsia"/>
          <w:sz w:val="24"/>
          <w:szCs w:val="24"/>
          <w:lang w:val="en-US" w:eastAsia="zh-CN"/>
        </w:rPr>
      </w:pPr>
      <w:bookmarkStart w:id="25" w:name="_Toc5715"/>
      <w:r>
        <w:rPr>
          <w:rFonts w:hint="eastAsia"/>
          <w:lang w:val="en-US" w:eastAsia="zh-CN"/>
        </w:rPr>
        <w:t>3.4 具体用况</w:t>
      </w:r>
      <w:bookmarkEnd w:id="25"/>
    </w:p>
    <w:p w14:paraId="73F708A3">
      <w:pPr>
        <w:pStyle w:val="4"/>
        <w:bidi w:val="0"/>
        <w:spacing w:line="240" w:lineRule="auto"/>
        <w:rPr>
          <w:rFonts w:hint="default" w:asciiTheme="majorEastAsia" w:hAnsiTheme="majorEastAsia" w:eastAsiaTheme="majorEastAsia" w:cstheme="majorEastAsia"/>
          <w:sz w:val="28"/>
          <w:szCs w:val="28"/>
          <w:lang w:val="en-US" w:eastAsia="zh-CN"/>
        </w:rPr>
      </w:pPr>
      <w:bookmarkStart w:id="26" w:name="_Toc25512"/>
      <w:r>
        <w:rPr>
          <w:rFonts w:hint="default" w:ascii="Arial" w:hAnsi="Arial" w:cs="Arial" w:eastAsiaTheme="majorEastAsia"/>
          <w:sz w:val="28"/>
          <w:szCs w:val="28"/>
          <w:lang w:val="en-US" w:eastAsia="zh-CN"/>
        </w:rPr>
        <w:t>3.4.1</w:t>
      </w:r>
      <w:r>
        <w:rPr>
          <w:rFonts w:hint="eastAsia" w:asciiTheme="majorEastAsia" w:hAnsiTheme="majorEastAsia" w:eastAsiaTheme="majorEastAsia" w:cstheme="majorEastAsia"/>
          <w:sz w:val="28"/>
          <w:szCs w:val="28"/>
          <w:lang w:val="en-US" w:eastAsia="zh-CN"/>
        </w:rPr>
        <w:t xml:space="preserve"> 绘画-Draw</w:t>
      </w:r>
      <w:bookmarkEnd w:id="26"/>
    </w:p>
    <w:p w14:paraId="1493302D">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1.简要描述</w:t>
      </w:r>
    </w:p>
    <w:p w14:paraId="10981544">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本用例介绍了画师如何开始作画，到最后导出自己的作品。</w:t>
      </w:r>
    </w:p>
    <w:p w14:paraId="104E85D9">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2.用况图</w:t>
      </w:r>
    </w:p>
    <w:p w14:paraId="1D8D3C8B">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73600" behindDoc="0" locked="0" layoutInCell="1" allowOverlap="1">
            <wp:simplePos x="0" y="0"/>
            <wp:positionH relativeFrom="column">
              <wp:posOffset>1905</wp:posOffset>
            </wp:positionH>
            <wp:positionV relativeFrom="paragraph">
              <wp:posOffset>68580</wp:posOffset>
            </wp:positionV>
            <wp:extent cx="5269865" cy="2635250"/>
            <wp:effectExtent l="9525" t="9525" r="24130" b="22225"/>
            <wp:wrapTopAndBottom/>
            <wp:docPr id="20" name="图片 20" descr="屏幕截图 2026-01-16 17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屏幕截图 2026-01-16 173953"/>
                    <pic:cNvPicPr>
                      <a:picLocks noChangeAspect="1"/>
                    </pic:cNvPicPr>
                  </pic:nvPicPr>
                  <pic:blipFill>
                    <a:blip r:embed="rId7"/>
                    <a:stretch>
                      <a:fillRect/>
                    </a:stretch>
                  </pic:blipFill>
                  <pic:spPr>
                    <a:xfrm>
                      <a:off x="0" y="0"/>
                      <a:ext cx="5269865" cy="2635250"/>
                    </a:xfrm>
                    <a:prstGeom prst="rect">
                      <a:avLst/>
                    </a:prstGeom>
                    <a:ln>
                      <a:solidFill>
                        <a:schemeClr val="tx1"/>
                      </a:solidFill>
                    </a:ln>
                  </pic:spPr>
                </pic:pic>
              </a:graphicData>
            </a:graphic>
          </wp:anchor>
        </w:drawing>
      </w:r>
    </w:p>
    <w:p w14:paraId="2FD7CAEA">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3.前置条件</w:t>
      </w:r>
    </w:p>
    <w:p w14:paraId="68F30FF1">
      <w:pPr>
        <w:pageBreakBefore w:val="0"/>
        <w:numPr>
          <w:ilvl w:val="0"/>
          <w:numId w:val="0"/>
        </w:numPr>
        <w:kinsoku/>
        <w:wordWrap/>
        <w:overflowPunct/>
        <w:topLinePunct w:val="0"/>
        <w:autoSpaceDE/>
        <w:autoSpaceDN/>
        <w:bidi w:val="0"/>
        <w:adjustRightInd/>
        <w:snapToGrid/>
        <w:spacing w:line="240" w:lineRule="auto"/>
        <w:ind w:left="420" w:left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P-01画师的设备有足够的存储空间</w:t>
      </w:r>
    </w:p>
    <w:p w14:paraId="62CDE543">
      <w:pPr>
        <w:pageBreakBefore w:val="0"/>
        <w:numPr>
          <w:ilvl w:val="0"/>
          <w:numId w:val="0"/>
        </w:numPr>
        <w:kinsoku/>
        <w:wordWrap/>
        <w:overflowPunct/>
        <w:topLinePunct w:val="0"/>
        <w:autoSpaceDE/>
        <w:autoSpaceDN/>
        <w:bidi w:val="0"/>
        <w:adjustRightInd/>
        <w:snapToGrid/>
        <w:spacing w:line="240" w:lineRule="auto"/>
        <w:ind w:left="420" w:left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P-02画师有可以充当画笔的设备，如鼠标、触控屏等</w:t>
      </w:r>
    </w:p>
    <w:p w14:paraId="78C9CB7D">
      <w:pPr>
        <w:pageBreakBefore w:val="0"/>
        <w:numPr>
          <w:ilvl w:val="0"/>
          <w:numId w:val="0"/>
        </w:numPr>
        <w:kinsoku/>
        <w:wordWrap/>
        <w:overflowPunct/>
        <w:topLinePunct w:val="0"/>
        <w:autoSpaceDE/>
        <w:autoSpaceDN/>
        <w:bidi w:val="0"/>
        <w:adjustRightInd/>
        <w:snapToGrid/>
        <w:spacing w:line="240" w:lineRule="auto"/>
        <w:ind w:left="420" w:leftChars="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P-03画师设备的屏幕能正常显示内容</w:t>
      </w:r>
    </w:p>
    <w:p w14:paraId="7D95A4C0">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4CADE333">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{进入界面}</w:t>
      </w:r>
    </w:p>
    <w:p w14:paraId="6E4FC0BC">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1.画师进入界面，点击左侧</w:t>
      </w:r>
      <w:r>
        <w:rPr>
          <w:rFonts w:hint="eastAsia" w:asciiTheme="minorEastAsia" w:hAnsiTheme="minorEastAsia" w:cstheme="minorEastAsia"/>
          <w:b/>
          <w:bCs/>
          <w:sz w:val="28"/>
          <w:szCs w:val="28"/>
          <w:lang w:val="en-US" w:eastAsia="zh-CN"/>
        </w:rPr>
        <w:t>导航栏</w:t>
      </w:r>
      <w:r>
        <w:rPr>
          <w:rFonts w:hint="eastAsia" w:asciiTheme="minorEastAsia" w:hAnsiTheme="minorEastAsia" w:cstheme="minorEastAsia"/>
          <w:sz w:val="28"/>
          <w:szCs w:val="28"/>
          <w:lang w:val="en-US" w:eastAsia="zh-CN"/>
        </w:rPr>
        <w:t>的“绘画”，本用例开始</w:t>
      </w:r>
    </w:p>
    <w:p w14:paraId="1221FFF5">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2.系统打开一个绘画窗口</w:t>
      </w:r>
    </w:p>
    <w:p w14:paraId="2502830C">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{创建画布}</w:t>
      </w:r>
    </w:p>
    <w:p w14:paraId="327E68AD">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3.画师选择“新建图像”</w:t>
      </w:r>
    </w:p>
    <w:p w14:paraId="192D0213">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4.系统检测是否还有足够的存储空间</w:t>
      </w:r>
    </w:p>
    <w:p w14:paraId="4F77FACF">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5.系统弹出</w:t>
      </w:r>
      <w:r>
        <w:rPr>
          <w:rFonts w:hint="eastAsia" w:asciiTheme="minorEastAsia" w:hAnsiTheme="minorEastAsia" w:cstheme="minorEastAsia"/>
          <w:b/>
          <w:bCs/>
          <w:sz w:val="28"/>
          <w:szCs w:val="28"/>
          <w:lang w:val="en-US" w:eastAsia="zh-CN"/>
        </w:rPr>
        <w:t>新建图像面板</w:t>
      </w:r>
    </w:p>
    <w:p w14:paraId="349CD2EA">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6.画师确定画布的宽高、分辨率等属性，完成后选择确定</w:t>
      </w:r>
    </w:p>
    <w:p w14:paraId="2A2DDBA5">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7.系统收起新建图像面板</w:t>
      </w:r>
    </w:p>
    <w:p w14:paraId="2E29C1AC">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{作画}</w:t>
      </w:r>
    </w:p>
    <w:p w14:paraId="39ED6C88">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8.系统根据图像参数搭建</w:t>
      </w:r>
      <w:r>
        <w:rPr>
          <w:rFonts w:hint="eastAsia" w:asciiTheme="minorEastAsia" w:hAnsiTheme="minorEastAsia" w:cstheme="minorEastAsia"/>
          <w:b/>
          <w:bCs/>
          <w:sz w:val="28"/>
          <w:szCs w:val="28"/>
          <w:lang w:val="en-US" w:eastAsia="zh-CN"/>
        </w:rPr>
        <w:t>画布</w:t>
      </w:r>
      <w:r>
        <w:rPr>
          <w:rFonts w:hint="eastAsia" w:asciiTheme="minorEastAsia" w:hAnsiTheme="minorEastAsia" w:cstheme="minorEastAsia"/>
          <w:sz w:val="28"/>
          <w:szCs w:val="28"/>
          <w:lang w:val="en-US" w:eastAsia="zh-CN"/>
        </w:rPr>
        <w:t>,准备好作画的界面</w:t>
      </w:r>
    </w:p>
    <w:p w14:paraId="2F6125C0">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9.画师使用画笔和各类辅助工具进行作画</w:t>
      </w:r>
    </w:p>
    <w:p w14:paraId="0C607779">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{保存}</w:t>
      </w:r>
    </w:p>
    <w:p w14:paraId="68C5A060">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b w:val="0"/>
          <w:bCs w:val="0"/>
          <w:sz w:val="28"/>
          <w:szCs w:val="28"/>
          <w:lang w:val="en-US" w:eastAsia="zh-CN"/>
        </w:rPr>
      </w:pPr>
      <w:r>
        <w:rPr>
          <w:rFonts w:hint="eastAsia" w:asciiTheme="minorEastAsia" w:hAnsiTheme="minorEastAsia" w:cstheme="minorEastAsia"/>
          <w:sz w:val="28"/>
          <w:szCs w:val="28"/>
          <w:lang w:val="en-US" w:eastAsia="zh-CN"/>
        </w:rPr>
        <w:t>10.画师选择保存</w:t>
      </w:r>
    </w:p>
    <w:p w14:paraId="55145AE0">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11.系统</w:t>
      </w:r>
    </w:p>
    <w:p w14:paraId="531402AB">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-若是第一次保存，弹出</w:t>
      </w:r>
      <w:r>
        <w:rPr>
          <w:rFonts w:hint="eastAsia" w:asciiTheme="minorEastAsia" w:hAnsiTheme="minorEastAsia" w:cstheme="minorEastAsia"/>
          <w:b/>
          <w:bCs/>
          <w:sz w:val="28"/>
          <w:szCs w:val="28"/>
          <w:lang w:val="en-US" w:eastAsia="zh-CN"/>
        </w:rPr>
        <w:t>保存面板</w:t>
      </w:r>
      <w:r>
        <w:rPr>
          <w:rFonts w:hint="eastAsia" w:asciiTheme="minorEastAsia" w:hAnsiTheme="minorEastAsia" w:cstheme="minorEastAsia"/>
          <w:b w:val="0"/>
          <w:bCs w:val="0"/>
          <w:sz w:val="28"/>
          <w:szCs w:val="28"/>
          <w:lang w:val="en-US" w:eastAsia="zh-CN"/>
        </w:rPr>
        <w:t>，画师确定图片的名称和保存位置，确定后将图像数据写入</w:t>
      </w:r>
      <w:r>
        <w:rPr>
          <w:rFonts w:hint="eastAsia" w:asciiTheme="minorEastAsia" w:hAnsiTheme="minorEastAsia" w:cstheme="minorEastAsia"/>
          <w:b/>
          <w:bCs/>
          <w:sz w:val="28"/>
          <w:szCs w:val="28"/>
          <w:lang w:val="en-US" w:eastAsia="zh-CN"/>
        </w:rPr>
        <w:t>图片</w:t>
      </w:r>
      <w:r>
        <w:rPr>
          <w:rFonts w:hint="eastAsia" w:asciiTheme="minorEastAsia" w:hAnsiTheme="minorEastAsia" w:cstheme="minorEastAsia"/>
          <w:b w:val="0"/>
          <w:bCs w:val="0"/>
          <w:sz w:val="28"/>
          <w:szCs w:val="28"/>
          <w:lang w:val="en-US" w:eastAsia="zh-CN"/>
        </w:rPr>
        <w:t>文件</w:t>
      </w:r>
    </w:p>
    <w:p w14:paraId="0B9772EE">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-除此之外，直接将图像数据写入图片文件</w:t>
      </w:r>
    </w:p>
    <w:p w14:paraId="35F07368">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{退出作画}</w:t>
      </w:r>
    </w:p>
    <w:p w14:paraId="1E50E5E4">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12.画师选择关闭绘画窗口</w:t>
      </w:r>
    </w:p>
    <w:p w14:paraId="7729803F">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13.系统关闭绘画窗口，处理</w:t>
      </w:r>
      <w:r>
        <w:rPr>
          <w:rFonts w:hint="eastAsia" w:asciiTheme="minorEastAsia" w:hAnsiTheme="minorEastAsia" w:cstheme="minorEastAsia"/>
          <w:b/>
          <w:bCs/>
          <w:sz w:val="28"/>
          <w:szCs w:val="28"/>
          <w:lang w:val="en-US" w:eastAsia="zh-CN"/>
        </w:rPr>
        <w:t>临时文件</w:t>
      </w:r>
    </w:p>
    <w:p w14:paraId="01FA2F5F">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14.用例结束</w:t>
      </w:r>
    </w:p>
    <w:p w14:paraId="09547805">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1890C056">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NS-01 新建图层</w:t>
      </w:r>
    </w:p>
    <w:p w14:paraId="38305DC3">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NS-02 缩放</w:t>
      </w:r>
    </w:p>
    <w:p w14:paraId="7F9AF286">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NS-03 撤回</w:t>
      </w:r>
    </w:p>
    <w:p w14:paraId="6D593654">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NS-04 重做</w:t>
      </w:r>
    </w:p>
    <w:p w14:paraId="27DAF897">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NS-05 另存为</w:t>
      </w:r>
    </w:p>
    <w:p w14:paraId="4B29C564">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59DF5E24">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NA-01 系统进入失败</w:t>
      </w:r>
    </w:p>
    <w:p w14:paraId="7CB75B5B">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NA-02 存储空间不够</w:t>
      </w:r>
    </w:p>
    <w:p w14:paraId="1887EC05">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NA-03 作画时卡死</w:t>
      </w:r>
    </w:p>
    <w:p w14:paraId="0ADBF6B9">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NA-04 保存失败</w:t>
      </w:r>
    </w:p>
    <w:p w14:paraId="30AA0EF3">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7. 特殊需求</w:t>
      </w:r>
    </w:p>
    <w:p w14:paraId="77AA532B">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一些常用的功能，系统应该提供快捷键以方便快速调用。</w:t>
      </w:r>
    </w:p>
    <w:p w14:paraId="6FDE517D">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431E0F57">
      <w:pPr>
        <w:pStyle w:val="4"/>
        <w:bidi w:val="0"/>
        <w:rPr>
          <w:rFonts w:hint="default" w:asciiTheme="majorEastAsia" w:hAnsiTheme="majorEastAsia" w:eastAsiaTheme="majorEastAsia" w:cstheme="majorEastAsia"/>
          <w:sz w:val="28"/>
          <w:szCs w:val="28"/>
          <w:lang w:val="en-US" w:eastAsia="zh-CN"/>
        </w:rPr>
      </w:pPr>
      <w:bookmarkStart w:id="27" w:name="_Toc14683"/>
      <w:r>
        <w:rPr>
          <w:rFonts w:hint="default" w:ascii="Arial" w:hAnsi="Arial" w:cs="Arial" w:eastAsiaTheme="majorEastAsia"/>
          <w:sz w:val="28"/>
          <w:szCs w:val="28"/>
          <w:lang w:val="en-US" w:eastAsia="zh-CN"/>
        </w:rPr>
        <w:t>3.4.2</w:t>
      </w:r>
      <w:r>
        <w:rPr>
          <w:rFonts w:hint="eastAsia" w:asciiTheme="majorEastAsia" w:hAnsiTheme="majorEastAsia" w:eastAsiaTheme="majorEastAsia" w:cstheme="majorEastAsia"/>
          <w:sz w:val="28"/>
          <w:szCs w:val="28"/>
          <w:lang w:val="en-US" w:eastAsia="zh-CN"/>
        </w:rPr>
        <w:t xml:space="preserve"> 交流-Exchange</w:t>
      </w:r>
      <w:bookmarkEnd w:id="27"/>
    </w:p>
    <w:p w14:paraId="26616F1E">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1.简要描述</w:t>
      </w:r>
    </w:p>
    <w:p w14:paraId="5A706E86">
      <w:pPr>
        <w:ind w:firstLine="560" w:firstLineChars="2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本用况描述了使用者如何与其他使用者进行交流互动。</w:t>
      </w:r>
    </w:p>
    <w:p w14:paraId="21CFBDFE">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2.用况图</w:t>
      </w:r>
    </w:p>
    <w:p w14:paraId="50312CCF">
      <w:pPr>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无</w:t>
      </w:r>
    </w:p>
    <w:p w14:paraId="516271D2">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3.前置条件</w:t>
      </w:r>
    </w:p>
    <w:p w14:paraId="6E2839F9">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P-01使用者设备联网连接正常</w:t>
      </w:r>
    </w:p>
    <w:p w14:paraId="1C23412B">
      <w:pPr>
        <w:ind w:firstLine="280" w:firstLineChars="1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P-02使用者能正常使用设备，比如能打字，或者有辅助措施</w:t>
      </w:r>
    </w:p>
    <w:p w14:paraId="170310EF">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5CE0094E">
      <w:pPr>
        <w:ind w:firstLine="562" w:firstLineChars="200"/>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{登录系统}</w:t>
      </w:r>
    </w:p>
    <w:p w14:paraId="49B4BA47">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1.使用者登录系统，用例开始</w:t>
      </w:r>
    </w:p>
    <w:p w14:paraId="5EB54A3E">
      <w:pPr>
        <w:ind w:firstLine="562" w:firstLineChars="200"/>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{交流}</w:t>
      </w:r>
    </w:p>
    <w:p w14:paraId="6B79841C">
      <w:pPr>
        <w:ind w:firstLine="280" w:firstLineChars="1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2.使用者选择一种交流方式，与他人进行社交互动</w:t>
      </w:r>
    </w:p>
    <w:p w14:paraId="039A471C">
      <w:pPr>
        <w:ind w:firstLine="843" w:firstLineChars="300"/>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{聊天}</w:t>
      </w:r>
    </w:p>
    <w:p w14:paraId="7795C352">
      <w:pPr>
        <w:ind w:firstLine="560" w:firstLineChars="2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-包含用例[聊天]用于支持使用者与他人实时聊天互动</w:t>
      </w:r>
    </w:p>
    <w:p w14:paraId="26691A88">
      <w:pPr>
        <w:ind w:firstLine="843" w:firstLineChars="300"/>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{发帖}</w:t>
      </w:r>
    </w:p>
    <w:p w14:paraId="7442333C">
      <w:pPr>
        <w:ind w:firstLine="560" w:firstLineChars="2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-包含用例[发帖]用于支持使用者与其他使用者自由分享</w:t>
      </w:r>
    </w:p>
    <w:p w14:paraId="37FF9C8F">
      <w:pPr>
        <w:ind w:firstLine="562" w:firstLineChars="200"/>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{退出系统}</w:t>
      </w:r>
    </w:p>
    <w:p w14:paraId="78062A52">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3.使用者选择退出系统或者注销账号</w:t>
      </w:r>
    </w:p>
    <w:p w14:paraId="734FE3D8">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4.系统不再向其推送相关消息</w:t>
      </w:r>
    </w:p>
    <w:p w14:paraId="5062C24B">
      <w:pPr>
        <w:ind w:firstLine="562" w:firstLineChars="200"/>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{用例结束}</w:t>
      </w:r>
    </w:p>
    <w:p w14:paraId="735BC382">
      <w:pPr>
        <w:ind w:firstLine="280" w:firstLineChars="1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5.用例结束</w:t>
      </w:r>
    </w:p>
    <w:p w14:paraId="3B5FFC0C">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596FF8A2">
      <w:pPr>
        <w:ind w:firstLine="560" w:firstLineChars="2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无</w:t>
      </w:r>
    </w:p>
    <w:p w14:paraId="64A5A87E">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6AD30D66">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NA-01网络连接断开</w:t>
      </w:r>
    </w:p>
    <w:p w14:paraId="79FFF6DF">
      <w:pPr>
        <w:ind w:firstLine="280" w:firstLineChars="1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NA-02内容加载超时</w:t>
      </w:r>
    </w:p>
    <w:p w14:paraId="2851E46F">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7.特殊需求</w:t>
      </w:r>
    </w:p>
    <w:p w14:paraId="780F7A49">
      <w:pPr>
        <w:ind w:firstLine="560" w:firstLineChars="2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无</w:t>
      </w:r>
    </w:p>
    <w:p w14:paraId="4F598458">
      <w:pPr>
        <w:pStyle w:val="5"/>
        <w:bidi w:val="0"/>
        <w:rPr>
          <w:rFonts w:hint="default" w:asciiTheme="majorEastAsia" w:hAnsiTheme="majorEastAsia" w:eastAsiaTheme="majorEastAsia" w:cstheme="majorEastAsia"/>
          <w:sz w:val="28"/>
          <w:szCs w:val="28"/>
          <w:lang w:val="en-US" w:eastAsia="zh-CN"/>
        </w:rPr>
      </w:pPr>
      <w:r>
        <w:rPr>
          <w:rFonts w:hint="default" w:ascii="Arial" w:hAnsi="Arial" w:cs="Arial" w:eastAsiaTheme="majorEastAsia"/>
          <w:sz w:val="28"/>
          <w:szCs w:val="28"/>
          <w:lang w:val="en-US" w:eastAsia="zh-CN"/>
        </w:rPr>
        <w:t>3.4.2</w:t>
      </w:r>
      <w:r>
        <w:rPr>
          <w:rFonts w:hint="eastAsia" w:ascii="Arial" w:hAnsi="Arial" w:cs="Arial" w:eastAsiaTheme="majorEastAsia"/>
          <w:sz w:val="28"/>
          <w:szCs w:val="28"/>
          <w:lang w:val="en-US" w:eastAsia="zh-CN"/>
        </w:rPr>
        <w:t>.1</w:t>
      </w:r>
      <w:r>
        <w:rPr>
          <w:rFonts w:hint="eastAsia" w:asciiTheme="majorEastAsia" w:hAnsiTheme="majorEastAsia" w:eastAsiaTheme="majorEastAsia" w:cstheme="majorEastAsia"/>
          <w:sz w:val="28"/>
          <w:szCs w:val="28"/>
          <w:lang w:val="en-US" w:eastAsia="zh-CN"/>
        </w:rPr>
        <w:t xml:space="preserve"> 聊天-Chat</w:t>
      </w:r>
    </w:p>
    <w:p w14:paraId="2992EF4B">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w:t>
      </w:r>
      <w:r>
        <w:rPr>
          <w:rFonts w:hint="eastAsia" w:asciiTheme="minorEastAsia" w:hAnsiTheme="minorEastAsia" w:cstheme="minorEastAsia"/>
          <w:b/>
          <w:bCs/>
          <w:sz w:val="28"/>
          <w:szCs w:val="28"/>
          <w:lang w:val="en-US" w:eastAsia="zh-CN"/>
        </w:rPr>
        <w:t>简要描述</w:t>
      </w:r>
    </w:p>
    <w:p w14:paraId="12B16D38">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本用例介绍了交谈者使用聊天来与其他交谈者进行交流与交易。</w:t>
      </w:r>
    </w:p>
    <w:p w14:paraId="6863E56E">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w:t>
      </w:r>
      <w:r>
        <w:rPr>
          <w:rFonts w:hint="eastAsia" w:asciiTheme="minorEastAsia" w:hAnsiTheme="minorEastAsia" w:cstheme="minorEastAsia"/>
          <w:b/>
          <w:bCs/>
          <w:sz w:val="28"/>
          <w:szCs w:val="28"/>
          <w:lang w:val="en-US" w:eastAsia="zh-CN"/>
        </w:rPr>
        <w:t>用况图</w:t>
      </w:r>
    </w:p>
    <w:p w14:paraId="55A64FBB">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drawing>
          <wp:anchor distT="0" distB="0" distL="114300" distR="114300" simplePos="0" relativeHeight="251672576" behindDoc="0" locked="0" layoutInCell="1" allowOverlap="1">
            <wp:simplePos x="0" y="0"/>
            <wp:positionH relativeFrom="column">
              <wp:posOffset>1905</wp:posOffset>
            </wp:positionH>
            <wp:positionV relativeFrom="paragraph">
              <wp:posOffset>22860</wp:posOffset>
            </wp:positionV>
            <wp:extent cx="5270500" cy="2526030"/>
            <wp:effectExtent l="9525" t="9525" r="23495" b="9525"/>
            <wp:wrapTopAndBottom/>
            <wp:docPr id="19" name="图片 19" descr="屏幕截图 2026-01-16 173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屏幕截图 2026-01-16 173813"/>
                    <pic:cNvPicPr>
                      <a:picLocks noChangeAspect="1"/>
                    </pic:cNvPicPr>
                  </pic:nvPicPr>
                  <pic:blipFill>
                    <a:blip r:embed="rId8"/>
                    <a:stretch>
                      <a:fillRect/>
                    </a:stretch>
                  </pic:blipFill>
                  <pic:spPr>
                    <a:xfrm>
                      <a:off x="0" y="0"/>
                      <a:ext cx="5270500" cy="2526030"/>
                    </a:xfrm>
                    <a:prstGeom prst="rect">
                      <a:avLst/>
                    </a:prstGeom>
                    <a:ln>
                      <a:solidFill>
                        <a:schemeClr val="tx1"/>
                      </a:solidFill>
                    </a:ln>
                  </pic:spPr>
                </pic:pic>
              </a:graphicData>
            </a:graphic>
          </wp:anchor>
        </w:drawing>
      </w:r>
    </w:p>
    <w:p w14:paraId="7B6425A6">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w:t>
      </w:r>
      <w:r>
        <w:rPr>
          <w:rFonts w:hint="eastAsia" w:asciiTheme="minorEastAsia" w:hAnsiTheme="minorEastAsia" w:cstheme="minorEastAsia"/>
          <w:b/>
          <w:bCs/>
          <w:sz w:val="28"/>
          <w:szCs w:val="28"/>
          <w:lang w:val="en-US" w:eastAsia="zh-CN"/>
        </w:rPr>
        <w:t>前置条件</w:t>
      </w:r>
    </w:p>
    <w:p w14:paraId="5363C6F2">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 交谈者设备可正常连接网络</w:t>
      </w:r>
    </w:p>
    <w:p w14:paraId="682477DB">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6AE7AF33">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w:t>
      </w:r>
      <w:r>
        <w:rPr>
          <w:rFonts w:hint="default" w:asciiTheme="minorEastAsia" w:hAnsiTheme="minorEastAsia" w:cstheme="minorEastAsia"/>
          <w:sz w:val="28"/>
          <w:szCs w:val="28"/>
          <w:lang w:val="en-US" w:eastAsia="zh-CN"/>
        </w:rPr>
        <w:t>交谈者点击{登陆}，若无账号则点击{注册账号}，若有输入密码账号{验证密码}进入交谈者界面</w:t>
      </w:r>
    </w:p>
    <w:p w14:paraId="164FD21C">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w:t>
      </w:r>
      <w:r>
        <w:rPr>
          <w:rFonts w:hint="default" w:asciiTheme="minorEastAsia" w:hAnsiTheme="minorEastAsia" w:cstheme="minorEastAsia"/>
          <w:sz w:val="28"/>
          <w:szCs w:val="28"/>
          <w:lang w:val="en-US" w:eastAsia="zh-CN"/>
        </w:rPr>
        <w:t>若交谈者想聊天则进行{添加好友}</w:t>
      </w:r>
    </w:p>
    <w:p w14:paraId="4C088E08">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3.交谈者拥有好友点击聊天进行</w:t>
      </w:r>
      <w:r>
        <w:rPr>
          <w:rFonts w:hint="eastAsia" w:asciiTheme="minorEastAsia" w:hAnsiTheme="minorEastAsia" w:cstheme="minorEastAsia"/>
          <w:sz w:val="28"/>
          <w:szCs w:val="28"/>
          <w:lang w:val="en-US" w:eastAsia="zh-CN"/>
        </w:rPr>
        <w:t>，</w:t>
      </w:r>
      <w:r>
        <w:rPr>
          <w:rFonts w:hint="default" w:asciiTheme="minorEastAsia" w:hAnsiTheme="minorEastAsia" w:cstheme="minorEastAsia"/>
          <w:sz w:val="28"/>
          <w:szCs w:val="28"/>
          <w:lang w:val="en-US" w:eastAsia="zh-CN"/>
        </w:rPr>
        <w:t>开启此用例</w:t>
      </w:r>
    </w:p>
    <w:p w14:paraId="128D53C8">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{发送消息}</w:t>
      </w:r>
    </w:p>
    <w:p w14:paraId="3209E1E0">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4.交谈者输入文字图片到对话框，并点击发送</w:t>
      </w:r>
    </w:p>
    <w:p w14:paraId="77E899E0">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{系统处理}</w:t>
      </w:r>
    </w:p>
    <w:p w14:paraId="52055A4E">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5.系统将发送方账户id，时间,接收方id发送给服务器</w:t>
      </w:r>
    </w:p>
    <w:p w14:paraId="02FF9F15">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{服务器处理}</w:t>
      </w:r>
    </w:p>
    <w:p w14:paraId="0DF8835D">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6.服务器将收到的消息存储至数据库</w:t>
      </w:r>
    </w:p>
    <w:p w14:paraId="6A24E662">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7.服务器通过接收方id筛选发送给接收方客户端</w:t>
      </w:r>
    </w:p>
    <w:p w14:paraId="1B84C489">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{接收消息}</w:t>
      </w:r>
    </w:p>
    <w:p w14:paraId="4EB71955">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8.客户端系统将消息推送给接收方</w:t>
      </w:r>
    </w:p>
    <w:p w14:paraId="4B55E478">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9.系统刷新消息标记未读</w:t>
      </w:r>
    </w:p>
    <w:p w14:paraId="5A44B451">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10.接收方点击发送方聊天对话框，并标记已读</w:t>
      </w:r>
    </w:p>
    <w:p w14:paraId="4885D04B">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11.发送方重复{发送消息}返回第二步</w:t>
      </w:r>
    </w:p>
    <w:p w14:paraId="723AE901">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12.用例结束</w:t>
      </w:r>
    </w:p>
    <w:p w14:paraId="551D30EB">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47782CEF">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S</w:t>
      </w:r>
      <w:r>
        <w:rPr>
          <w:rFonts w:hint="eastAsia" w:asciiTheme="minorEastAsia" w:hAnsiTheme="minorEastAsia" w:cstheme="minorEastAsia"/>
          <w:b/>
          <w:bCs/>
          <w:sz w:val="28"/>
          <w:szCs w:val="28"/>
          <w:lang w:val="en-US" w:eastAsia="zh-CN"/>
        </w:rPr>
        <w:t>-01</w:t>
      </w:r>
      <w:r>
        <w:rPr>
          <w:rFonts w:hint="default" w:asciiTheme="minorEastAsia" w:hAnsiTheme="minorEastAsia" w:cstheme="minorEastAsia"/>
          <w:b/>
          <w:bCs/>
          <w:sz w:val="28"/>
          <w:szCs w:val="28"/>
          <w:lang w:val="en-US" w:eastAsia="zh-CN"/>
        </w:rPr>
        <w:t>登陆</w:t>
      </w:r>
    </w:p>
    <w:p w14:paraId="710FDCB0">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1.当交谈者打开软件</w:t>
      </w:r>
    </w:p>
    <w:p w14:paraId="5B50F5B0">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2.系统弹出登陆界面</w:t>
      </w:r>
    </w:p>
    <w:p w14:paraId="0E80BA2B">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{选择账户密码登陆}</w:t>
      </w:r>
    </w:p>
    <w:p w14:paraId="561AAABF">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4.交谈者输入账号</w:t>
      </w:r>
    </w:p>
    <w:p w14:paraId="74A12312">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5.交谈者输入密码</w:t>
      </w:r>
    </w:p>
    <w:p w14:paraId="217214D4">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6.交谈者点击登陆</w:t>
      </w:r>
    </w:p>
    <w:p w14:paraId="4D9D4BE1">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{验证交谈者}</w:t>
      </w:r>
    </w:p>
    <w:p w14:paraId="2513C56F">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7.系统验证成功并提升输入账户密码正确</w:t>
      </w:r>
    </w:p>
    <w:p w14:paraId="18B220C9">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{用例终止}</w:t>
      </w:r>
    </w:p>
    <w:p w14:paraId="190E7E96">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8.系统弹出主界面</w:t>
      </w:r>
    </w:p>
    <w:p w14:paraId="07B56D8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9.</w:t>
      </w:r>
      <w:r>
        <w:rPr>
          <w:rFonts w:hint="default" w:asciiTheme="minorEastAsia" w:hAnsiTheme="minorEastAsia" w:cstheme="minorEastAsia"/>
          <w:sz w:val="28"/>
          <w:szCs w:val="28"/>
          <w:lang w:val="en-US" w:eastAsia="zh-CN"/>
        </w:rPr>
        <w:t>用例结束</w:t>
      </w:r>
    </w:p>
    <w:p w14:paraId="291443BD">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S</w:t>
      </w:r>
      <w:r>
        <w:rPr>
          <w:rFonts w:hint="eastAsia" w:asciiTheme="minorEastAsia" w:hAnsiTheme="minorEastAsia" w:cstheme="minorEastAsia"/>
          <w:b/>
          <w:bCs/>
          <w:sz w:val="28"/>
          <w:szCs w:val="28"/>
          <w:lang w:val="en-US" w:eastAsia="zh-CN"/>
        </w:rPr>
        <w:t>-0</w:t>
      </w:r>
      <w:r>
        <w:rPr>
          <w:rFonts w:hint="default" w:asciiTheme="minorEastAsia" w:hAnsiTheme="minorEastAsia" w:cstheme="minorEastAsia"/>
          <w:b/>
          <w:bCs/>
          <w:sz w:val="28"/>
          <w:szCs w:val="28"/>
          <w:lang w:val="en-US" w:eastAsia="zh-CN"/>
        </w:rPr>
        <w:t>2添加好友</w:t>
      </w:r>
    </w:p>
    <w:p w14:paraId="358A600A">
      <w:pPr>
        <w:pageBreakBefore w:val="0"/>
        <w:numPr>
          <w:ilvl w:val="-2"/>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1.交谈者右键点击“添加好友”进入添加好友界面</w:t>
      </w:r>
    </w:p>
    <w:p w14:paraId="11F0D119">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{好友申请界面}</w:t>
      </w:r>
    </w:p>
    <w:p w14:paraId="3BDB68E3">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2.交谈者在验证信息栏输入注释（可以选择不输入）</w:t>
      </w:r>
    </w:p>
    <w:p w14:paraId="2F82D18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3.交谈者可以在好友备注处输入</w:t>
      </w:r>
    </w:p>
    <w:p w14:paraId="09430E7F">
      <w:pPr>
        <w:pageBreakBefore w:val="0"/>
        <w:numPr>
          <w:ilvl w:val="-2"/>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4.交谈者使用“选择分组”用例</w:t>
      </w:r>
    </w:p>
    <w:p w14:paraId="23765295">
      <w:pPr>
        <w:pageBreakBefore w:val="0"/>
        <w:numPr>
          <w:ilvl w:val="-2"/>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5.交谈者点击确认</w:t>
      </w:r>
    </w:p>
    <w:p w14:paraId="5B008048">
      <w:pPr>
        <w:pageBreakBefore w:val="0"/>
        <w:numPr>
          <w:ilvl w:val="-2"/>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6.用例结束</w:t>
      </w:r>
    </w:p>
    <w:p w14:paraId="67F0A56D">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S</w:t>
      </w:r>
      <w:r>
        <w:rPr>
          <w:rFonts w:hint="eastAsia" w:asciiTheme="minorEastAsia" w:hAnsiTheme="minorEastAsia" w:cstheme="minorEastAsia"/>
          <w:b/>
          <w:bCs/>
          <w:sz w:val="28"/>
          <w:szCs w:val="28"/>
          <w:lang w:val="en-US" w:eastAsia="zh-CN"/>
        </w:rPr>
        <w:t>-0</w:t>
      </w:r>
      <w:r>
        <w:rPr>
          <w:rFonts w:hint="default" w:asciiTheme="minorEastAsia" w:hAnsiTheme="minorEastAsia" w:cstheme="minorEastAsia"/>
          <w:b/>
          <w:bCs/>
          <w:sz w:val="28"/>
          <w:szCs w:val="28"/>
          <w:lang w:val="en-US" w:eastAsia="zh-CN"/>
        </w:rPr>
        <w:t>3注册</w:t>
      </w:r>
    </w:p>
    <w:p w14:paraId="0014AC2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1.交谈者进入软件系统弹出界面</w:t>
      </w:r>
    </w:p>
    <w:p w14:paraId="036C4DAB">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2.交谈者点击注册账号</w:t>
      </w:r>
    </w:p>
    <w:p w14:paraId="716FC32E">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{验证邮箱}</w:t>
      </w:r>
    </w:p>
    <w:p w14:paraId="3ECF1721">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3.交谈者输入邮箱</w:t>
      </w:r>
    </w:p>
    <w:p w14:paraId="0E27E0B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4.执行验证邮箱</w:t>
      </w:r>
    </w:p>
    <w:p w14:paraId="07AD96F2">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5.交谈者输入邮箱验证并点击确认</w:t>
      </w:r>
    </w:p>
    <w:p w14:paraId="3EF60E56">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6.系统进行“邮箱验证”用例</w:t>
      </w:r>
    </w:p>
    <w:p w14:paraId="6286F811">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{创建交谈者}</w:t>
      </w:r>
    </w:p>
    <w:p w14:paraId="723E39EE">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7.系统弹出交谈者创建界面</w:t>
      </w:r>
    </w:p>
    <w:p w14:paraId="32B82EBA">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8.交谈者输入密码</w:t>
      </w:r>
    </w:p>
    <w:p w14:paraId="08224A29">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9.交谈者输入昵称</w:t>
      </w:r>
    </w:p>
    <w:p w14:paraId="73206EEF">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10.系统进行“”密码昵称”用例</w:t>
      </w:r>
    </w:p>
    <w:p w14:paraId="670D179D">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{用例终止}</w:t>
      </w:r>
    </w:p>
    <w:p w14:paraId="2A8B17EC">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11.成功后提示注册成功</w:t>
      </w:r>
    </w:p>
    <w:p w14:paraId="3B724A96">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12.用例结束</w:t>
      </w:r>
    </w:p>
    <w:p w14:paraId="3A04134E">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37839192">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A</w:t>
      </w:r>
      <w:r>
        <w:rPr>
          <w:rFonts w:hint="eastAsia" w:asciiTheme="minorEastAsia" w:hAnsiTheme="minorEastAsia" w:cstheme="minorEastAsia"/>
          <w:b/>
          <w:bCs/>
          <w:sz w:val="28"/>
          <w:szCs w:val="28"/>
          <w:lang w:val="en-US" w:eastAsia="zh-CN"/>
        </w:rPr>
        <w:t>-0</w:t>
      </w:r>
      <w:r>
        <w:rPr>
          <w:rFonts w:hint="default" w:asciiTheme="minorEastAsia" w:hAnsiTheme="minorEastAsia" w:cstheme="minorEastAsia"/>
          <w:b/>
          <w:bCs/>
          <w:sz w:val="28"/>
          <w:szCs w:val="28"/>
          <w:lang w:val="en-US" w:eastAsia="zh-CN"/>
        </w:rPr>
        <w:t>1发送消息失败</w:t>
      </w:r>
    </w:p>
    <w:p w14:paraId="16CEDE3B">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在{发送消息}时提示发送失败，则</w:t>
      </w:r>
    </w:p>
    <w:p w14:paraId="62E17DA4">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1.系统提示网络不佳，发送消息失败</w:t>
      </w:r>
    </w:p>
    <w:p w14:paraId="3C5E6C61">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2.若网络连接良好，交谈者发送消息成功</w:t>
      </w:r>
    </w:p>
    <w:p w14:paraId="161631CD">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3.返回{发送消息}</w:t>
      </w:r>
    </w:p>
    <w:p w14:paraId="654A1944">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4.用例结束</w:t>
      </w:r>
    </w:p>
    <w:p w14:paraId="53342470">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A</w:t>
      </w:r>
      <w:r>
        <w:rPr>
          <w:rFonts w:hint="eastAsia" w:asciiTheme="minorEastAsia" w:hAnsiTheme="minorEastAsia" w:cstheme="minorEastAsia"/>
          <w:b/>
          <w:bCs/>
          <w:sz w:val="28"/>
          <w:szCs w:val="28"/>
          <w:lang w:val="en-US" w:eastAsia="zh-CN"/>
        </w:rPr>
        <w:t>-0</w:t>
      </w:r>
      <w:r>
        <w:rPr>
          <w:rFonts w:hint="default" w:asciiTheme="minorEastAsia" w:hAnsiTheme="minorEastAsia" w:cstheme="minorEastAsia"/>
          <w:b/>
          <w:bCs/>
          <w:sz w:val="28"/>
          <w:szCs w:val="28"/>
          <w:lang w:val="en-US" w:eastAsia="zh-CN"/>
        </w:rPr>
        <w:t>2发送消息为空</w:t>
      </w:r>
    </w:p>
    <w:p w14:paraId="4E4DF60B">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在{发送消息}时输入为空，则</w:t>
      </w:r>
    </w:p>
    <w:p w14:paraId="02EA9178">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1提示内容不为空，请重新输入</w:t>
      </w:r>
    </w:p>
    <w:p w14:paraId="7FDE631F">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2.若输入不为空，则返回{发送消息}</w:t>
      </w:r>
    </w:p>
    <w:p w14:paraId="2A3A0443">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3.用例结束</w:t>
      </w:r>
    </w:p>
    <w:p w14:paraId="3F863292">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A</w:t>
      </w:r>
      <w:r>
        <w:rPr>
          <w:rFonts w:hint="eastAsia" w:asciiTheme="minorEastAsia" w:hAnsiTheme="minorEastAsia" w:cstheme="minorEastAsia"/>
          <w:b/>
          <w:bCs/>
          <w:sz w:val="28"/>
          <w:szCs w:val="28"/>
          <w:lang w:val="en-US" w:eastAsia="zh-CN"/>
        </w:rPr>
        <w:t>-0</w:t>
      </w:r>
      <w:r>
        <w:rPr>
          <w:rFonts w:hint="default" w:asciiTheme="minorEastAsia" w:hAnsiTheme="minorEastAsia" w:cstheme="minorEastAsia"/>
          <w:b/>
          <w:bCs/>
          <w:sz w:val="28"/>
          <w:szCs w:val="28"/>
          <w:lang w:val="en-US" w:eastAsia="zh-CN"/>
        </w:rPr>
        <w:t>3验证密码</w:t>
      </w:r>
    </w:p>
    <w:p w14:paraId="4DF31366">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1.系统对于输入的密码格式验证</w:t>
      </w:r>
    </w:p>
    <w:p w14:paraId="58C07B3F">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2.若符合要求则提示输入成功</w:t>
      </w:r>
    </w:p>
    <w:p w14:paraId="51BDFA82">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3.若失败则提示交谈者输入密码失败，重新输入</w:t>
      </w:r>
    </w:p>
    <w:p w14:paraId="203BEF9F">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p>
    <w:p w14:paraId="28077E20">
      <w:pPr>
        <w:pStyle w:val="5"/>
        <w:bidi w:val="0"/>
        <w:rPr>
          <w:rFonts w:hint="default" w:asciiTheme="majorEastAsia" w:hAnsiTheme="majorEastAsia" w:eastAsiaTheme="majorEastAsia" w:cstheme="majorEastAsia"/>
          <w:sz w:val="28"/>
          <w:szCs w:val="28"/>
          <w:lang w:val="en-US" w:eastAsia="zh-CN"/>
        </w:rPr>
      </w:pPr>
      <w:r>
        <w:rPr>
          <w:rFonts w:hint="default" w:ascii="Arial" w:hAnsi="Arial" w:cs="Arial" w:eastAsiaTheme="majorEastAsia"/>
          <w:sz w:val="28"/>
          <w:szCs w:val="28"/>
          <w:lang w:val="en-US" w:eastAsia="zh-CN"/>
        </w:rPr>
        <w:t>3.4.</w:t>
      </w:r>
      <w:r>
        <w:rPr>
          <w:rFonts w:hint="eastAsia" w:cs="Arial" w:eastAsiaTheme="majorEastAsia"/>
          <w:sz w:val="28"/>
          <w:szCs w:val="28"/>
          <w:lang w:val="en-US" w:eastAsia="zh-CN"/>
        </w:rPr>
        <w:t>3.2</w:t>
      </w:r>
      <w:r>
        <w:rPr>
          <w:rFonts w:hint="eastAsia" w:asciiTheme="majorEastAsia" w:hAnsiTheme="majorEastAsia" w:eastAsiaTheme="majorEastAsia" w:cstheme="majorEastAsia"/>
          <w:sz w:val="28"/>
          <w:szCs w:val="28"/>
          <w:lang w:val="en-US" w:eastAsia="zh-CN"/>
        </w:rPr>
        <w:t xml:space="preserve"> 发帖-Post</w:t>
      </w:r>
    </w:p>
    <w:p w14:paraId="77390F43">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1.简要描述</w:t>
      </w:r>
    </w:p>
    <w:p w14:paraId="7B9B224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本用例描述了参与者</w:t>
      </w:r>
      <w:r>
        <w:rPr>
          <w:rFonts w:hint="eastAsia" w:asciiTheme="minorEastAsia" w:hAnsiTheme="minorEastAsia" w:cstheme="minorEastAsia"/>
          <w:b/>
          <w:bCs/>
          <w:sz w:val="28"/>
          <w:szCs w:val="28"/>
          <w:lang w:val="en-US" w:eastAsia="zh-CN"/>
        </w:rPr>
        <w:t>分享者</w:t>
      </w:r>
      <w:r>
        <w:rPr>
          <w:rFonts w:hint="eastAsia" w:asciiTheme="minorEastAsia" w:hAnsiTheme="minorEastAsia" w:cstheme="minorEastAsia"/>
          <w:sz w:val="28"/>
          <w:szCs w:val="28"/>
          <w:lang w:val="en-US" w:eastAsia="zh-CN"/>
        </w:rPr>
        <w:t>如何在社区发布自己的帖子，分享自己的作品、见解。</w:t>
      </w:r>
    </w:p>
    <w:p w14:paraId="2EFB39D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2.用况图</w:t>
      </w:r>
    </w:p>
    <w:p w14:paraId="31865560">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drawing>
          <wp:anchor distT="0" distB="0" distL="114300" distR="114300" simplePos="0" relativeHeight="251665408" behindDoc="0" locked="0" layoutInCell="1" allowOverlap="1">
            <wp:simplePos x="0" y="0"/>
            <wp:positionH relativeFrom="column">
              <wp:posOffset>0</wp:posOffset>
            </wp:positionH>
            <wp:positionV relativeFrom="paragraph">
              <wp:posOffset>262255</wp:posOffset>
            </wp:positionV>
            <wp:extent cx="5273675" cy="3484880"/>
            <wp:effectExtent l="9525" t="9525" r="20320" b="10795"/>
            <wp:wrapTopAndBottom/>
            <wp:docPr id="10" name="图片 10" descr="post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postUC"/>
                    <pic:cNvPicPr>
                      <a:picLocks noChangeAspect="1"/>
                    </pic:cNvPicPr>
                  </pic:nvPicPr>
                  <pic:blipFill>
                    <a:blip r:embed="rId9"/>
                    <a:stretch>
                      <a:fillRect/>
                    </a:stretch>
                  </pic:blipFill>
                  <pic:spPr>
                    <a:xfrm>
                      <a:off x="0" y="0"/>
                      <a:ext cx="5273675" cy="3484880"/>
                    </a:xfrm>
                    <a:prstGeom prst="rect">
                      <a:avLst/>
                    </a:prstGeom>
                    <a:ln>
                      <a:solidFill>
                        <a:schemeClr val="tx1"/>
                      </a:solidFill>
                    </a:ln>
                  </pic:spPr>
                </pic:pic>
              </a:graphicData>
            </a:graphic>
          </wp:anchor>
        </w:drawing>
      </w:r>
    </w:p>
    <w:p w14:paraId="27C8F416">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3.前置条件</w:t>
      </w:r>
    </w:p>
    <w:p w14:paraId="11FF8CA5">
      <w:pPr>
        <w:pageBreakBefore w:val="0"/>
        <w:numPr>
          <w:ilvl w:val="0"/>
          <w:numId w:val="0"/>
        </w:numPr>
        <w:kinsoku/>
        <w:wordWrap/>
        <w:overflowPunct/>
        <w:topLinePunct w:val="0"/>
        <w:autoSpaceDE/>
        <w:autoSpaceDN/>
        <w:bidi w:val="0"/>
        <w:adjustRightInd/>
        <w:snapToGrid/>
        <w:spacing w:line="240" w:lineRule="auto"/>
        <w:ind w:left="420" w:left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P-01分享者的设备正常连接网络</w:t>
      </w:r>
    </w:p>
    <w:p w14:paraId="162F702C">
      <w:pPr>
        <w:pageBreakBefore w:val="0"/>
        <w:numPr>
          <w:ilvl w:val="0"/>
          <w:numId w:val="0"/>
        </w:numPr>
        <w:kinsoku/>
        <w:wordWrap/>
        <w:overflowPunct/>
        <w:topLinePunct w:val="0"/>
        <w:autoSpaceDE/>
        <w:autoSpaceDN/>
        <w:bidi w:val="0"/>
        <w:adjustRightInd/>
        <w:snapToGrid/>
        <w:spacing w:line="240" w:lineRule="auto"/>
        <w:ind w:left="420" w:leftChars="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P-02分享者有发帖的权限</w:t>
      </w:r>
    </w:p>
    <w:p w14:paraId="5C25A0D6">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0E22DF98">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{进入系统}</w:t>
      </w:r>
    </w:p>
    <w:p w14:paraId="47B15856">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1.分享者进入系统，选择“发帖”，本用例开始</w:t>
      </w:r>
    </w:p>
    <w:p w14:paraId="0C76D6D7">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2.系统弹出编辑帖子面板</w:t>
      </w:r>
    </w:p>
    <w:p w14:paraId="45B8AA34">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{编辑内容}</w:t>
      </w:r>
    </w:p>
    <w:p w14:paraId="6C9F78C9">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3.分享者在面板内编辑帖子的内容</w:t>
      </w:r>
    </w:p>
    <w:p w14:paraId="16124E17">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{发布}</w:t>
      </w:r>
    </w:p>
    <w:p w14:paraId="3412F6EB">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4.完成编辑后，分享者选择“发布”</w:t>
      </w:r>
    </w:p>
    <w:p w14:paraId="1D170D4B">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5.系统阻塞分享者的操作</w:t>
      </w:r>
    </w:p>
    <w:p w14:paraId="4DA9111C">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6.系统将帖子内容上传网络</w:t>
      </w:r>
    </w:p>
    <w:p w14:paraId="7BB6FBF1">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7.上传之后，系统关闭编辑帖子面板</w:t>
      </w:r>
    </w:p>
    <w:p w14:paraId="6940E014">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{推送}</w:t>
      </w:r>
    </w:p>
    <w:p w14:paraId="49B44A26">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8.帖子将会在社区推送给其他系统使用者，他们也可以自己搜到没被隐藏帖子</w:t>
      </w:r>
    </w:p>
    <w:p w14:paraId="211FEBCB">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{删除帖子}</w:t>
      </w:r>
    </w:p>
    <w:p w14:paraId="753AD946">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9.分享者选择删除自己的帖子</w:t>
      </w:r>
    </w:p>
    <w:p w14:paraId="20B1174A">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10.系统删除帖子，并删除相关的评论</w:t>
      </w:r>
    </w:p>
    <w:p w14:paraId="14E11A8C">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{用例结束}</w:t>
      </w:r>
    </w:p>
    <w:p w14:paraId="5094167C">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11.用例结束</w:t>
      </w:r>
    </w:p>
    <w:p w14:paraId="1F60E613">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00399176">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S-01 添加图片</w:t>
      </w:r>
    </w:p>
    <w:p w14:paraId="5ECBFF3A">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NS-02 临时保存</w:t>
      </w:r>
    </w:p>
    <w:p w14:paraId="3A857B5B">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NS-03 评论</w:t>
      </w:r>
    </w:p>
    <w:p w14:paraId="002AC7D1">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NS-04 对评论或帖子的操作</w:t>
      </w:r>
    </w:p>
    <w:p w14:paraId="088CC2EF">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-点赞</w:t>
      </w:r>
    </w:p>
    <w:p w14:paraId="354FB8E3">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-收藏</w:t>
      </w:r>
    </w:p>
    <w:p w14:paraId="0C050F00">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-举报</w:t>
      </w:r>
    </w:p>
    <w:p w14:paraId="37746068">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-删除</w:t>
      </w:r>
    </w:p>
    <w:p w14:paraId="6415FA51">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-隐藏</w:t>
      </w:r>
    </w:p>
    <w:p w14:paraId="4F3B89F6">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NS-05 推送</w:t>
      </w:r>
    </w:p>
    <w:p w14:paraId="7E06038A">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3EBE65B6">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NA-01 超出可添加图片上限</w:t>
      </w:r>
    </w:p>
    <w:p w14:paraId="1C9246BF">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NA-02上传失败</w:t>
      </w:r>
    </w:p>
    <w:p w14:paraId="7B287808">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NA-03内容加载失败</w:t>
      </w:r>
    </w:p>
    <w:p w14:paraId="040A01BE">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NA-03不被允许发帖</w:t>
      </w:r>
    </w:p>
    <w:p w14:paraId="4AB379E0">
      <w:pPr>
        <w:pStyle w:val="4"/>
        <w:bidi w:val="0"/>
        <w:rPr>
          <w:rFonts w:hint="default" w:asciiTheme="majorEastAsia" w:hAnsiTheme="majorEastAsia" w:eastAsiaTheme="majorEastAsia" w:cstheme="majorEastAsia"/>
          <w:sz w:val="28"/>
          <w:szCs w:val="28"/>
          <w:lang w:val="en-US" w:eastAsia="zh-CN"/>
        </w:rPr>
      </w:pPr>
      <w:bookmarkStart w:id="28" w:name="_Toc17562"/>
      <w:r>
        <w:rPr>
          <w:rFonts w:hint="default" w:ascii="Arial" w:hAnsi="Arial" w:cs="Arial" w:eastAsiaTheme="majorEastAsia"/>
          <w:sz w:val="28"/>
          <w:szCs w:val="28"/>
          <w:lang w:val="en-US" w:eastAsia="zh-CN"/>
        </w:rPr>
        <w:t>3.4.</w:t>
      </w:r>
      <w:r>
        <w:rPr>
          <w:rFonts w:hint="eastAsia" w:ascii="Arial" w:hAnsi="Arial" w:cs="Arial" w:eastAsiaTheme="majorEastAsia"/>
          <w:sz w:val="28"/>
          <w:szCs w:val="28"/>
          <w:lang w:val="en-US" w:eastAsia="zh-CN"/>
        </w:rPr>
        <w:t>3</w:t>
      </w:r>
      <w:r>
        <w:rPr>
          <w:rFonts w:hint="eastAsia" w:asciiTheme="majorEastAsia" w:hAnsiTheme="majorEastAsia" w:eastAsiaTheme="majorEastAsia" w:cstheme="majorEastAsia"/>
          <w:sz w:val="28"/>
          <w:szCs w:val="28"/>
          <w:lang w:val="en-US" w:eastAsia="zh-CN"/>
        </w:rPr>
        <w:t xml:space="preserve"> 交易-Trade</w:t>
      </w:r>
      <w:bookmarkEnd w:id="28"/>
    </w:p>
    <w:p w14:paraId="42684FF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1.简要描述</w:t>
      </w:r>
    </w:p>
    <w:p w14:paraId="4C553B7A">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本用例介绍了交易者上架商品、下架商品、修改在售画作信息、购买画作的操作。</w:t>
      </w:r>
    </w:p>
    <w:p w14:paraId="36927D06">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2.用况图</w:t>
      </w:r>
    </w:p>
    <w:p w14:paraId="74874EE5">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p>
    <w:p w14:paraId="095D6EDC">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p>
    <w:p w14:paraId="7C371902">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p>
    <w:p w14:paraId="3A505A0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drawing>
          <wp:anchor distT="0" distB="0" distL="114300" distR="114300" simplePos="0" relativeHeight="251674624" behindDoc="0" locked="0" layoutInCell="1" allowOverlap="1">
            <wp:simplePos x="0" y="0"/>
            <wp:positionH relativeFrom="column">
              <wp:posOffset>1270</wp:posOffset>
            </wp:positionH>
            <wp:positionV relativeFrom="paragraph">
              <wp:posOffset>355600</wp:posOffset>
            </wp:positionV>
            <wp:extent cx="5272405" cy="2400300"/>
            <wp:effectExtent l="9525" t="9525" r="21590" b="13335"/>
            <wp:wrapTopAndBottom/>
            <wp:docPr id="21" name="图片 21" descr="屏幕截图 2026-01-16 174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屏幕截图 2026-01-16 174506"/>
                    <pic:cNvPicPr>
                      <a:picLocks noChangeAspect="1"/>
                    </pic:cNvPicPr>
                  </pic:nvPicPr>
                  <pic:blipFill>
                    <a:blip r:embed="rId10"/>
                    <a:stretch>
                      <a:fillRect/>
                    </a:stretch>
                  </pic:blipFill>
                  <pic:spPr>
                    <a:xfrm>
                      <a:off x="0" y="0"/>
                      <a:ext cx="5272405" cy="2400300"/>
                    </a:xfrm>
                    <a:prstGeom prst="rect">
                      <a:avLst/>
                    </a:prstGeom>
                    <a:ln>
                      <a:solidFill>
                        <a:schemeClr val="tx1"/>
                      </a:solidFill>
                    </a:ln>
                  </pic:spPr>
                </pic:pic>
              </a:graphicData>
            </a:graphic>
          </wp:anchor>
        </w:drawing>
      </w:r>
    </w:p>
    <w:p w14:paraId="3DDA52E2">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3.前置条件</w:t>
      </w:r>
    </w:p>
    <w:p w14:paraId="4F7D3C91">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P-01画市开放，正在经营</w:t>
      </w:r>
    </w:p>
    <w:p w14:paraId="35E6A13F">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P-02交易者的互联网连接是有效的</w:t>
      </w:r>
    </w:p>
    <w:p w14:paraId="5D78C0E6">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P-03系统处于就绪状态</w:t>
      </w:r>
    </w:p>
    <w:p w14:paraId="71E8DF58">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5D8CFD2D">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w:t>
      </w:r>
      <w:r>
        <w:rPr>
          <w:rFonts w:hint="default" w:asciiTheme="minorEastAsia" w:hAnsiTheme="minorEastAsia" w:cstheme="minorEastAsia"/>
          <w:sz w:val="28"/>
          <w:szCs w:val="28"/>
          <w:lang w:val="en-US" w:eastAsia="zh-CN"/>
        </w:rPr>
        <w:t>当交易者想要交易画作时，启用该用况</w:t>
      </w:r>
    </w:p>
    <w:p w14:paraId="3251EDBA">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{进入画市}</w:t>
      </w:r>
    </w:p>
    <w:p w14:paraId="697410AE">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w:t>
      </w:r>
      <w:r>
        <w:rPr>
          <w:rFonts w:hint="default" w:asciiTheme="minorEastAsia" w:hAnsiTheme="minorEastAsia" w:cstheme="minorEastAsia"/>
          <w:sz w:val="28"/>
          <w:szCs w:val="28"/>
          <w:lang w:val="en-US" w:eastAsia="zh-CN"/>
        </w:rPr>
        <w:t>交易者进入画市</w:t>
      </w:r>
    </w:p>
    <w:p w14:paraId="76569A10">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{上架画作}</w:t>
      </w:r>
    </w:p>
    <w:p w14:paraId="41793900">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w:t>
      </w:r>
      <w:r>
        <w:rPr>
          <w:rFonts w:hint="default" w:asciiTheme="minorEastAsia" w:hAnsiTheme="minorEastAsia" w:cstheme="minorEastAsia"/>
          <w:sz w:val="28"/>
          <w:szCs w:val="28"/>
          <w:lang w:val="en-US" w:eastAsia="zh-CN"/>
        </w:rPr>
        <w:t>交易者选择“上架画作”操作</w:t>
      </w:r>
    </w:p>
    <w:p w14:paraId="52933D99">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{编辑画作信息}</w:t>
      </w:r>
    </w:p>
    <w:p w14:paraId="24CE33AB">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w:t>
      </w:r>
      <w:r>
        <w:rPr>
          <w:rFonts w:hint="default" w:asciiTheme="minorEastAsia" w:hAnsiTheme="minorEastAsia" w:cstheme="minorEastAsia"/>
          <w:sz w:val="28"/>
          <w:szCs w:val="28"/>
          <w:lang w:val="en-US" w:eastAsia="zh-CN"/>
        </w:rPr>
        <w:t>系统新建画作信息编辑界面</w:t>
      </w:r>
    </w:p>
    <w:p w14:paraId="5F3903EC">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w:t>
      </w:r>
      <w:r>
        <w:rPr>
          <w:rFonts w:hint="default" w:asciiTheme="minorEastAsia" w:hAnsiTheme="minorEastAsia" w:cstheme="minorEastAsia"/>
          <w:sz w:val="28"/>
          <w:szCs w:val="28"/>
          <w:lang w:val="en-US" w:eastAsia="zh-CN"/>
        </w:rPr>
        <w:t>交易者编辑画作信息</w:t>
      </w:r>
    </w:p>
    <w:p w14:paraId="6F0ACBE1">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w:t>
      </w:r>
      <w:r>
        <w:rPr>
          <w:rFonts w:hint="default" w:asciiTheme="minorEastAsia" w:hAnsiTheme="minorEastAsia" w:cstheme="minorEastAsia"/>
          <w:sz w:val="28"/>
          <w:szCs w:val="28"/>
          <w:lang w:val="en-US" w:eastAsia="zh-CN"/>
        </w:rPr>
        <w:t>交易者选择“完成编辑”操作</w:t>
      </w:r>
    </w:p>
    <w:p w14:paraId="1BF1FEB6">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{上传画作}</w:t>
      </w:r>
    </w:p>
    <w:p w14:paraId="3AD93C18">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w:t>
      </w:r>
      <w:r>
        <w:rPr>
          <w:rFonts w:hint="default" w:asciiTheme="minorEastAsia" w:hAnsiTheme="minorEastAsia" w:cstheme="minorEastAsia"/>
          <w:sz w:val="28"/>
          <w:szCs w:val="28"/>
          <w:lang w:val="en-US" w:eastAsia="zh-CN"/>
        </w:rPr>
        <w:t>系统上传画作信息</w:t>
      </w:r>
    </w:p>
    <w:p w14:paraId="2F8B46B4">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w:t>
      </w:r>
      <w:r>
        <w:rPr>
          <w:rFonts w:hint="default" w:asciiTheme="minorEastAsia" w:hAnsiTheme="minorEastAsia" w:cstheme="minorEastAsia"/>
          <w:sz w:val="28"/>
          <w:szCs w:val="28"/>
          <w:lang w:val="en-US" w:eastAsia="zh-CN"/>
        </w:rPr>
        <w:t>画作上架成功，系统返回成功消息</w:t>
      </w:r>
    </w:p>
    <w:p w14:paraId="57A5310A">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9.</w:t>
      </w:r>
      <w:r>
        <w:rPr>
          <w:rFonts w:hint="default" w:asciiTheme="minorEastAsia" w:hAnsiTheme="minorEastAsia" w:cstheme="minorEastAsia"/>
          <w:sz w:val="28"/>
          <w:szCs w:val="28"/>
          <w:lang w:val="en-US" w:eastAsia="zh-CN"/>
        </w:rPr>
        <w:t>系统关闭画作信息编辑界面</w:t>
      </w:r>
    </w:p>
    <w:p w14:paraId="284C4D29">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{用况终止}</w:t>
      </w:r>
    </w:p>
    <w:p w14:paraId="0DF75DE7">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10.</w:t>
      </w:r>
      <w:r>
        <w:rPr>
          <w:rFonts w:hint="default" w:asciiTheme="minorEastAsia" w:hAnsiTheme="minorEastAsia" w:cstheme="minorEastAsia"/>
          <w:sz w:val="28"/>
          <w:szCs w:val="28"/>
          <w:lang w:val="en-US" w:eastAsia="zh-CN"/>
        </w:rPr>
        <w:t>用况终止</w:t>
      </w:r>
    </w:p>
    <w:p w14:paraId="5B1980AE">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3AEC01A4">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S-01购买画作</w:t>
      </w:r>
    </w:p>
    <w:p w14:paraId="0DD0782E">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当{</w:t>
      </w:r>
      <w:r>
        <w:rPr>
          <w:rFonts w:hint="eastAsia" w:asciiTheme="minorEastAsia" w:hAnsiTheme="minorEastAsia" w:cstheme="minorEastAsia"/>
          <w:b/>
          <w:bCs/>
          <w:sz w:val="28"/>
          <w:szCs w:val="28"/>
          <w:lang w:val="en-US" w:eastAsia="zh-CN"/>
        </w:rPr>
        <w:t>进入画市</w:t>
      </w:r>
      <w:r>
        <w:rPr>
          <w:rFonts w:hint="eastAsia" w:asciiTheme="minorEastAsia" w:hAnsiTheme="minorEastAsia" w:cstheme="minorEastAsia"/>
          <w:sz w:val="28"/>
          <w:szCs w:val="28"/>
          <w:lang w:val="en-US" w:eastAsia="zh-CN"/>
        </w:rPr>
        <w:t>}之后，若交易者想要购买他人的画作，则</w:t>
      </w:r>
    </w:p>
    <w:p w14:paraId="1E32D89F">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1.交易者选择“查看画作”操作</w:t>
      </w:r>
    </w:p>
    <w:p w14:paraId="3276505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2.系统展示画作详情界面</w:t>
      </w:r>
    </w:p>
    <w:p w14:paraId="031447DC">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3.交易者选择“购买”操作</w:t>
      </w:r>
    </w:p>
    <w:p w14:paraId="24CE3BC1">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4.系统生成交易订单</w:t>
      </w:r>
    </w:p>
    <w:p w14:paraId="0A7BCB70">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5.交易者支付订单</w:t>
      </w:r>
    </w:p>
    <w:p w14:paraId="2F095B01">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6.系统记录交易记录</w:t>
      </w:r>
    </w:p>
    <w:p w14:paraId="191195CE">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7.系统向双方发送交易成功消息</w:t>
      </w:r>
    </w:p>
    <w:p w14:paraId="103B22D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8.系统授予交易者该画作的下载权限</w:t>
      </w:r>
    </w:p>
    <w:p w14:paraId="20A91F5B">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9.用况终止</w:t>
      </w:r>
    </w:p>
    <w:p w14:paraId="36F7B4BE">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S-02修改在售画作信息</w:t>
      </w:r>
    </w:p>
    <w:p w14:paraId="495CECCE">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当{进入画市}之后，若交易者想要修改在售画作信息，则</w:t>
      </w:r>
    </w:p>
    <w:p w14:paraId="3142ACAF">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1.交易者选择“修改画作信息”操作</w:t>
      </w:r>
    </w:p>
    <w:p w14:paraId="3831E96A">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2.系统打开画作信息编辑界面</w:t>
      </w:r>
    </w:p>
    <w:p w14:paraId="6299525D">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3.交易者对该画作的详细信息进行修改</w:t>
      </w:r>
    </w:p>
    <w:p w14:paraId="7360DB24">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4.交易者选择“完成修改”操作</w:t>
      </w:r>
    </w:p>
    <w:p w14:paraId="45D71C26">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5.系统上传已修改的信息</w:t>
      </w:r>
    </w:p>
    <w:p w14:paraId="0031937A">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6.画作信息修改成功，系统返回成功消息</w:t>
      </w:r>
    </w:p>
    <w:p w14:paraId="3FDC02A4">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7.画作信息修改失败，系统返回失败消息</w:t>
      </w:r>
    </w:p>
    <w:p w14:paraId="54C78163">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8.用况终止</w:t>
      </w:r>
    </w:p>
    <w:p w14:paraId="4AC2DA76">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S-03下架画作</w:t>
      </w:r>
    </w:p>
    <w:p w14:paraId="164B7753">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当{进入画市}之后，若出售者想要下架在售画作，则</w:t>
      </w:r>
    </w:p>
    <w:p w14:paraId="348C88AB">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1.交易者选择“下架画作”操作</w:t>
      </w:r>
    </w:p>
    <w:p w14:paraId="035CA81C">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2.系统下架该画作</w:t>
      </w:r>
    </w:p>
    <w:p w14:paraId="61120D11">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3.用况终止</w:t>
      </w:r>
    </w:p>
    <w:p w14:paraId="3E9CA7BA">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74470440">
      <w:pPr>
        <w:pageBreakBefore w:val="0"/>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A-01中途退出“编辑画作信息”</w:t>
      </w:r>
    </w:p>
    <w:p w14:paraId="0C274679">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当{编辑画作信息}时，若交易者中途退出编辑，则</w:t>
      </w:r>
    </w:p>
    <w:p w14:paraId="186FBE67">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1.交易者选择“退出编辑”操作</w:t>
      </w:r>
    </w:p>
    <w:p w14:paraId="7A48B54D">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2.用况终止</w:t>
      </w:r>
    </w:p>
    <w:p w14:paraId="636BD964">
      <w:pPr>
        <w:pageBreakBefore w:val="0"/>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A-02上传画作失败</w:t>
      </w:r>
    </w:p>
    <w:p w14:paraId="7CB829C2">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当{上传画作}时，若系统检测到上传画作失败，则</w:t>
      </w:r>
    </w:p>
    <w:p w14:paraId="1C51357F">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1.系统返回失败消息</w:t>
      </w:r>
    </w:p>
    <w:p w14:paraId="48747F12">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2.用况终止</w:t>
      </w:r>
    </w:p>
    <w:p w14:paraId="08BCEE9A">
      <w:pPr>
        <w:pStyle w:val="4"/>
        <w:bidi w:val="0"/>
        <w:rPr>
          <w:rFonts w:hint="default" w:asciiTheme="majorEastAsia" w:hAnsiTheme="majorEastAsia" w:eastAsiaTheme="majorEastAsia" w:cstheme="majorEastAsia"/>
          <w:sz w:val="28"/>
          <w:szCs w:val="28"/>
          <w:lang w:val="en-US" w:eastAsia="zh-CN"/>
        </w:rPr>
      </w:pPr>
      <w:bookmarkStart w:id="29" w:name="_Toc28036"/>
      <w:r>
        <w:rPr>
          <w:rFonts w:hint="default" w:ascii="Arial" w:hAnsi="Arial" w:cs="Arial" w:eastAsiaTheme="majorEastAsia"/>
          <w:sz w:val="28"/>
          <w:szCs w:val="28"/>
          <w:lang w:val="en-US" w:eastAsia="zh-CN"/>
        </w:rPr>
        <w:t>3.4.</w:t>
      </w:r>
      <w:r>
        <w:rPr>
          <w:rFonts w:hint="eastAsia" w:ascii="Arial" w:hAnsi="Arial" w:cs="Arial" w:eastAsiaTheme="majorEastAsia"/>
          <w:sz w:val="28"/>
          <w:szCs w:val="28"/>
          <w:lang w:val="en-US" w:eastAsia="zh-CN"/>
        </w:rPr>
        <w:t>4</w:t>
      </w:r>
      <w:r>
        <w:rPr>
          <w:rFonts w:hint="default" w:ascii="Arial" w:hAnsi="Arial" w:cs="Arial" w:eastAsiaTheme="major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管理社区-Manage Community</w:t>
      </w:r>
      <w:bookmarkEnd w:id="29"/>
    </w:p>
    <w:p w14:paraId="257F3ED4">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1.简要描述</w:t>
      </w:r>
    </w:p>
    <w:p w14:paraId="23F6EBF6">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本用例介绍了社区管理员如何进行社区管理。</w:t>
      </w:r>
    </w:p>
    <w:p w14:paraId="7E080219">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2.用况图</w:t>
      </w:r>
    </w:p>
    <w:p w14:paraId="05DE4C03">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drawing>
          <wp:anchor distT="0" distB="0" distL="114300" distR="114300" simplePos="0" relativeHeight="251662336" behindDoc="0" locked="0" layoutInCell="1" allowOverlap="1">
            <wp:simplePos x="0" y="0"/>
            <wp:positionH relativeFrom="column">
              <wp:posOffset>22225</wp:posOffset>
            </wp:positionH>
            <wp:positionV relativeFrom="paragraph">
              <wp:posOffset>45720</wp:posOffset>
            </wp:positionV>
            <wp:extent cx="5229225" cy="2676525"/>
            <wp:effectExtent l="0" t="0" r="13335" b="5715"/>
            <wp:wrapTopAndBottom/>
            <wp:docPr id="4" name="图片 4" descr="supplement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supplementUC"/>
                    <pic:cNvPicPr>
                      <a:picLocks noChangeAspect="1"/>
                    </pic:cNvPicPr>
                  </pic:nvPicPr>
                  <pic:blipFill>
                    <a:blip r:embed="rId6"/>
                    <a:stretch>
                      <a:fillRect/>
                    </a:stretch>
                  </pic:blipFill>
                  <pic:spPr>
                    <a:xfrm>
                      <a:off x="0" y="0"/>
                      <a:ext cx="5229225" cy="2676525"/>
                    </a:xfrm>
                    <a:prstGeom prst="rect">
                      <a:avLst/>
                    </a:prstGeom>
                  </pic:spPr>
                </pic:pic>
              </a:graphicData>
            </a:graphic>
          </wp:anchor>
        </w:drawing>
      </w:r>
    </w:p>
    <w:p w14:paraId="2A5CDEB0">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3.前置条件</w:t>
      </w:r>
    </w:p>
    <w:p w14:paraId="783442AE">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P-01社区管理员登录系统</w:t>
      </w:r>
    </w:p>
    <w:p w14:paraId="4375DE47">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73FBCAD7">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b/>
          <w:bCs/>
          <w:sz w:val="28"/>
          <w:szCs w:val="28"/>
          <w:lang w:val="en-US" w:eastAsia="zh-CN"/>
        </w:rPr>
        <w:t>{接收事务}</w:t>
      </w:r>
    </w:p>
    <w:p w14:paraId="57B4D86E">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w:t>
      </w:r>
      <w:r>
        <w:rPr>
          <w:rFonts w:hint="default" w:asciiTheme="minorEastAsia" w:hAnsiTheme="minorEastAsia" w:cstheme="minorEastAsia"/>
          <w:b/>
          <w:bCs/>
          <w:sz w:val="28"/>
          <w:szCs w:val="28"/>
          <w:lang w:val="en-US" w:eastAsia="zh-CN"/>
        </w:rPr>
        <w:t>社区管理员</w:t>
      </w:r>
      <w:r>
        <w:rPr>
          <w:rFonts w:hint="eastAsia" w:asciiTheme="minorEastAsia" w:hAnsiTheme="minorEastAsia" w:cstheme="minorEastAsia"/>
          <w:b/>
          <w:bCs/>
          <w:sz w:val="28"/>
          <w:szCs w:val="28"/>
          <w:lang w:val="en-US" w:eastAsia="zh-CN"/>
        </w:rPr>
        <w:t>登录系统</w:t>
      </w:r>
      <w:r>
        <w:rPr>
          <w:rFonts w:hint="default" w:asciiTheme="minorEastAsia" w:hAnsiTheme="minorEastAsia" w:cstheme="minorEastAsia"/>
          <w:sz w:val="28"/>
          <w:szCs w:val="28"/>
          <w:lang w:val="en-US" w:eastAsia="zh-CN"/>
        </w:rPr>
        <w:t>后，</w:t>
      </w:r>
    </w:p>
    <w:p w14:paraId="560EF2B3">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w:t>
      </w:r>
      <w:r>
        <w:rPr>
          <w:rFonts w:hint="default" w:asciiTheme="minorEastAsia" w:hAnsiTheme="minorEastAsia" w:cstheme="minorEastAsia"/>
          <w:sz w:val="28"/>
          <w:szCs w:val="28"/>
          <w:lang w:val="en-US" w:eastAsia="zh-CN"/>
        </w:rPr>
        <w:t>若没有正在进行的</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，系统从待处理的各项社区事务队列中出队一个事务分配给</w:t>
      </w:r>
      <w:r>
        <w:rPr>
          <w:rFonts w:hint="default" w:asciiTheme="minorEastAsia" w:hAnsiTheme="minorEastAsia" w:cstheme="minorEastAsia"/>
          <w:b/>
          <w:bCs/>
          <w:sz w:val="28"/>
          <w:szCs w:val="28"/>
          <w:lang w:val="en-US" w:eastAsia="zh-CN"/>
        </w:rPr>
        <w:t>社区管理员</w:t>
      </w:r>
    </w:p>
    <w:p w14:paraId="377227B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-上次事务没有处理完，则继续上次</w:t>
      </w:r>
      <w:r>
        <w:rPr>
          <w:rFonts w:hint="eastAsia" w:asciiTheme="minorEastAsia" w:hAnsiTheme="minorEastAsia" w:cstheme="minorEastAsia"/>
          <w:b/>
          <w:bCs/>
          <w:sz w:val="28"/>
          <w:szCs w:val="28"/>
          <w:lang w:val="en-US" w:eastAsia="zh-CN"/>
        </w:rPr>
        <w:t>事务</w:t>
      </w:r>
    </w:p>
    <w:p w14:paraId="7F58EF07">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{处理事务}</w:t>
      </w:r>
    </w:p>
    <w:p w14:paraId="708CCBA8">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w:t>
      </w:r>
      <w:r>
        <w:rPr>
          <w:rFonts w:hint="default" w:asciiTheme="minorEastAsia" w:hAnsiTheme="minorEastAsia" w:cstheme="minorEastAsia"/>
          <w:sz w:val="28"/>
          <w:szCs w:val="28"/>
          <w:lang w:val="en-US" w:eastAsia="zh-CN"/>
        </w:rPr>
        <w:t>接收到</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后，</w:t>
      </w:r>
      <w:r>
        <w:rPr>
          <w:rFonts w:hint="default" w:asciiTheme="minorEastAsia" w:hAnsiTheme="minorEastAsia" w:cstheme="minorEastAsia"/>
          <w:b/>
          <w:bCs/>
          <w:sz w:val="28"/>
          <w:szCs w:val="28"/>
          <w:lang w:val="en-US" w:eastAsia="zh-CN"/>
        </w:rPr>
        <w:t>社区管理员</w:t>
      </w:r>
      <w:r>
        <w:rPr>
          <w:rFonts w:hint="default" w:asciiTheme="minorEastAsia" w:hAnsiTheme="minorEastAsia" w:cstheme="minorEastAsia"/>
          <w:sz w:val="28"/>
          <w:szCs w:val="28"/>
          <w:lang w:val="en-US" w:eastAsia="zh-CN"/>
        </w:rPr>
        <w:t>按照</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的流程进行处理，必要时可以让系统收集公开信息</w:t>
      </w:r>
      <w:r>
        <w:rPr>
          <w:rFonts w:hint="eastAsia" w:asciiTheme="minorEastAsia" w:hAnsiTheme="minorEastAsia" w:cstheme="minorEastAsia"/>
          <w:sz w:val="28"/>
          <w:szCs w:val="28"/>
          <w:lang w:val="en-US" w:eastAsia="zh-CN"/>
        </w:rPr>
        <w:t>来帮助准确处理</w:t>
      </w:r>
    </w:p>
    <w:p w14:paraId="49106444">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w:t>
      </w:r>
      <w:r>
        <w:rPr>
          <w:rFonts w:hint="default" w:asciiTheme="minorEastAsia" w:hAnsiTheme="minorEastAsia" w:cstheme="minorEastAsia"/>
          <w:sz w:val="28"/>
          <w:szCs w:val="28"/>
          <w:lang w:val="en-US" w:eastAsia="zh-CN"/>
        </w:rPr>
        <w:t>部分</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的部分流程系统可以自动执行，但</w:t>
      </w:r>
      <w:r>
        <w:rPr>
          <w:rFonts w:hint="default" w:asciiTheme="minorEastAsia" w:hAnsiTheme="minorEastAsia" w:cstheme="minorEastAsia"/>
          <w:b/>
          <w:bCs/>
          <w:sz w:val="28"/>
          <w:szCs w:val="28"/>
          <w:lang w:val="en-US" w:eastAsia="zh-CN"/>
        </w:rPr>
        <w:t>社区管理员</w:t>
      </w:r>
      <w:r>
        <w:rPr>
          <w:rFonts w:hint="default" w:asciiTheme="minorEastAsia" w:hAnsiTheme="minorEastAsia" w:cstheme="minorEastAsia"/>
          <w:sz w:val="28"/>
          <w:szCs w:val="28"/>
          <w:lang w:val="en-US" w:eastAsia="zh-CN"/>
        </w:rPr>
        <w:t>要监督执行</w:t>
      </w:r>
      <w:r>
        <w:rPr>
          <w:rFonts w:hint="eastAsia" w:asciiTheme="minorEastAsia" w:hAnsiTheme="minorEastAsia" w:cstheme="minorEastAsia"/>
          <w:sz w:val="28"/>
          <w:szCs w:val="28"/>
          <w:lang w:val="en-US" w:eastAsia="zh-CN"/>
        </w:rPr>
        <w:t>，确保完成</w:t>
      </w:r>
    </w:p>
    <w:p w14:paraId="4CD40B64">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{完成处理}</w:t>
      </w:r>
    </w:p>
    <w:p w14:paraId="75DC1397">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w:t>
      </w:r>
      <w:r>
        <w:rPr>
          <w:rFonts w:hint="default" w:asciiTheme="minorEastAsia" w:hAnsiTheme="minorEastAsia" w:cstheme="minorEastAsia"/>
          <w:sz w:val="28"/>
          <w:szCs w:val="28"/>
          <w:lang w:val="en-US" w:eastAsia="zh-CN"/>
        </w:rPr>
        <w:t>完成一项</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的处理后，开始等待其他</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；每个</w:t>
      </w:r>
      <w:r>
        <w:rPr>
          <w:rFonts w:hint="default" w:asciiTheme="minorEastAsia" w:hAnsiTheme="minorEastAsia" w:cstheme="minorEastAsia"/>
          <w:b/>
          <w:bCs/>
          <w:sz w:val="28"/>
          <w:szCs w:val="28"/>
          <w:lang w:val="en-US" w:eastAsia="zh-CN"/>
        </w:rPr>
        <w:t>管理员</w:t>
      </w:r>
      <w:r>
        <w:rPr>
          <w:rFonts w:hint="default" w:asciiTheme="minorEastAsia" w:hAnsiTheme="minorEastAsia" w:cstheme="minorEastAsia"/>
          <w:sz w:val="28"/>
          <w:szCs w:val="28"/>
          <w:lang w:val="en-US" w:eastAsia="zh-CN"/>
        </w:rPr>
        <w:t>都有一个负责时间段或每日</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处理上限，在时间段外或达到处理上限，当天不会再为其分配要处理</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，除非所有</w:t>
      </w:r>
      <w:r>
        <w:rPr>
          <w:rFonts w:hint="default" w:asciiTheme="minorEastAsia" w:hAnsiTheme="minorEastAsia" w:cstheme="minorEastAsia"/>
          <w:b/>
          <w:bCs/>
          <w:sz w:val="28"/>
          <w:szCs w:val="28"/>
          <w:lang w:val="en-US" w:eastAsia="zh-CN"/>
        </w:rPr>
        <w:t>管理员</w:t>
      </w:r>
      <w:r>
        <w:rPr>
          <w:rFonts w:hint="default" w:asciiTheme="minorEastAsia" w:hAnsiTheme="minorEastAsia" w:cstheme="minorEastAsia"/>
          <w:sz w:val="28"/>
          <w:szCs w:val="28"/>
          <w:lang w:val="en-US" w:eastAsia="zh-CN"/>
        </w:rPr>
        <w:t>都是如此，便继续分配开始加班，避免</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堆积</w:t>
      </w:r>
    </w:p>
    <w:p w14:paraId="2B2CB1E7">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w:t>
      </w:r>
      <w:r>
        <w:rPr>
          <w:rFonts w:hint="default" w:asciiTheme="minorEastAsia" w:hAnsiTheme="minorEastAsia" w:cstheme="minorEastAsia"/>
          <w:sz w:val="28"/>
          <w:szCs w:val="28"/>
          <w:lang w:val="en-US" w:eastAsia="zh-CN"/>
        </w:rPr>
        <w:t>被处理的</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归档</w:t>
      </w:r>
    </w:p>
    <w:p w14:paraId="131C64E6">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{退出系统}</w:t>
      </w:r>
    </w:p>
    <w:p w14:paraId="1607402F">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w:t>
      </w:r>
      <w:r>
        <w:rPr>
          <w:rFonts w:hint="eastAsia" w:asciiTheme="minorEastAsia" w:hAnsiTheme="minorEastAsia" w:cstheme="minorEastAsia"/>
          <w:b/>
          <w:bCs/>
          <w:sz w:val="28"/>
          <w:szCs w:val="28"/>
          <w:lang w:val="en-US" w:eastAsia="zh-CN"/>
        </w:rPr>
        <w:t>社区管理员</w:t>
      </w:r>
      <w:r>
        <w:rPr>
          <w:rFonts w:hint="eastAsia" w:asciiTheme="minorEastAsia" w:hAnsiTheme="minorEastAsia" w:cstheme="minorEastAsia"/>
          <w:sz w:val="28"/>
          <w:szCs w:val="28"/>
          <w:lang w:val="en-US" w:eastAsia="zh-CN"/>
        </w:rPr>
        <w:t>选择</w:t>
      </w:r>
      <w:r>
        <w:rPr>
          <w:rFonts w:hint="eastAsia" w:asciiTheme="minorEastAsia" w:hAnsiTheme="minorEastAsia" w:cstheme="minorEastAsia"/>
          <w:b/>
          <w:bCs/>
          <w:sz w:val="28"/>
          <w:szCs w:val="28"/>
          <w:lang w:val="en-US" w:eastAsia="zh-CN"/>
        </w:rPr>
        <w:t>退出系统</w:t>
      </w:r>
    </w:p>
    <w:p w14:paraId="545D3AF4">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7.系统不再向其分配</w:t>
      </w:r>
      <w:r>
        <w:rPr>
          <w:rFonts w:hint="eastAsia" w:asciiTheme="minorEastAsia" w:hAnsiTheme="minorEastAsia" w:cstheme="minorEastAsia"/>
          <w:b/>
          <w:bCs/>
          <w:sz w:val="28"/>
          <w:szCs w:val="28"/>
          <w:lang w:val="en-US" w:eastAsia="zh-CN"/>
        </w:rPr>
        <w:t>事务</w:t>
      </w:r>
      <w:r>
        <w:rPr>
          <w:rFonts w:hint="eastAsia" w:asciiTheme="minorEastAsia" w:hAnsiTheme="minorEastAsia" w:cstheme="minorEastAsia"/>
          <w:sz w:val="28"/>
          <w:szCs w:val="28"/>
          <w:lang w:val="en-US" w:eastAsia="zh-CN"/>
        </w:rPr>
        <w:t>，封存其正在进行的、未完成的</w:t>
      </w:r>
      <w:r>
        <w:rPr>
          <w:rFonts w:hint="eastAsia" w:asciiTheme="minorEastAsia" w:hAnsiTheme="minorEastAsia" w:cstheme="minorEastAsia"/>
          <w:b/>
          <w:bCs/>
          <w:sz w:val="28"/>
          <w:szCs w:val="28"/>
          <w:lang w:val="en-US" w:eastAsia="zh-CN"/>
        </w:rPr>
        <w:t>事务</w:t>
      </w:r>
    </w:p>
    <w:p w14:paraId="11FA6364">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{用例结束}</w:t>
      </w:r>
    </w:p>
    <w:p w14:paraId="0934769D">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8.用例结束</w:t>
      </w:r>
    </w:p>
    <w:p w14:paraId="4400B228">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7C42E34C">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无</w:t>
      </w:r>
    </w:p>
    <w:p w14:paraId="12E04D4D">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2F735BBA">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无</w:t>
      </w:r>
    </w:p>
    <w:p w14:paraId="0A964629">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7.特殊需求</w:t>
      </w:r>
    </w:p>
    <w:p w14:paraId="0B5C3175">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事务的分配要合理、公平。</w:t>
      </w:r>
    </w:p>
    <w:p w14:paraId="746FA489">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4"/>
          <w:szCs w:val="24"/>
          <w:lang w:val="en-US" w:eastAsia="zh-CN"/>
        </w:rPr>
      </w:pPr>
    </w:p>
    <w:p w14:paraId="3A9BB581">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4"/>
          <w:szCs w:val="24"/>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p w14:paraId="0BC5898C">
      <w:pPr>
        <w:pStyle w:val="2"/>
        <w:pageBreakBefore w:val="0"/>
        <w:numPr>
          <w:ilvl w:val="0"/>
          <w:numId w:val="4"/>
        </w:numPr>
        <w:kinsoku/>
        <w:wordWrap/>
        <w:overflowPunct/>
        <w:topLinePunct w:val="0"/>
        <w:autoSpaceDE/>
        <w:autoSpaceDN/>
        <w:bidi w:val="0"/>
        <w:adjustRightInd/>
        <w:snapToGrid/>
        <w:spacing w:line="240" w:lineRule="auto"/>
        <w:jc w:val="center"/>
        <w:textAlignment w:val="auto"/>
        <w:rPr>
          <w:rFonts w:hint="default"/>
          <w:lang w:val="en-US" w:eastAsia="zh-CN"/>
        </w:rPr>
      </w:pPr>
      <w:bookmarkStart w:id="30" w:name="_Toc960"/>
      <w:r>
        <w:rPr>
          <w:rFonts w:hint="eastAsia"/>
          <w:lang w:val="en-US" w:eastAsia="zh-CN"/>
        </w:rPr>
        <w:t>需求分析</w:t>
      </w:r>
      <w:bookmarkEnd w:id="30"/>
    </w:p>
    <w:p w14:paraId="7EF51BAB">
      <w:pPr>
        <w:pageBreakBefore w:val="0"/>
        <w:kinsoku/>
        <w:wordWrap/>
        <w:overflowPunct/>
        <w:topLinePunct w:val="0"/>
        <w:autoSpaceDE/>
        <w:autoSpaceDN/>
        <w:bidi w:val="0"/>
        <w:adjustRightInd/>
        <w:snapToGrid/>
        <w:spacing w:line="240" w:lineRule="auto"/>
        <w:textAlignment w:val="auto"/>
        <w:rPr>
          <w:rFonts w:hint="eastAsia"/>
          <w:lang w:val="en-US" w:eastAsia="zh-CN"/>
        </w:rPr>
      </w:pPr>
    </w:p>
    <w:p w14:paraId="011A041F">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31" w:name="_Toc31568"/>
      <w:r>
        <w:rPr>
          <w:rFonts w:hint="eastAsia"/>
          <w:lang w:val="en-US" w:eastAsia="zh-CN"/>
        </w:rPr>
        <w:t>4.1 健壮性分析</w:t>
      </w:r>
      <w:bookmarkEnd w:id="31"/>
    </w:p>
    <w:p w14:paraId="6DD2C26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1. </w:t>
      </w:r>
      <w:r>
        <w:rPr>
          <w:rFonts w:hint="eastAsia" w:asciiTheme="minorEastAsia" w:hAnsiTheme="minorEastAsia" w:cstheme="minorEastAsia"/>
          <w:b/>
          <w:bCs/>
          <w:sz w:val="28"/>
          <w:szCs w:val="28"/>
          <w:lang w:val="en-US" w:eastAsia="zh-CN"/>
        </w:rPr>
        <w:t>交流</w:t>
      </w:r>
    </w:p>
    <w:p w14:paraId="0FAE799A">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1.1 </w:t>
      </w:r>
      <w:r>
        <w:rPr>
          <w:rFonts w:hint="eastAsia" w:asciiTheme="minorEastAsia" w:hAnsiTheme="minorEastAsia" w:cstheme="minorEastAsia"/>
          <w:b/>
          <w:bCs/>
          <w:sz w:val="28"/>
          <w:szCs w:val="28"/>
          <w:lang w:val="en-US" w:eastAsia="zh-CN"/>
        </w:rPr>
        <w:t>聊天</w:t>
      </w:r>
    </w:p>
    <w:p w14:paraId="6332E268">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b/>
          <w:bCs/>
          <w:sz w:val="28"/>
          <w:szCs w:val="28"/>
          <w:lang w:val="en-US" w:eastAsia="zh-CN"/>
        </w:rPr>
        <w:t>实体类</w:t>
      </w:r>
      <w:r>
        <w:rPr>
          <w:rFonts w:hint="default" w:asciiTheme="minorEastAsia" w:hAnsiTheme="minorEastAsia" w:cstheme="minorEastAsia"/>
          <w:sz w:val="28"/>
          <w:szCs w:val="28"/>
          <w:lang w:val="en-US" w:eastAsia="zh-CN"/>
        </w:rPr>
        <w:t>：</w:t>
      </w:r>
    </w:p>
    <w:p w14:paraId="5B1FA303">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交谈者：管理交谈者账户密码以及交谈者名</w:t>
      </w:r>
    </w:p>
    <w:p w14:paraId="0F9591D3">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消息：管理聊天消息</w:t>
      </w:r>
    </w:p>
    <w:p w14:paraId="678C6431">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b/>
          <w:bCs/>
          <w:sz w:val="28"/>
          <w:szCs w:val="28"/>
          <w:lang w:val="en-US" w:eastAsia="zh-CN"/>
        </w:rPr>
        <w:t>控制器</w:t>
      </w:r>
      <w:r>
        <w:rPr>
          <w:rFonts w:hint="default" w:asciiTheme="minorEastAsia" w:hAnsiTheme="minorEastAsia" w:cstheme="minorEastAsia"/>
          <w:sz w:val="28"/>
          <w:szCs w:val="28"/>
          <w:lang w:val="en-US" w:eastAsia="zh-CN"/>
        </w:rPr>
        <w:t>：</w:t>
      </w:r>
    </w:p>
    <w:p w14:paraId="009C011E">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客户端控制器：处理登陆，注册，添加好友，进行聊天传输的业务协调与信号传递</w:t>
      </w:r>
    </w:p>
    <w:p w14:paraId="0D56C07F">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服务器控制器：接受客户端传送的信号，处理好友请求添加，客户端连接等业务协调</w:t>
      </w:r>
    </w:p>
    <w:p w14:paraId="5E5F1E9B">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边界类：</w:t>
      </w:r>
    </w:p>
    <w:p w14:paraId="1007FFC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客户接口：管理客户端交谈者与控制器的信号传递，如登陆，注册，添加好友，进行聊天。是系统的ui界面</w:t>
      </w:r>
    </w:p>
    <w:p w14:paraId="1DCC0CD0">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服务端接口：管理服务器端交谈者与控制器的信号传递，如接收好友请求，进行聊天</w:t>
      </w:r>
    </w:p>
    <w:p w14:paraId="76B55FC7">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聊天类图</w:t>
      </w:r>
    </w:p>
    <w:p w14:paraId="79B97D37">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00176153">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78998E53">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67456" behindDoc="0" locked="0" layoutInCell="1" allowOverlap="1">
            <wp:simplePos x="0" y="0"/>
            <wp:positionH relativeFrom="column">
              <wp:posOffset>3810</wp:posOffset>
            </wp:positionH>
            <wp:positionV relativeFrom="paragraph">
              <wp:posOffset>38100</wp:posOffset>
            </wp:positionV>
            <wp:extent cx="5267325" cy="2508250"/>
            <wp:effectExtent l="9525" t="9525" r="11430" b="12065"/>
            <wp:wrapTopAndBottom/>
            <wp:docPr id="13" name="图片 13" descr="聊天健壮性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聊天健壮性分析"/>
                    <pic:cNvPicPr>
                      <a:picLocks noChangeAspect="1"/>
                    </pic:cNvPicPr>
                  </pic:nvPicPr>
                  <pic:blipFill>
                    <a:blip r:embed="rId11"/>
                    <a:stretch>
                      <a:fillRect/>
                    </a:stretch>
                  </pic:blipFill>
                  <pic:spPr>
                    <a:xfrm>
                      <a:off x="0" y="0"/>
                      <a:ext cx="5267325" cy="2508250"/>
                    </a:xfrm>
                    <a:prstGeom prst="rect">
                      <a:avLst/>
                    </a:prstGeom>
                    <a:ln>
                      <a:solidFill>
                        <a:schemeClr val="tx1"/>
                      </a:solidFill>
                    </a:ln>
                  </pic:spPr>
                </pic:pic>
              </a:graphicData>
            </a:graphic>
          </wp:anchor>
        </w:drawing>
      </w:r>
      <w:r>
        <w:rPr>
          <w:rFonts w:hint="eastAsia" w:asciiTheme="minorEastAsia" w:hAnsiTheme="minorEastAsia" w:cstheme="minorEastAsia"/>
          <w:sz w:val="28"/>
          <w:szCs w:val="28"/>
          <w:lang w:val="en-US" w:eastAsia="zh-CN"/>
        </w:rPr>
        <w:t>用户认证类图</w:t>
      </w:r>
    </w:p>
    <w:p w14:paraId="2FFF1D39">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68480" behindDoc="0" locked="0" layoutInCell="1" allowOverlap="1">
            <wp:simplePos x="0" y="0"/>
            <wp:positionH relativeFrom="column">
              <wp:posOffset>3175</wp:posOffset>
            </wp:positionH>
            <wp:positionV relativeFrom="paragraph">
              <wp:posOffset>30480</wp:posOffset>
            </wp:positionV>
            <wp:extent cx="5267960" cy="730250"/>
            <wp:effectExtent l="9525" t="9525" r="10795" b="22225"/>
            <wp:wrapTopAndBottom/>
            <wp:docPr id="14" name="图片 14" descr="用户认证健壮性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用户认证健壮性分析"/>
                    <pic:cNvPicPr>
                      <a:picLocks noChangeAspect="1"/>
                    </pic:cNvPicPr>
                  </pic:nvPicPr>
                  <pic:blipFill>
                    <a:blip r:embed="rId12"/>
                    <a:stretch>
                      <a:fillRect/>
                    </a:stretch>
                  </pic:blipFill>
                  <pic:spPr>
                    <a:xfrm>
                      <a:off x="0" y="0"/>
                      <a:ext cx="5267960" cy="730250"/>
                    </a:xfrm>
                    <a:prstGeom prst="rect">
                      <a:avLst/>
                    </a:prstGeom>
                    <a:ln>
                      <a:solidFill>
                        <a:schemeClr val="tx1"/>
                      </a:solidFill>
                    </a:ln>
                  </pic:spPr>
                </pic:pic>
              </a:graphicData>
            </a:graphic>
          </wp:anchor>
        </w:drawing>
      </w:r>
    </w:p>
    <w:p w14:paraId="31E6741A">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1.2 </w:t>
      </w:r>
      <w:r>
        <w:rPr>
          <w:rFonts w:hint="eastAsia" w:asciiTheme="minorEastAsia" w:hAnsiTheme="minorEastAsia" w:cstheme="minorEastAsia"/>
          <w:b/>
          <w:bCs/>
          <w:sz w:val="28"/>
          <w:szCs w:val="28"/>
          <w:lang w:val="en-US" w:eastAsia="zh-CN"/>
        </w:rPr>
        <w:t>发帖</w:t>
      </w:r>
    </w:p>
    <w:p w14:paraId="59B2E982">
      <w:pPr>
        <w:pageBreakBefore w:val="0"/>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实体类</w:t>
      </w:r>
      <w:r>
        <w:rPr>
          <w:rFonts w:hint="eastAsia" w:asciiTheme="minorEastAsia" w:hAnsiTheme="minorEastAsia" w:cstheme="minorEastAsia"/>
          <w:sz w:val="28"/>
          <w:szCs w:val="28"/>
          <w:lang w:val="en-US" w:eastAsia="zh-CN"/>
        </w:rPr>
        <w:t>：</w:t>
      </w:r>
    </w:p>
    <w:p w14:paraId="0365B944">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用户(User)：浏览，看帖，发帖</w:t>
      </w:r>
    </w:p>
    <w:p w14:paraId="6D5E66A9">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帖子(Post)：帖子的内容</w:t>
      </w:r>
    </w:p>
    <w:p w14:paraId="78C7942D">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评论(Comment)：评论的内容</w:t>
      </w:r>
    </w:p>
    <w:p w14:paraId="6F755B7F">
      <w:pPr>
        <w:pageBreakBefore w:val="0"/>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控制类</w:t>
      </w:r>
      <w:r>
        <w:rPr>
          <w:rFonts w:hint="eastAsia" w:asciiTheme="minorEastAsia" w:hAnsiTheme="minorEastAsia" w:cstheme="minorEastAsia"/>
          <w:sz w:val="28"/>
          <w:szCs w:val="28"/>
          <w:lang w:val="en-US" w:eastAsia="zh-CN"/>
        </w:rPr>
        <w:t>：</w:t>
      </w:r>
    </w:p>
    <w:p w14:paraId="324352AC">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刷新(Refresh)：获取并加载新的信息</w:t>
      </w:r>
    </w:p>
    <w:p w14:paraId="6FF81C17">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传送帖子(DeliverPost)：将新的帖子发送</w:t>
      </w:r>
    </w:p>
    <w:p w14:paraId="5F7D0511">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查看用户(SeeUser)：查看用户的详情界面</w:t>
      </w:r>
    </w:p>
    <w:p w14:paraId="6978A5E3">
      <w:pPr>
        <w:pageBreakBefore w:val="0"/>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边界类</w:t>
      </w:r>
      <w:r>
        <w:rPr>
          <w:rFonts w:hint="eastAsia" w:asciiTheme="minorEastAsia" w:hAnsiTheme="minorEastAsia" w:cstheme="minorEastAsia"/>
          <w:sz w:val="28"/>
          <w:szCs w:val="28"/>
          <w:lang w:val="en-US" w:eastAsia="zh-CN"/>
        </w:rPr>
        <w:t>：</w:t>
      </w:r>
    </w:p>
    <w:p w14:paraId="618CBBFE">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帖子详情界面(PostDetailInterface)：展示帖子的详细内容，会显示对应的评论</w:t>
      </w:r>
    </w:p>
    <w:p w14:paraId="30BCA782">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推送界面(PushInterface)：获取新推送的帖子</w:t>
      </w:r>
    </w:p>
    <w:p w14:paraId="41A64AA1">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帖子编辑界面(PostEditInterface)：编辑帖子内容，发布</w:t>
      </w:r>
    </w:p>
    <w:p w14:paraId="247081B4">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用户空间界面(HomeInterface)：用户的信息，以及发布的帖子等数据内容</w:t>
      </w:r>
    </w:p>
    <w:p w14:paraId="246EE74F">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64384" behindDoc="0" locked="0" layoutInCell="1" allowOverlap="1">
            <wp:simplePos x="0" y="0"/>
            <wp:positionH relativeFrom="column">
              <wp:posOffset>3810</wp:posOffset>
            </wp:positionH>
            <wp:positionV relativeFrom="paragraph">
              <wp:posOffset>60960</wp:posOffset>
            </wp:positionV>
            <wp:extent cx="5266690" cy="1858010"/>
            <wp:effectExtent l="9525" t="9525" r="12065" b="22225"/>
            <wp:wrapTopAndBottom/>
            <wp:docPr id="9" name="图片 9" descr="class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lassAnalyse"/>
                    <pic:cNvPicPr>
                      <a:picLocks noChangeAspect="1"/>
                    </pic:cNvPicPr>
                  </pic:nvPicPr>
                  <pic:blipFill>
                    <a:blip r:embed="rId13"/>
                    <a:stretch>
                      <a:fillRect/>
                    </a:stretch>
                  </pic:blipFill>
                  <pic:spPr>
                    <a:xfrm>
                      <a:off x="0" y="0"/>
                      <a:ext cx="5266690" cy="1858010"/>
                    </a:xfrm>
                    <a:prstGeom prst="rect">
                      <a:avLst/>
                    </a:prstGeom>
                    <a:ln>
                      <a:solidFill>
                        <a:schemeClr val="tx1"/>
                      </a:solidFill>
                    </a:ln>
                  </pic:spPr>
                </pic:pic>
              </a:graphicData>
            </a:graphic>
          </wp:anchor>
        </w:drawing>
      </w:r>
    </w:p>
    <w:p w14:paraId="2A09A516">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2. </w:t>
      </w:r>
      <w:r>
        <w:rPr>
          <w:rFonts w:hint="eastAsia" w:asciiTheme="minorEastAsia" w:hAnsiTheme="minorEastAsia" w:cstheme="minorEastAsia"/>
          <w:b/>
          <w:bCs/>
          <w:sz w:val="28"/>
          <w:szCs w:val="28"/>
          <w:lang w:val="en-US" w:eastAsia="zh-CN"/>
        </w:rPr>
        <w:t>交易</w:t>
      </w:r>
    </w:p>
    <w:p w14:paraId="19976346">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b/>
          <w:bCs/>
          <w:sz w:val="28"/>
          <w:szCs w:val="28"/>
          <w:lang w:val="en-US" w:eastAsia="zh-CN"/>
        </w:rPr>
        <w:t>实体类</w:t>
      </w:r>
      <w:r>
        <w:rPr>
          <w:rFonts w:hint="default" w:asciiTheme="minorEastAsia" w:hAnsiTheme="minorEastAsia" w:cstheme="minorEastAsia"/>
          <w:sz w:val="28"/>
          <w:szCs w:val="28"/>
          <w:lang w:val="en-US" w:eastAsia="zh-CN"/>
        </w:rPr>
        <w:t>：</w:t>
      </w:r>
    </w:p>
    <w:p w14:paraId="5AFE458F">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用户(User)：保存用户信息，储存个人在售画作</w:t>
      </w:r>
    </w:p>
    <w:p w14:paraId="4B4CB95C">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画作(Painting)：保存在售画作信息</w:t>
      </w:r>
    </w:p>
    <w:p w14:paraId="02B45F3A">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画市(Market)：储存系统中所有在售画作</w:t>
      </w:r>
    </w:p>
    <w:p w14:paraId="61DD2CF3">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订单(Order)：保存用户交易信息</w:t>
      </w:r>
    </w:p>
    <w:p w14:paraId="10E5E9BC">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b/>
          <w:bCs/>
          <w:sz w:val="28"/>
          <w:szCs w:val="28"/>
          <w:lang w:val="en-US" w:eastAsia="zh-CN"/>
        </w:rPr>
        <w:t>控制类</w:t>
      </w:r>
      <w:r>
        <w:rPr>
          <w:rFonts w:hint="default" w:asciiTheme="minorEastAsia" w:hAnsiTheme="minorEastAsia" w:cstheme="minorEastAsia"/>
          <w:sz w:val="28"/>
          <w:szCs w:val="28"/>
          <w:lang w:val="en-US" w:eastAsia="zh-CN"/>
        </w:rPr>
        <w:t>：</w:t>
      </w:r>
    </w:p>
    <w:p w14:paraId="6EAAD363">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交易控制器(TradingManager)：处理购买、出售的详细操作</w:t>
      </w:r>
    </w:p>
    <w:p w14:paraId="28311391">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b/>
          <w:bCs/>
          <w:sz w:val="28"/>
          <w:szCs w:val="28"/>
          <w:lang w:val="en-US" w:eastAsia="zh-CN"/>
        </w:rPr>
        <w:t>边界类</w:t>
      </w:r>
      <w:r>
        <w:rPr>
          <w:rFonts w:hint="default" w:asciiTheme="minorEastAsia" w:hAnsiTheme="minorEastAsia" w:cstheme="minorEastAsia"/>
          <w:sz w:val="28"/>
          <w:szCs w:val="28"/>
          <w:lang w:val="en-US" w:eastAsia="zh-CN"/>
        </w:rPr>
        <w:t>：</w:t>
      </w:r>
    </w:p>
    <w:p w14:paraId="4DAA0B4C">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画作编辑界面(PaintingView)：用户编辑上架画作的界面</w:t>
      </w:r>
    </w:p>
    <w:p w14:paraId="5C07BA57">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画作详情页面(PaintingPage)：用户查看画作详情的页面</w:t>
      </w:r>
    </w:p>
    <w:p w14:paraId="03FC3A6B">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画市详情页面(MarketPage)：用户查看画市详情的页面</w:t>
      </w:r>
    </w:p>
    <w:p w14:paraId="29D8C82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订单详情页面(OrderPage)：用户查看订单详情的页面</w:t>
      </w:r>
    </w:p>
    <w:p w14:paraId="68D81209">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支付详情页面(PayPage)：用户完成支付的页面</w:t>
      </w:r>
    </w:p>
    <w:p w14:paraId="2D3A7890">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inline distT="0" distB="0" distL="114300" distR="114300">
            <wp:extent cx="5269230" cy="3704590"/>
            <wp:effectExtent l="9525" t="9525" r="9525" b="19685"/>
            <wp:docPr id="5" name="图片 5" descr="健壮性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健壮性分析"/>
                    <pic:cNvPicPr>
                      <a:picLocks noChangeAspect="1"/>
                    </pic:cNvPicPr>
                  </pic:nvPicPr>
                  <pic:blipFill>
                    <a:blip r:embed="rId14"/>
                    <a:stretch>
                      <a:fillRect/>
                    </a:stretch>
                  </pic:blipFill>
                  <pic:spPr>
                    <a:xfrm>
                      <a:off x="0" y="0"/>
                      <a:ext cx="5269230" cy="3704590"/>
                    </a:xfrm>
                    <a:prstGeom prst="rect">
                      <a:avLst/>
                    </a:prstGeom>
                    <a:ln>
                      <a:solidFill>
                        <a:schemeClr val="tx1"/>
                      </a:solidFill>
                    </a:ln>
                  </pic:spPr>
                </pic:pic>
              </a:graphicData>
            </a:graphic>
          </wp:inline>
        </w:drawing>
      </w:r>
    </w:p>
    <w:p w14:paraId="4741E62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p>
    <w:p w14:paraId="241F9BD5">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p>
    <w:p w14:paraId="420904BD">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32" w:name="_Toc24133"/>
      <w:r>
        <w:rPr>
          <w:rFonts w:hint="eastAsia"/>
          <w:lang w:val="en-US" w:eastAsia="zh-CN"/>
        </w:rPr>
        <w:t>4.2 交互建模</w:t>
      </w:r>
      <w:bookmarkEnd w:id="32"/>
    </w:p>
    <w:p w14:paraId="751DE092">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 交流</w:t>
      </w:r>
    </w:p>
    <w:p w14:paraId="51AAA11D">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1.1 聊天</w:t>
      </w:r>
    </w:p>
    <w:p w14:paraId="3F507C98">
      <w:pPr>
        <w:pageBreakBefore w:val="0"/>
        <w:kinsoku/>
        <w:wordWrap/>
        <w:overflowPunct/>
        <w:topLinePunct w:val="0"/>
        <w:autoSpaceDE/>
        <w:autoSpaceDN/>
        <w:bidi w:val="0"/>
        <w:adjustRightInd/>
        <w:snapToGrid/>
        <w:spacing w:line="240" w:lineRule="auto"/>
        <w:ind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A</w:t>
      </w:r>
      <w:r>
        <w:rPr>
          <w:rFonts w:hint="default" w:asciiTheme="minorEastAsia" w:hAnsiTheme="minorEastAsia" w:cstheme="minorEastAsia"/>
          <w:sz w:val="28"/>
          <w:szCs w:val="28"/>
          <w:lang w:val="en-US" w:eastAsia="zh-CN"/>
        </w:rPr>
        <w:t>.</w:t>
      </w:r>
      <w:r>
        <w:rPr>
          <w:rFonts w:hint="eastAsia" w:asciiTheme="minorEastAsia" w:hAnsiTheme="minorEastAsia" w:cstheme="minorEastAsia"/>
          <w:sz w:val="28"/>
          <w:szCs w:val="28"/>
          <w:lang w:val="en-US" w:eastAsia="zh-CN"/>
        </w:rPr>
        <w:t>聊天通讯图</w:t>
      </w:r>
    </w:p>
    <w:p w14:paraId="31EE6731">
      <w:pPr>
        <w:pageBreakBefore w:val="0"/>
        <w:kinsoku/>
        <w:wordWrap/>
        <w:overflowPunct/>
        <w:topLinePunct w:val="0"/>
        <w:autoSpaceDE/>
        <w:autoSpaceDN/>
        <w:bidi w:val="0"/>
        <w:adjustRightInd/>
        <w:snapToGrid/>
        <w:spacing w:line="240" w:lineRule="auto"/>
        <w:ind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流程：</w:t>
      </w:r>
    </w:p>
    <w:p w14:paraId="677F31A5">
      <w:pPr>
        <w:pageBreakBefore w:val="0"/>
        <w:numPr>
          <w:ilvl w:val="0"/>
          <w:numId w:val="7"/>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用户通过界面点击选择发送消息</w:t>
      </w:r>
    </w:p>
    <w:p w14:paraId="3CA9C469">
      <w:pPr>
        <w:pageBreakBefore w:val="0"/>
        <w:numPr>
          <w:ilvl w:val="0"/>
          <w:numId w:val="7"/>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用户控制器将消息信号传给客户端</w:t>
      </w:r>
    </w:p>
    <w:p w14:paraId="64E9D9E3">
      <w:pPr>
        <w:pageBreakBefore w:val="0"/>
        <w:numPr>
          <w:ilvl w:val="0"/>
          <w:numId w:val="7"/>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客户端将消息信息发送给服务器</w:t>
      </w:r>
    </w:p>
    <w:p w14:paraId="05497D5E">
      <w:pPr>
        <w:pageBreakBefore w:val="0"/>
        <w:numPr>
          <w:ilvl w:val="0"/>
          <w:numId w:val="7"/>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服务器发送给实体用户类</w:t>
      </w:r>
    </w:p>
    <w:p w14:paraId="76A2C01A">
      <w:pPr>
        <w:pageBreakBefore w:val="0"/>
        <w:numPr>
          <w:ilvl w:val="0"/>
          <w:numId w:val="7"/>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实体用户类检查接受方用户</w:t>
      </w:r>
    </w:p>
    <w:p w14:paraId="1FAD68F3">
      <w:pPr>
        <w:pageBreakBefore w:val="0"/>
        <w:numPr>
          <w:ilvl w:val="0"/>
          <w:numId w:val="7"/>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用户类发送信号给聊天服务器</w:t>
      </w:r>
    </w:p>
    <w:p w14:paraId="421673C5">
      <w:pPr>
        <w:pageBreakBefore w:val="0"/>
        <w:numPr>
          <w:ilvl w:val="0"/>
          <w:numId w:val="7"/>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聊天服务器根据端口地址发送给我接受方客户端</w:t>
      </w:r>
    </w:p>
    <w:p w14:paraId="150DC885">
      <w:pPr>
        <w:pageBreakBefore w:val="0"/>
        <w:numPr>
          <w:ilvl w:val="0"/>
          <w:numId w:val="7"/>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接收方客户端显示消息</w:t>
      </w:r>
    </w:p>
    <w:p w14:paraId="2FC71F46">
      <w:pPr>
        <w:pageBreakBefore w:val="0"/>
        <w:kinsoku/>
        <w:wordWrap/>
        <w:overflowPunct/>
        <w:topLinePunct w:val="0"/>
        <w:autoSpaceDE/>
        <w:autoSpaceDN/>
        <w:bidi w:val="0"/>
        <w:adjustRightInd/>
        <w:snapToGrid/>
        <w:spacing w:line="240" w:lineRule="auto"/>
        <w:ind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69504" behindDoc="0" locked="0" layoutInCell="1" allowOverlap="1">
            <wp:simplePos x="0" y="0"/>
            <wp:positionH relativeFrom="column">
              <wp:posOffset>3810</wp:posOffset>
            </wp:positionH>
            <wp:positionV relativeFrom="paragraph">
              <wp:posOffset>76200</wp:posOffset>
            </wp:positionV>
            <wp:extent cx="5266690" cy="1941830"/>
            <wp:effectExtent l="9525" t="9525" r="12065" b="14605"/>
            <wp:wrapTopAndBottom/>
            <wp:docPr id="15" name="图片 15" descr="聊天通讯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聊天通讯图"/>
                    <pic:cNvPicPr>
                      <a:picLocks noChangeAspect="1"/>
                    </pic:cNvPicPr>
                  </pic:nvPicPr>
                  <pic:blipFill>
                    <a:blip r:embed="rId15"/>
                    <a:stretch>
                      <a:fillRect/>
                    </a:stretch>
                  </pic:blipFill>
                  <pic:spPr>
                    <a:xfrm>
                      <a:off x="0" y="0"/>
                      <a:ext cx="5266690" cy="1941830"/>
                    </a:xfrm>
                    <a:prstGeom prst="rect">
                      <a:avLst/>
                    </a:prstGeom>
                    <a:ln>
                      <a:solidFill>
                        <a:schemeClr val="tx1"/>
                      </a:solidFill>
                    </a:ln>
                  </pic:spPr>
                </pic:pic>
              </a:graphicData>
            </a:graphic>
          </wp:anchor>
        </w:drawing>
      </w:r>
    </w:p>
    <w:p w14:paraId="6BB40748">
      <w:pPr>
        <w:pageBreakBefore w:val="0"/>
        <w:kinsoku/>
        <w:wordWrap/>
        <w:overflowPunct/>
        <w:topLinePunct w:val="0"/>
        <w:autoSpaceDE/>
        <w:autoSpaceDN/>
        <w:bidi w:val="0"/>
        <w:adjustRightInd/>
        <w:snapToGrid/>
        <w:spacing w:line="240" w:lineRule="auto"/>
        <w:ind w:firstLine="420" w:firstLineChars="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B.</w:t>
      </w:r>
      <w:r>
        <w:rPr>
          <w:rFonts w:hint="default" w:asciiTheme="minorEastAsia" w:hAnsiTheme="minorEastAsia" w:cstheme="minorEastAsia"/>
          <w:sz w:val="28"/>
          <w:szCs w:val="28"/>
          <w:lang w:val="en-US" w:eastAsia="zh-CN"/>
        </w:rPr>
        <w:t>交谈者认证通讯图</w:t>
      </w:r>
    </w:p>
    <w:p w14:paraId="4243033A">
      <w:pPr>
        <w:pageBreakBefore w:val="0"/>
        <w:kinsoku/>
        <w:wordWrap/>
        <w:overflowPunct/>
        <w:topLinePunct w:val="0"/>
        <w:autoSpaceDE/>
        <w:autoSpaceDN/>
        <w:bidi w:val="0"/>
        <w:adjustRightInd/>
        <w:snapToGrid/>
        <w:spacing w:line="240" w:lineRule="auto"/>
        <w:ind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流程：</w:t>
      </w:r>
    </w:p>
    <w:p w14:paraId="4C022E64">
      <w:pPr>
        <w:pageBreakBefore w:val="0"/>
        <w:numPr>
          <w:ilvl w:val="0"/>
          <w:numId w:val="8"/>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用户通过界面选择认证信息</w:t>
      </w:r>
    </w:p>
    <w:p w14:paraId="55BA56CA">
      <w:pPr>
        <w:pageBreakBefore w:val="0"/>
        <w:numPr>
          <w:ilvl w:val="0"/>
          <w:numId w:val="8"/>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用户控制器发送认证信息给客户端</w:t>
      </w:r>
    </w:p>
    <w:p w14:paraId="7E397D32">
      <w:pPr>
        <w:pageBreakBefore w:val="0"/>
        <w:numPr>
          <w:ilvl w:val="0"/>
          <w:numId w:val="8"/>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客户端发送认证消息给服务器</w:t>
      </w:r>
    </w:p>
    <w:p w14:paraId="35A2B7F3">
      <w:pPr>
        <w:pageBreakBefore w:val="0"/>
        <w:numPr>
          <w:ilvl w:val="0"/>
          <w:numId w:val="8"/>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服务器将用户消息发送给用户实体类</w:t>
      </w:r>
    </w:p>
    <w:p w14:paraId="0E60BA4F">
      <w:pPr>
        <w:pageBreakBefore w:val="0"/>
        <w:numPr>
          <w:ilvl w:val="0"/>
          <w:numId w:val="8"/>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用户类检查用户认证信息</w:t>
      </w:r>
    </w:p>
    <w:p w14:paraId="21AC4DF5">
      <w:pPr>
        <w:pageBreakBefore w:val="0"/>
        <w:numPr>
          <w:ilvl w:val="0"/>
          <w:numId w:val="8"/>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服务器返回检查结果给客户端</w:t>
      </w:r>
    </w:p>
    <w:p w14:paraId="3695D55E">
      <w:pPr>
        <w:pageBreakBefore w:val="0"/>
        <w:numPr>
          <w:ilvl w:val="0"/>
          <w:numId w:val="8"/>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客户端的结果通过控制器发送给ui</w:t>
      </w:r>
    </w:p>
    <w:p w14:paraId="0FBBECA0">
      <w:pPr>
        <w:pageBreakBefore w:val="0"/>
        <w:kinsoku/>
        <w:wordWrap/>
        <w:overflowPunct/>
        <w:topLinePunct w:val="0"/>
        <w:autoSpaceDE/>
        <w:autoSpaceDN/>
        <w:bidi w:val="0"/>
        <w:adjustRightInd/>
        <w:snapToGrid/>
        <w:spacing w:line="240" w:lineRule="auto"/>
        <w:ind w:firstLine="420" w:firstLineChars="0"/>
        <w:textAlignment w:val="auto"/>
        <w:rPr>
          <w:rFonts w:hint="default" w:asciiTheme="minorEastAsia" w:hAnsiTheme="minorEastAsia" w:cstheme="minorEastAsia"/>
          <w:sz w:val="28"/>
          <w:szCs w:val="28"/>
          <w:lang w:val="en-US" w:eastAsia="zh-CN"/>
        </w:rPr>
      </w:pPr>
    </w:p>
    <w:p w14:paraId="5022ED9C">
      <w:pPr>
        <w:pageBreakBefore w:val="0"/>
        <w:kinsoku/>
        <w:wordWrap/>
        <w:overflowPunct/>
        <w:topLinePunct w:val="0"/>
        <w:autoSpaceDE/>
        <w:autoSpaceDN/>
        <w:bidi w:val="0"/>
        <w:adjustRightInd/>
        <w:snapToGrid/>
        <w:spacing w:line="240" w:lineRule="auto"/>
        <w:ind w:firstLine="420" w:firstLineChars="0"/>
        <w:textAlignment w:val="auto"/>
        <w:rPr>
          <w:rFonts w:hint="default" w:asciiTheme="minorEastAsia" w:hAnsiTheme="minorEastAsia" w:cstheme="minorEastAsia"/>
          <w:sz w:val="28"/>
          <w:szCs w:val="28"/>
          <w:lang w:val="en-US" w:eastAsia="zh-CN"/>
        </w:rPr>
      </w:pPr>
    </w:p>
    <w:p w14:paraId="4C8E8093">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66432" behindDoc="0" locked="0" layoutInCell="1" allowOverlap="1">
            <wp:simplePos x="0" y="0"/>
            <wp:positionH relativeFrom="column">
              <wp:posOffset>2540</wp:posOffset>
            </wp:positionH>
            <wp:positionV relativeFrom="paragraph">
              <wp:posOffset>91440</wp:posOffset>
            </wp:positionV>
            <wp:extent cx="5269865" cy="829310"/>
            <wp:effectExtent l="9525" t="9525" r="24130" b="14605"/>
            <wp:wrapTopAndBottom/>
            <wp:docPr id="16" name="图片 16" descr="用户认证通讯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用户认证通讯图"/>
                    <pic:cNvPicPr>
                      <a:picLocks noChangeAspect="1"/>
                    </pic:cNvPicPr>
                  </pic:nvPicPr>
                  <pic:blipFill>
                    <a:blip r:embed="rId16"/>
                    <a:stretch>
                      <a:fillRect/>
                    </a:stretch>
                  </pic:blipFill>
                  <pic:spPr>
                    <a:xfrm>
                      <a:off x="0" y="0"/>
                      <a:ext cx="5269865" cy="829310"/>
                    </a:xfrm>
                    <a:prstGeom prst="rect">
                      <a:avLst/>
                    </a:prstGeom>
                    <a:ln>
                      <a:solidFill>
                        <a:schemeClr val="tx1"/>
                      </a:solidFill>
                    </a:ln>
                  </pic:spPr>
                </pic:pic>
              </a:graphicData>
            </a:graphic>
          </wp:anchor>
        </w:drawing>
      </w:r>
    </w:p>
    <w:p w14:paraId="4F5BF14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 交易</w:t>
      </w:r>
    </w:p>
    <w:p w14:paraId="0818B76E">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上架画作序列</w:t>
      </w:r>
      <w:r>
        <w:rPr>
          <w:rFonts w:hint="default" w:asciiTheme="minorEastAsia" w:hAnsiTheme="minorEastAsia" w:cstheme="minorEastAsia"/>
          <w:sz w:val="28"/>
          <w:szCs w:val="28"/>
          <w:lang w:val="en-US" w:eastAsia="zh-CN"/>
        </w:rPr>
        <w:t>图：</w:t>
      </w:r>
      <w:bookmarkStart w:id="41" w:name="_GoBack"/>
      <w:bookmarkEnd w:id="41"/>
    </w:p>
    <w:p w14:paraId="37136D6A">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inline distT="0" distB="0" distL="114300" distR="114300">
            <wp:extent cx="5287645" cy="1911985"/>
            <wp:effectExtent l="9525" t="9525" r="21590" b="13970"/>
            <wp:docPr id="7"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IMG_256"/>
                    <pic:cNvPicPr>
                      <a:picLocks noChangeAspect="1"/>
                    </pic:cNvPicPr>
                  </pic:nvPicPr>
                  <pic:blipFill>
                    <a:blip r:embed="rId17"/>
                    <a:stretch>
                      <a:fillRect/>
                    </a:stretch>
                  </pic:blipFill>
                  <pic:spPr>
                    <a:xfrm>
                      <a:off x="0" y="0"/>
                      <a:ext cx="5287645" cy="1911985"/>
                    </a:xfrm>
                    <a:prstGeom prst="rect">
                      <a:avLst/>
                    </a:prstGeom>
                    <a:noFill/>
                    <a:ln w="9525">
                      <a:solidFill>
                        <a:schemeClr val="tx1"/>
                      </a:solidFill>
                    </a:ln>
                  </pic:spPr>
                </pic:pic>
              </a:graphicData>
            </a:graphic>
          </wp:inline>
        </w:drawing>
      </w:r>
    </w:p>
    <w:p w14:paraId="21CF5BEC">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流程：</w:t>
      </w:r>
    </w:p>
    <w:p w14:paraId="728456DB">
      <w:pPr>
        <w:pageBreakBefore w:val="0"/>
        <w:numPr>
          <w:ilvl w:val="0"/>
          <w:numId w:val="9"/>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w:t>
      </w:r>
      <w:r>
        <w:rPr>
          <w:rFonts w:hint="eastAsia" w:asciiTheme="minorEastAsia" w:hAnsiTheme="minorEastAsia" w:cstheme="minorEastAsia"/>
          <w:sz w:val="28"/>
          <w:szCs w:val="28"/>
          <w:lang w:val="en-US" w:eastAsia="zh-CN"/>
        </w:rPr>
        <w:t>选择</w:t>
      </w:r>
      <w:r>
        <w:rPr>
          <w:rFonts w:hint="default" w:asciiTheme="minorEastAsia" w:hAnsiTheme="minorEastAsia" w:cstheme="minorEastAsia"/>
          <w:sz w:val="28"/>
          <w:szCs w:val="28"/>
          <w:lang w:val="en-US" w:eastAsia="zh-CN"/>
        </w:rPr>
        <w:t>上架画作</w:t>
      </w:r>
      <w:r>
        <w:rPr>
          <w:rFonts w:hint="eastAsia" w:asciiTheme="minorEastAsia" w:hAnsiTheme="minorEastAsia" w:cstheme="minorEastAsia"/>
          <w:sz w:val="28"/>
          <w:szCs w:val="28"/>
          <w:lang w:val="en-US" w:eastAsia="zh-CN"/>
        </w:rPr>
        <w:t>操作</w:t>
      </w:r>
    </w:p>
    <w:p w14:paraId="7508820F">
      <w:pPr>
        <w:pageBreakBefore w:val="0"/>
        <w:numPr>
          <w:ilvl w:val="0"/>
          <w:numId w:val="9"/>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画市详情页面</w:t>
      </w:r>
      <w:r>
        <w:rPr>
          <w:rFonts w:hint="eastAsia" w:asciiTheme="minorEastAsia" w:hAnsiTheme="minorEastAsia" w:cstheme="minorEastAsia"/>
          <w:sz w:val="28"/>
          <w:szCs w:val="28"/>
          <w:lang w:val="en-US" w:eastAsia="zh-CN"/>
        </w:rPr>
        <w:t>向</w:t>
      </w:r>
      <w:r>
        <w:rPr>
          <w:rFonts w:hint="default" w:asciiTheme="minorEastAsia" w:hAnsiTheme="minorEastAsia" w:cstheme="minorEastAsia"/>
          <w:sz w:val="28"/>
          <w:szCs w:val="28"/>
          <w:lang w:val="en-US" w:eastAsia="zh-CN"/>
        </w:rPr>
        <w:t>交易控制器</w:t>
      </w:r>
      <w:r>
        <w:rPr>
          <w:rFonts w:hint="eastAsia" w:asciiTheme="minorEastAsia" w:hAnsiTheme="minorEastAsia" w:cstheme="minorEastAsia"/>
          <w:sz w:val="28"/>
          <w:szCs w:val="28"/>
          <w:lang w:val="en-US" w:eastAsia="zh-CN"/>
        </w:rPr>
        <w:t>发送新建界面请求</w:t>
      </w:r>
    </w:p>
    <w:p w14:paraId="5627A90B">
      <w:pPr>
        <w:pageBreakBefore w:val="0"/>
        <w:numPr>
          <w:ilvl w:val="0"/>
          <w:numId w:val="9"/>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w:t>
      </w:r>
      <w:r>
        <w:rPr>
          <w:rFonts w:hint="eastAsia" w:asciiTheme="minorEastAsia" w:hAnsiTheme="minorEastAsia" w:cstheme="minorEastAsia"/>
          <w:sz w:val="28"/>
          <w:szCs w:val="28"/>
          <w:lang w:val="en-US" w:eastAsia="zh-CN"/>
        </w:rPr>
        <w:t>向程序</w:t>
      </w:r>
      <w:r>
        <w:rPr>
          <w:rFonts w:hint="default" w:asciiTheme="minorEastAsia" w:hAnsiTheme="minorEastAsia" w:cstheme="minorEastAsia"/>
          <w:sz w:val="28"/>
          <w:szCs w:val="28"/>
          <w:lang w:val="en-US" w:eastAsia="zh-CN"/>
        </w:rPr>
        <w:t>输入信息</w:t>
      </w:r>
    </w:p>
    <w:p w14:paraId="2A2BE745">
      <w:pPr>
        <w:pageBreakBefore w:val="0"/>
        <w:numPr>
          <w:ilvl w:val="0"/>
          <w:numId w:val="9"/>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画作编辑界面</w:t>
      </w:r>
      <w:r>
        <w:rPr>
          <w:rFonts w:hint="eastAsia" w:asciiTheme="minorEastAsia" w:hAnsiTheme="minorEastAsia" w:cstheme="minorEastAsia"/>
          <w:sz w:val="28"/>
          <w:szCs w:val="28"/>
          <w:lang w:val="en-US" w:eastAsia="zh-CN"/>
        </w:rPr>
        <w:t>向</w:t>
      </w:r>
      <w:r>
        <w:rPr>
          <w:rFonts w:hint="default" w:asciiTheme="minorEastAsia" w:hAnsiTheme="minorEastAsia" w:cstheme="minorEastAsia"/>
          <w:sz w:val="28"/>
          <w:szCs w:val="28"/>
          <w:lang w:val="en-US" w:eastAsia="zh-CN"/>
        </w:rPr>
        <w:t>交易控制器</w:t>
      </w:r>
      <w:r>
        <w:rPr>
          <w:rFonts w:hint="eastAsia" w:asciiTheme="minorEastAsia" w:hAnsiTheme="minorEastAsia" w:cstheme="minorEastAsia"/>
          <w:sz w:val="28"/>
          <w:szCs w:val="28"/>
          <w:lang w:val="en-US" w:eastAsia="zh-CN"/>
        </w:rPr>
        <w:t>返回输入信息</w:t>
      </w:r>
    </w:p>
    <w:p w14:paraId="417E82C9">
      <w:pPr>
        <w:pageBreakBefore w:val="0"/>
        <w:numPr>
          <w:ilvl w:val="0"/>
          <w:numId w:val="9"/>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交易控制器</w:t>
      </w:r>
      <w:r>
        <w:rPr>
          <w:rFonts w:hint="eastAsia" w:asciiTheme="minorEastAsia" w:hAnsiTheme="minorEastAsia" w:cstheme="minorEastAsia"/>
          <w:sz w:val="28"/>
          <w:szCs w:val="28"/>
          <w:lang w:val="en-US" w:eastAsia="zh-CN"/>
        </w:rPr>
        <w:t>依次将信息保存至对应的实体类</w:t>
      </w:r>
    </w:p>
    <w:p w14:paraId="4C7E2F4C">
      <w:pPr>
        <w:pStyle w:val="21"/>
        <w:bidi w:val="0"/>
        <w:rPr>
          <w:rFonts w:hint="default" w:asciiTheme="minorEastAsia" w:hAnsiTheme="minorEastAsia" w:cstheme="minor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p w14:paraId="76F2A3D3">
      <w:pPr>
        <w:pStyle w:val="2"/>
        <w:pageBreakBefore w:val="0"/>
        <w:numPr>
          <w:ilvl w:val="0"/>
          <w:numId w:val="4"/>
        </w:numPr>
        <w:kinsoku/>
        <w:wordWrap/>
        <w:overflowPunct/>
        <w:topLinePunct w:val="0"/>
        <w:autoSpaceDE/>
        <w:autoSpaceDN/>
        <w:bidi w:val="0"/>
        <w:adjustRightInd/>
        <w:snapToGrid/>
        <w:spacing w:line="240" w:lineRule="auto"/>
        <w:jc w:val="center"/>
        <w:textAlignment w:val="auto"/>
        <w:rPr>
          <w:rFonts w:hint="default"/>
          <w:lang w:val="en-US" w:eastAsia="zh-CN"/>
        </w:rPr>
      </w:pPr>
      <w:bookmarkStart w:id="33" w:name="_Toc12070"/>
      <w:r>
        <w:rPr>
          <w:rFonts w:hint="eastAsia"/>
          <w:lang w:val="en-US" w:eastAsia="zh-CN"/>
        </w:rPr>
        <w:t>架构设计</w:t>
      </w:r>
      <w:bookmarkEnd w:id="33"/>
    </w:p>
    <w:p w14:paraId="0295CD18">
      <w:pPr>
        <w:pStyle w:val="3"/>
        <w:bidi w:val="0"/>
        <w:rPr>
          <w:rFonts w:hint="default"/>
          <w:sz w:val="32"/>
          <w:szCs w:val="32"/>
          <w:lang w:val="en-US" w:eastAsia="zh-CN"/>
        </w:rPr>
      </w:pPr>
      <w:bookmarkStart w:id="34" w:name="_Toc2873"/>
      <w:r>
        <w:rPr>
          <w:rFonts w:hint="eastAsia"/>
          <w:sz w:val="32"/>
          <w:szCs w:val="32"/>
          <w:lang w:val="en-US" w:eastAsia="zh-CN"/>
        </w:rPr>
        <w:t>5.1 架构</w:t>
      </w:r>
      <w:bookmarkEnd w:id="34"/>
    </w:p>
    <w:p w14:paraId="473C4BD5">
      <w:pPr>
        <w:pageBreakBefore w:val="0"/>
        <w:kinsoku/>
        <w:wordWrap/>
        <w:overflowPunct/>
        <w:topLinePunct w:val="0"/>
        <w:autoSpaceDE/>
        <w:autoSpaceDN/>
        <w:bidi w:val="0"/>
        <w:adjustRightInd/>
        <w:snapToGrid/>
        <w:spacing w:line="240" w:lineRule="auto"/>
        <w:textAlignment w:val="auto"/>
        <w:rPr>
          <w:rFonts w:hint="eastAsia"/>
          <w:b/>
          <w:bCs/>
          <w:sz w:val="28"/>
          <w:szCs w:val="28"/>
          <w:lang w:val="en-US" w:eastAsia="zh-CN"/>
        </w:rPr>
      </w:pPr>
      <w:r>
        <w:rPr>
          <w:rFonts w:hint="eastAsia"/>
          <w:b/>
          <w:bCs/>
          <w:sz w:val="28"/>
          <w:szCs w:val="28"/>
          <w:lang w:val="en-US" w:eastAsia="zh-CN"/>
        </w:rPr>
        <w:t>1. 聊天</w:t>
      </w:r>
    </w:p>
    <w:p w14:paraId="09118D6D">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4层架构</w:t>
      </w:r>
    </w:p>
    <w:p w14:paraId="2C24AF54">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1.表现层</w:t>
      </w:r>
      <w:r>
        <w:rPr>
          <w:rFonts w:hint="eastAsia"/>
          <w:sz w:val="28"/>
          <w:szCs w:val="28"/>
          <w:lang w:val="en-US" w:eastAsia="zh-CN"/>
        </w:rPr>
        <w:t>：</w:t>
      </w:r>
      <w:r>
        <w:rPr>
          <w:rFonts w:hint="default"/>
          <w:sz w:val="28"/>
          <w:szCs w:val="28"/>
          <w:lang w:val="en-US" w:eastAsia="zh-CN"/>
        </w:rPr>
        <w:t>仅支持用户交互与界面显示，无任何逻辑。</w:t>
      </w:r>
    </w:p>
    <w:p w14:paraId="05EED039">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核心组件</w:t>
      </w:r>
      <w:r>
        <w:rPr>
          <w:rFonts w:hint="eastAsia"/>
          <w:sz w:val="28"/>
          <w:szCs w:val="28"/>
          <w:lang w:val="en-US" w:eastAsia="zh-CN"/>
        </w:rPr>
        <w:t>：</w:t>
      </w:r>
      <w:r>
        <w:rPr>
          <w:rFonts w:hint="default"/>
          <w:sz w:val="28"/>
          <w:szCs w:val="28"/>
          <w:lang w:val="en-US" w:eastAsia="zh-CN"/>
        </w:rPr>
        <w:t>tcpclient.qml</w:t>
      </w:r>
    </w:p>
    <w:p w14:paraId="740172FD">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2.应用逻辑层</w:t>
      </w:r>
      <w:r>
        <w:rPr>
          <w:rFonts w:hint="eastAsia"/>
          <w:sz w:val="28"/>
          <w:szCs w:val="28"/>
          <w:lang w:val="en-US" w:eastAsia="zh-CN"/>
        </w:rPr>
        <w:t>：</w:t>
      </w:r>
      <w:r>
        <w:rPr>
          <w:rFonts w:hint="default"/>
          <w:sz w:val="28"/>
          <w:szCs w:val="28"/>
          <w:lang w:val="en-US" w:eastAsia="zh-CN"/>
        </w:rPr>
        <w:t>承接表现层与域层，作为信号的中转站。</w:t>
      </w:r>
    </w:p>
    <w:p w14:paraId="280A0ECF">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tcpclient类客户端的传递信号给服务器</w:t>
      </w:r>
    </w:p>
    <w:p w14:paraId="3BD427FA">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3.域层</w:t>
      </w:r>
      <w:r>
        <w:rPr>
          <w:rFonts w:hint="eastAsia"/>
          <w:sz w:val="28"/>
          <w:szCs w:val="28"/>
          <w:lang w:val="en-US" w:eastAsia="zh-CN"/>
        </w:rPr>
        <w:t>：</w:t>
      </w:r>
      <w:r>
        <w:rPr>
          <w:rFonts w:hint="default"/>
          <w:sz w:val="28"/>
          <w:szCs w:val="28"/>
          <w:lang w:val="en-US" w:eastAsia="zh-CN"/>
        </w:rPr>
        <w:t>处理业务逻辑</w:t>
      </w:r>
    </w:p>
    <w:p w14:paraId="2328E31D">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cserve类：监听客户端接受的连接</w:t>
      </w:r>
    </w:p>
    <w:p w14:paraId="5E220662">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AsioIOServicePool类</w:t>
      </w:r>
      <w:r>
        <w:rPr>
          <w:rFonts w:hint="eastAsia"/>
          <w:sz w:val="28"/>
          <w:szCs w:val="28"/>
          <w:lang w:val="en-US" w:eastAsia="zh-CN"/>
        </w:rPr>
        <w:t>：</w:t>
      </w:r>
      <w:r>
        <w:rPr>
          <w:rFonts w:hint="default"/>
          <w:sz w:val="28"/>
          <w:szCs w:val="28"/>
          <w:lang w:val="en-US" w:eastAsia="zh-CN"/>
        </w:rPr>
        <w:t>实现多线程，满足多个客户端请求，使用异步监听</w:t>
      </w:r>
    </w:p>
    <w:p w14:paraId="213BCAEC">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HttpConnection</w:t>
      </w:r>
      <w:r>
        <w:rPr>
          <w:rFonts w:hint="eastAsia"/>
          <w:sz w:val="28"/>
          <w:szCs w:val="28"/>
          <w:lang w:val="en-US" w:eastAsia="zh-CN"/>
        </w:rPr>
        <w:t>：</w:t>
      </w:r>
      <w:r>
        <w:rPr>
          <w:rFonts w:hint="default"/>
          <w:sz w:val="28"/>
          <w:szCs w:val="28"/>
          <w:lang w:val="en-US" w:eastAsia="zh-CN"/>
        </w:rPr>
        <w:t>处理客户端的聊天请求，并开启聊天接听</w:t>
      </w:r>
    </w:p>
    <w:p w14:paraId="3DE1B350">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tcpchatsession类</w:t>
      </w:r>
      <w:r>
        <w:rPr>
          <w:rFonts w:hint="eastAsia"/>
          <w:sz w:val="28"/>
          <w:szCs w:val="28"/>
          <w:lang w:val="en-US" w:eastAsia="zh-CN"/>
        </w:rPr>
        <w:t>：</w:t>
      </w:r>
      <w:r>
        <w:rPr>
          <w:rFonts w:hint="default"/>
          <w:sz w:val="28"/>
          <w:szCs w:val="28"/>
          <w:lang w:val="en-US" w:eastAsia="zh-CN"/>
        </w:rPr>
        <w:t>转发消息给其他客户端</w:t>
      </w:r>
    </w:p>
    <w:p w14:paraId="139FB7BC">
      <w:pPr>
        <w:pageBreakBefore w:val="0"/>
        <w:kinsoku/>
        <w:wordWrap/>
        <w:overflowPunct/>
        <w:topLinePunct w:val="0"/>
        <w:autoSpaceDE/>
        <w:autoSpaceDN/>
        <w:bidi w:val="0"/>
        <w:adjustRightInd/>
        <w:snapToGrid/>
        <w:spacing w:line="240" w:lineRule="auto"/>
        <w:ind w:firstLine="280" w:firstLineChars="100"/>
        <w:textAlignment w:val="auto"/>
        <w:rPr>
          <w:rFonts w:hint="eastAsia"/>
          <w:sz w:val="28"/>
          <w:szCs w:val="28"/>
          <w:lang w:val="en-US" w:eastAsia="zh-CN"/>
        </w:rPr>
      </w:pPr>
      <w:r>
        <w:rPr>
          <w:rFonts w:hint="default"/>
          <w:sz w:val="28"/>
          <w:szCs w:val="28"/>
          <w:lang w:val="en-US" w:eastAsia="zh-CN"/>
        </w:rPr>
        <w:t>4.基础设施层</w:t>
      </w:r>
      <w:r>
        <w:rPr>
          <w:rFonts w:hint="eastAsia"/>
          <w:sz w:val="28"/>
          <w:szCs w:val="28"/>
          <w:lang w:val="en-US" w:eastAsia="zh-CN"/>
        </w:rPr>
        <w:t>：</w:t>
      </w:r>
    </w:p>
    <w:p w14:paraId="7137CD5C">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使用boostasio库进行网络通信</w:t>
      </w:r>
    </w:p>
    <w:p w14:paraId="705E4C3F">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使用tcp进行长连接与服务器</w:t>
      </w:r>
    </w:p>
    <w:p w14:paraId="72BDF610">
      <w:pPr>
        <w:pageBreakBefore w:val="0"/>
        <w:kinsoku/>
        <w:wordWrap/>
        <w:overflowPunct/>
        <w:topLinePunct w:val="0"/>
        <w:autoSpaceDE/>
        <w:autoSpaceDN/>
        <w:bidi w:val="0"/>
        <w:adjustRightInd/>
        <w:snapToGrid/>
        <w:spacing w:line="240" w:lineRule="auto"/>
        <w:textAlignment w:val="auto"/>
        <w:rPr>
          <w:rFonts w:hint="default"/>
          <w:b/>
          <w:bCs/>
          <w:sz w:val="28"/>
          <w:szCs w:val="28"/>
          <w:lang w:val="en-US" w:eastAsia="zh-CN"/>
        </w:rPr>
      </w:pPr>
      <w:r>
        <w:rPr>
          <w:rFonts w:hint="eastAsia"/>
          <w:b/>
          <w:bCs/>
          <w:sz w:val="28"/>
          <w:szCs w:val="28"/>
          <w:lang w:val="en-US" w:eastAsia="zh-CN"/>
        </w:rPr>
        <w:t xml:space="preserve">2. </w:t>
      </w:r>
      <w:r>
        <w:rPr>
          <w:rFonts w:hint="default"/>
          <w:b/>
          <w:bCs/>
          <w:sz w:val="28"/>
          <w:szCs w:val="28"/>
          <w:lang w:val="en-US" w:eastAsia="zh-CN"/>
        </w:rPr>
        <w:t>用户认证架构</w:t>
      </w:r>
    </w:p>
    <w:p w14:paraId="5F500026">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1.表现层</w:t>
      </w:r>
      <w:r>
        <w:rPr>
          <w:rFonts w:hint="eastAsia"/>
          <w:sz w:val="28"/>
          <w:szCs w:val="28"/>
          <w:lang w:val="en-US" w:eastAsia="zh-CN"/>
        </w:rPr>
        <w:t>：</w:t>
      </w:r>
      <w:r>
        <w:rPr>
          <w:rFonts w:hint="default"/>
          <w:sz w:val="28"/>
          <w:szCs w:val="28"/>
          <w:lang w:val="en-US" w:eastAsia="zh-CN"/>
        </w:rPr>
        <w:t>仅支持用户交互与界面显示，无任何逻辑。</w:t>
      </w:r>
    </w:p>
    <w:p w14:paraId="203F77B6">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Login.qml</w:t>
      </w:r>
      <w:r>
        <w:rPr>
          <w:rFonts w:hint="eastAsia"/>
          <w:sz w:val="28"/>
          <w:szCs w:val="28"/>
          <w:lang w:val="en-US" w:eastAsia="zh-CN"/>
        </w:rPr>
        <w:t>；</w:t>
      </w:r>
      <w:r>
        <w:rPr>
          <w:rFonts w:hint="default"/>
          <w:sz w:val="28"/>
          <w:szCs w:val="28"/>
          <w:lang w:val="en-US" w:eastAsia="zh-CN"/>
        </w:rPr>
        <w:t>regsiter.qml</w:t>
      </w:r>
    </w:p>
    <w:p w14:paraId="256E5FCB">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2.应用逻辑层</w:t>
      </w:r>
      <w:r>
        <w:rPr>
          <w:rFonts w:hint="eastAsia"/>
          <w:sz w:val="28"/>
          <w:szCs w:val="28"/>
          <w:lang w:val="en-US" w:eastAsia="zh-CN"/>
        </w:rPr>
        <w:t>：</w:t>
      </w:r>
      <w:r>
        <w:rPr>
          <w:rFonts w:hint="default"/>
          <w:sz w:val="28"/>
          <w:szCs w:val="28"/>
          <w:lang w:val="en-US" w:eastAsia="zh-CN"/>
        </w:rPr>
        <w:t>承接表现层与域层，作为信号的中转站。</w:t>
      </w:r>
    </w:p>
    <w:p w14:paraId="6726EBD5">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usercontrol类：传递ui的注册信号与登陆信号给http</w:t>
      </w:r>
    </w:p>
    <w:p w14:paraId="5D7F322C">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userservercontrol类：处理注册的信号</w:t>
      </w:r>
      <w:r>
        <w:rPr>
          <w:rFonts w:hint="eastAsia"/>
          <w:sz w:val="28"/>
          <w:szCs w:val="28"/>
          <w:lang w:val="en-US" w:eastAsia="zh-CN"/>
        </w:rPr>
        <w:t>；</w:t>
      </w:r>
      <w:r>
        <w:rPr>
          <w:rFonts w:hint="default"/>
          <w:sz w:val="28"/>
          <w:szCs w:val="28"/>
          <w:lang w:val="en-US" w:eastAsia="zh-CN"/>
        </w:rPr>
        <w:t>处理登陆信号</w:t>
      </w:r>
    </w:p>
    <w:p w14:paraId="4D7B309E">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3.域层</w:t>
      </w:r>
    </w:p>
    <w:p w14:paraId="18BFBB31">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cserve类：监听客户端接受的连接</w:t>
      </w:r>
    </w:p>
    <w:p w14:paraId="6F3DA667">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AsioIOServicePool类</w:t>
      </w:r>
      <w:r>
        <w:rPr>
          <w:rFonts w:hint="eastAsia"/>
          <w:sz w:val="28"/>
          <w:szCs w:val="28"/>
          <w:lang w:val="en-US" w:eastAsia="zh-CN"/>
        </w:rPr>
        <w:t>：</w:t>
      </w:r>
      <w:r>
        <w:rPr>
          <w:rFonts w:hint="default"/>
          <w:sz w:val="28"/>
          <w:szCs w:val="28"/>
          <w:lang w:val="en-US" w:eastAsia="zh-CN"/>
        </w:rPr>
        <w:t>实现多线程，满足多个客户端请求，使用异步监听</w:t>
      </w:r>
    </w:p>
    <w:p w14:paraId="0E09EA55">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HttpConnection</w:t>
      </w:r>
      <w:r>
        <w:rPr>
          <w:rFonts w:hint="eastAsia"/>
          <w:sz w:val="28"/>
          <w:szCs w:val="28"/>
          <w:lang w:val="en-US" w:eastAsia="zh-CN"/>
        </w:rPr>
        <w:t>类：</w:t>
      </w:r>
      <w:r>
        <w:rPr>
          <w:rFonts w:hint="default"/>
          <w:sz w:val="28"/>
          <w:szCs w:val="28"/>
          <w:lang w:val="en-US" w:eastAsia="zh-CN"/>
        </w:rPr>
        <w:t>处理客户端的登陆注册请求</w:t>
      </w:r>
    </w:p>
    <w:p w14:paraId="4FDA255E">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user类</w:t>
      </w:r>
      <w:r>
        <w:rPr>
          <w:rFonts w:hint="eastAsia"/>
          <w:sz w:val="28"/>
          <w:szCs w:val="28"/>
          <w:lang w:val="en-US" w:eastAsia="zh-CN"/>
        </w:rPr>
        <w:t>：</w:t>
      </w:r>
      <w:r>
        <w:rPr>
          <w:rFonts w:hint="default"/>
          <w:sz w:val="28"/>
          <w:szCs w:val="28"/>
          <w:lang w:val="en-US" w:eastAsia="zh-CN"/>
        </w:rPr>
        <w:t>处理用户密码校正等业务处理</w:t>
      </w:r>
    </w:p>
    <w:p w14:paraId="3B349418">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4.基础设施层</w:t>
      </w:r>
    </w:p>
    <w:p w14:paraId="19B9638D">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UserRepository</w:t>
      </w:r>
      <w:r>
        <w:rPr>
          <w:rFonts w:hint="eastAsia"/>
          <w:sz w:val="28"/>
          <w:szCs w:val="28"/>
          <w:lang w:val="en-US" w:eastAsia="zh-CN"/>
        </w:rPr>
        <w:t>：</w:t>
      </w:r>
      <w:r>
        <w:rPr>
          <w:rFonts w:hint="default"/>
          <w:sz w:val="28"/>
          <w:szCs w:val="28"/>
          <w:lang w:val="en-US" w:eastAsia="zh-CN"/>
        </w:rPr>
        <w:t>使用数据库存储用户信息，与user类绑定，只有基本的增删改查</w:t>
      </w:r>
    </w:p>
    <w:p w14:paraId="12466E5C">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http</w:t>
      </w:r>
      <w:r>
        <w:rPr>
          <w:rFonts w:hint="eastAsia"/>
          <w:sz w:val="28"/>
          <w:szCs w:val="28"/>
          <w:lang w:val="en-US" w:eastAsia="zh-CN"/>
        </w:rPr>
        <w:t>：</w:t>
      </w:r>
      <w:r>
        <w:rPr>
          <w:rFonts w:hint="default"/>
          <w:sz w:val="28"/>
          <w:szCs w:val="28"/>
          <w:lang w:val="en-US" w:eastAsia="zh-CN"/>
        </w:rPr>
        <w:t>使用http技术传递客户端到服务器的请求,使用boost库</w:t>
      </w:r>
    </w:p>
    <w:p w14:paraId="75FF3E4E">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json</w:t>
      </w:r>
      <w:r>
        <w:rPr>
          <w:rFonts w:hint="eastAsia"/>
          <w:sz w:val="28"/>
          <w:szCs w:val="28"/>
          <w:lang w:val="en-US" w:eastAsia="zh-CN"/>
        </w:rPr>
        <w:t>：</w:t>
      </w:r>
      <w:r>
        <w:rPr>
          <w:rFonts w:hint="default"/>
          <w:sz w:val="28"/>
          <w:szCs w:val="28"/>
          <w:lang w:val="en-US" w:eastAsia="zh-CN"/>
        </w:rPr>
        <w:t>使用json来传递消息</w:t>
      </w:r>
    </w:p>
    <w:p w14:paraId="164FB16B">
      <w:pPr>
        <w:pStyle w:val="3"/>
        <w:bidi w:val="0"/>
        <w:rPr>
          <w:rFonts w:hint="eastAsia"/>
          <w:sz w:val="28"/>
          <w:szCs w:val="28"/>
          <w:lang w:val="en-US" w:eastAsia="zh-CN"/>
        </w:rPr>
      </w:pPr>
      <w:bookmarkStart w:id="35" w:name="_Toc5903"/>
      <w:r>
        <w:rPr>
          <w:rFonts w:hint="eastAsia"/>
          <w:lang w:val="en-US" w:eastAsia="zh-CN"/>
        </w:rPr>
        <w:t>5.2 优先级</w:t>
      </w:r>
      <w:bookmarkEnd w:id="35"/>
    </w:p>
    <w:p w14:paraId="76257D3C">
      <w:pPr>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r>
        <w:rPr>
          <w:rFonts w:hint="eastAsia"/>
          <w:sz w:val="28"/>
          <w:szCs w:val="28"/>
          <w:lang w:val="en-US" w:eastAsia="zh-CN"/>
        </w:rPr>
        <w:t>1. 功能性</w:t>
      </w:r>
    </w:p>
    <w:p w14:paraId="76784A3B">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聊天、发帖等各功能能基本运行，符合描述</w:t>
      </w:r>
    </w:p>
    <w:p w14:paraId="5073BD2F">
      <w:pPr>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r>
        <w:rPr>
          <w:rFonts w:hint="eastAsia"/>
          <w:sz w:val="28"/>
          <w:szCs w:val="28"/>
          <w:lang w:val="en-US" w:eastAsia="zh-CN"/>
        </w:rPr>
        <w:t>2. 有效性</w:t>
      </w:r>
    </w:p>
    <w:p w14:paraId="4E6FCB04">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系统能正确处理数据，保证信息不失真。</w:t>
      </w:r>
    </w:p>
    <w:p w14:paraId="72D2F6C2">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图片能正确接收和处理，保证内容画质。</w:t>
      </w:r>
    </w:p>
    <w:p w14:paraId="6B79C709">
      <w:pPr>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r>
        <w:rPr>
          <w:rFonts w:hint="eastAsia"/>
          <w:sz w:val="28"/>
          <w:szCs w:val="28"/>
          <w:lang w:val="en-US" w:eastAsia="zh-CN"/>
        </w:rPr>
        <w:t>3. 经济性</w:t>
      </w:r>
    </w:p>
    <w:p w14:paraId="68520A7F">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开发资金、时间有限，太复杂成本太高的内容可以暂时不做、舍弃，比如复杂的推送机制。</w:t>
      </w:r>
    </w:p>
    <w:p w14:paraId="404C6F28">
      <w:pPr>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r>
        <w:rPr>
          <w:rFonts w:hint="eastAsia"/>
          <w:sz w:val="28"/>
          <w:szCs w:val="28"/>
          <w:lang w:val="en-US" w:eastAsia="zh-CN"/>
        </w:rPr>
        <w:t>4. 安全性</w:t>
      </w:r>
    </w:p>
    <w:p w14:paraId="27348E8A">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保证数据安全，保证用户隐私安全。</w:t>
      </w:r>
    </w:p>
    <w:p w14:paraId="7E66DA29">
      <w:pPr>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r>
        <w:rPr>
          <w:rFonts w:hint="eastAsia"/>
          <w:sz w:val="28"/>
          <w:szCs w:val="28"/>
          <w:lang w:val="en-US" w:eastAsia="zh-CN"/>
        </w:rPr>
        <w:t>5. 可维护性</w:t>
      </w:r>
    </w:p>
    <w:p w14:paraId="2DF7F86E">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源文件按照功能做好分类，特征用名字标识出来，方便使用。</w:t>
      </w:r>
    </w:p>
    <w:p w14:paraId="5F71D8B1">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代码做好注释。</w:t>
      </w:r>
    </w:p>
    <w:p w14:paraId="7AF903CC">
      <w:pPr>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r>
        <w:rPr>
          <w:rFonts w:hint="eastAsia"/>
          <w:sz w:val="28"/>
          <w:szCs w:val="28"/>
          <w:lang w:val="en-US" w:eastAsia="zh-CN"/>
        </w:rPr>
        <w:t>6. 可重用性</w:t>
      </w:r>
    </w:p>
    <w:p w14:paraId="0166CF20">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sz w:val="28"/>
          <w:szCs w:val="28"/>
          <w:lang w:val="en-US" w:eastAsia="zh-CN"/>
        </w:rPr>
        <w:t>设计一些通用的类和代码。</w:t>
      </w:r>
    </w:p>
    <w:p w14:paraId="051A21A8">
      <w:pPr>
        <w:pStyle w:val="2"/>
        <w:pageBreakBefore w:val="0"/>
        <w:numPr>
          <w:ilvl w:val="0"/>
          <w:numId w:val="4"/>
        </w:numPr>
        <w:kinsoku/>
        <w:wordWrap/>
        <w:overflowPunct/>
        <w:topLinePunct w:val="0"/>
        <w:autoSpaceDE/>
        <w:autoSpaceDN/>
        <w:bidi w:val="0"/>
        <w:adjustRightInd/>
        <w:snapToGrid/>
        <w:spacing w:line="240" w:lineRule="auto"/>
        <w:ind w:left="0" w:leftChars="0" w:firstLine="0" w:firstLineChars="0"/>
        <w:jc w:val="center"/>
        <w:textAlignment w:val="auto"/>
        <w:rPr>
          <w:rFonts w:hint="eastAsia"/>
          <w:lang w:val="en-US" w:eastAsia="zh-CN"/>
        </w:rPr>
      </w:pPr>
      <w:bookmarkStart w:id="36" w:name="_Toc11979"/>
      <w:r>
        <w:rPr>
          <w:rFonts w:hint="eastAsia"/>
          <w:lang w:val="en-US" w:eastAsia="zh-CN"/>
        </w:rPr>
        <w:t>详细设计</w:t>
      </w:r>
      <w:bookmarkEnd w:id="36"/>
    </w:p>
    <w:p w14:paraId="6940DE96">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sz w:val="28"/>
          <w:szCs w:val="28"/>
          <w:lang w:val="en-US" w:eastAsia="zh-CN"/>
        </w:rPr>
      </w:pPr>
      <w:r>
        <w:rPr>
          <w:rFonts w:hint="eastAsia"/>
          <w:sz w:val="28"/>
          <w:szCs w:val="28"/>
          <w:lang w:val="en-US" w:eastAsia="zh-CN"/>
        </w:rPr>
        <w:t>6.1 类的详细设计</w:t>
      </w:r>
    </w:p>
    <w:p w14:paraId="2D57D3F5">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b/>
          <w:bCs/>
          <w:sz w:val="28"/>
          <w:szCs w:val="28"/>
          <w:lang w:val="en-US" w:eastAsia="zh-CN"/>
        </w:rPr>
      </w:pPr>
      <w:r>
        <w:rPr>
          <w:rFonts w:hint="eastAsia"/>
          <w:b/>
          <w:bCs/>
          <w:sz w:val="28"/>
          <w:szCs w:val="28"/>
          <w:lang w:val="en-US" w:eastAsia="zh-CN"/>
        </w:rPr>
        <w:t>1. 交流-聊天</w:t>
      </w:r>
    </w:p>
    <w:p w14:paraId="3195652A">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sz w:val="28"/>
          <w:szCs w:val="28"/>
          <w:lang w:val="en-US" w:eastAsia="zh-CN"/>
        </w:rPr>
      </w:pPr>
      <w:r>
        <w:rPr>
          <w:rFonts w:hint="eastAsia"/>
          <w:sz w:val="28"/>
          <w:szCs w:val="28"/>
          <w:lang w:val="en-US" w:eastAsia="zh-CN"/>
        </w:rPr>
        <w:t>1.1 聊天</w:t>
      </w:r>
    </w:p>
    <w:p w14:paraId="79F90A83">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sz w:val="28"/>
          <w:szCs w:val="28"/>
          <w:lang w:val="en-US" w:eastAsia="zh-CN"/>
        </w:rPr>
      </w:pPr>
    </w:p>
    <w:p w14:paraId="7918B428">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sz w:val="28"/>
          <w:szCs w:val="28"/>
          <w:lang w:val="en-US" w:eastAsia="zh-CN"/>
        </w:rPr>
      </w:pPr>
      <w:r>
        <w:rPr>
          <w:rFonts w:hint="eastAsia"/>
          <w:sz w:val="28"/>
          <w:szCs w:val="28"/>
          <w:lang w:val="en-US" w:eastAsia="zh-CN"/>
        </w:rPr>
        <w:drawing>
          <wp:anchor distT="0" distB="0" distL="114300" distR="114300" simplePos="0" relativeHeight="251671552" behindDoc="0" locked="0" layoutInCell="1" allowOverlap="1">
            <wp:simplePos x="0" y="0"/>
            <wp:positionH relativeFrom="column">
              <wp:posOffset>-25400</wp:posOffset>
            </wp:positionH>
            <wp:positionV relativeFrom="paragraph">
              <wp:posOffset>2394585</wp:posOffset>
            </wp:positionV>
            <wp:extent cx="5260340" cy="2245360"/>
            <wp:effectExtent l="9525" t="9525" r="18415" b="15875"/>
            <wp:wrapTopAndBottom/>
            <wp:docPr id="18" name="图片 18" descr="用户认证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用户认证类图"/>
                    <pic:cNvPicPr>
                      <a:picLocks noChangeAspect="1"/>
                    </pic:cNvPicPr>
                  </pic:nvPicPr>
                  <pic:blipFill>
                    <a:blip r:embed="rId18"/>
                    <a:stretch>
                      <a:fillRect/>
                    </a:stretch>
                  </pic:blipFill>
                  <pic:spPr>
                    <a:xfrm>
                      <a:off x="0" y="0"/>
                      <a:ext cx="5260340" cy="2245360"/>
                    </a:xfrm>
                    <a:prstGeom prst="rect">
                      <a:avLst/>
                    </a:prstGeom>
                    <a:ln>
                      <a:solidFill>
                        <a:schemeClr val="tx1"/>
                      </a:solidFill>
                    </a:ln>
                  </pic:spPr>
                </pic:pic>
              </a:graphicData>
            </a:graphic>
          </wp:anchor>
        </w:drawing>
      </w:r>
      <w:r>
        <w:rPr>
          <w:rFonts w:hint="eastAsia"/>
          <w:sz w:val="28"/>
          <w:szCs w:val="28"/>
          <w:lang w:val="en-US" w:eastAsia="zh-CN"/>
        </w:rPr>
        <w:drawing>
          <wp:anchor distT="0" distB="0" distL="114300" distR="114300" simplePos="0" relativeHeight="251670528" behindDoc="0" locked="0" layoutInCell="1" allowOverlap="1">
            <wp:simplePos x="0" y="0"/>
            <wp:positionH relativeFrom="column">
              <wp:posOffset>5715</wp:posOffset>
            </wp:positionH>
            <wp:positionV relativeFrom="paragraph">
              <wp:posOffset>61595</wp:posOffset>
            </wp:positionV>
            <wp:extent cx="5262245" cy="2007870"/>
            <wp:effectExtent l="9525" t="9525" r="16510" b="9525"/>
            <wp:wrapTopAndBottom/>
            <wp:docPr id="17" name="图片 17" descr="聊天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聊天类图"/>
                    <pic:cNvPicPr>
                      <a:picLocks noChangeAspect="1"/>
                    </pic:cNvPicPr>
                  </pic:nvPicPr>
                  <pic:blipFill>
                    <a:blip r:embed="rId19"/>
                    <a:stretch>
                      <a:fillRect/>
                    </a:stretch>
                  </pic:blipFill>
                  <pic:spPr>
                    <a:xfrm>
                      <a:off x="0" y="0"/>
                      <a:ext cx="5262245" cy="2007870"/>
                    </a:xfrm>
                    <a:prstGeom prst="rect">
                      <a:avLst/>
                    </a:prstGeom>
                    <a:ln>
                      <a:solidFill>
                        <a:schemeClr val="tx1"/>
                      </a:solidFill>
                    </a:ln>
                  </pic:spPr>
                </pic:pic>
              </a:graphicData>
            </a:graphic>
          </wp:anchor>
        </w:drawing>
      </w:r>
    </w:p>
    <w:p w14:paraId="75C796A2">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b/>
          <w:bCs/>
          <w:sz w:val="28"/>
          <w:szCs w:val="28"/>
          <w:lang w:val="en-US" w:eastAsia="zh-CN"/>
        </w:rPr>
      </w:pPr>
      <w:r>
        <w:rPr>
          <w:rFonts w:hint="eastAsia"/>
          <w:b/>
          <w:bCs/>
          <w:sz w:val="28"/>
          <w:szCs w:val="28"/>
          <w:lang w:val="en-US" w:eastAsia="zh-CN"/>
        </w:rPr>
        <w:t>1.2 聊天-发帖</w:t>
      </w:r>
    </w:p>
    <w:p w14:paraId="5718623A">
      <w:pPr>
        <w:pageBreakBefore w:val="0"/>
        <w:numPr>
          <w:ilvl w:val="0"/>
          <w:numId w:val="0"/>
        </w:numPr>
        <w:kinsoku/>
        <w:wordWrap/>
        <w:overflowPunct/>
        <w:topLinePunct w:val="0"/>
        <w:autoSpaceDE/>
        <w:autoSpaceDN/>
        <w:bidi w:val="0"/>
        <w:adjustRightInd/>
        <w:snapToGrid/>
        <w:spacing w:line="240" w:lineRule="auto"/>
        <w:ind w:leftChars="0"/>
        <w:textAlignment w:val="auto"/>
        <w:rPr>
          <w:rFonts w:hint="default"/>
          <w:sz w:val="28"/>
          <w:szCs w:val="28"/>
          <w:lang w:val="en-US" w:eastAsia="zh-CN"/>
        </w:rPr>
      </w:pPr>
      <w:r>
        <w:rPr>
          <w:rFonts w:hint="default"/>
          <w:sz w:val="28"/>
          <w:szCs w:val="28"/>
          <w:lang w:val="en-US" w:eastAsia="zh-CN"/>
        </w:rPr>
        <w:drawing>
          <wp:anchor distT="0" distB="0" distL="114300" distR="114300" simplePos="0" relativeHeight="251663360" behindDoc="0" locked="0" layoutInCell="1" allowOverlap="1">
            <wp:simplePos x="0" y="0"/>
            <wp:positionH relativeFrom="column">
              <wp:posOffset>-242570</wp:posOffset>
            </wp:positionH>
            <wp:positionV relativeFrom="paragraph">
              <wp:posOffset>91440</wp:posOffset>
            </wp:positionV>
            <wp:extent cx="5760085" cy="3250565"/>
            <wp:effectExtent l="9525" t="9525" r="21590" b="16510"/>
            <wp:wrapTopAndBottom/>
            <wp:docPr id="8" name="图片 8" descr="classDes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classDesgin"/>
                    <pic:cNvPicPr>
                      <a:picLocks noChangeAspect="1"/>
                    </pic:cNvPicPr>
                  </pic:nvPicPr>
                  <pic:blipFill>
                    <a:blip r:embed="rId20"/>
                    <a:stretch>
                      <a:fillRect/>
                    </a:stretch>
                  </pic:blipFill>
                  <pic:spPr>
                    <a:xfrm>
                      <a:off x="0" y="0"/>
                      <a:ext cx="5760085" cy="3250565"/>
                    </a:xfrm>
                    <a:prstGeom prst="rect">
                      <a:avLst/>
                    </a:prstGeom>
                    <a:ln>
                      <a:solidFill>
                        <a:schemeClr val="tx1"/>
                      </a:solidFill>
                    </a:ln>
                  </pic:spPr>
                </pic:pic>
              </a:graphicData>
            </a:graphic>
          </wp:anchor>
        </w:drawing>
      </w:r>
    </w:p>
    <w:p w14:paraId="0FEF637B">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b/>
          <w:bCs/>
          <w:sz w:val="28"/>
          <w:szCs w:val="28"/>
          <w:lang w:val="en-US" w:eastAsia="zh-CN"/>
        </w:rPr>
      </w:pPr>
      <w:r>
        <w:rPr>
          <w:rFonts w:hint="eastAsia"/>
          <w:b/>
          <w:bCs/>
          <w:sz w:val="28"/>
          <w:szCs w:val="28"/>
          <w:lang w:val="en-US" w:eastAsia="zh-CN"/>
        </w:rPr>
        <w:t>1.3 交易</w:t>
      </w:r>
    </w:p>
    <w:p w14:paraId="5FA023AB">
      <w:pPr>
        <w:pageBreakBefore w:val="0"/>
        <w:numPr>
          <w:ilvl w:val="0"/>
          <w:numId w:val="0"/>
        </w:numPr>
        <w:kinsoku/>
        <w:wordWrap/>
        <w:overflowPunct/>
        <w:topLinePunct w:val="0"/>
        <w:autoSpaceDE/>
        <w:autoSpaceDN/>
        <w:bidi w:val="0"/>
        <w:adjustRightInd/>
        <w:snapToGrid/>
        <w:spacing w:line="240" w:lineRule="auto"/>
        <w:ind w:leftChars="0"/>
        <w:textAlignment w:val="auto"/>
        <w:rPr>
          <w:rFonts w:hint="default"/>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default"/>
          <w:sz w:val="28"/>
          <w:szCs w:val="28"/>
          <w:lang w:val="en-US" w:eastAsia="zh-CN"/>
        </w:rPr>
        <w:drawing>
          <wp:inline distT="0" distB="0" distL="114300" distR="114300">
            <wp:extent cx="5273675" cy="3827780"/>
            <wp:effectExtent l="9525" t="9525" r="20320" b="18415"/>
            <wp:docPr id="6" name="图片 6" descr="交易画作-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交易画作-类图"/>
                    <pic:cNvPicPr>
                      <a:picLocks noChangeAspect="1"/>
                    </pic:cNvPicPr>
                  </pic:nvPicPr>
                  <pic:blipFill>
                    <a:blip r:embed="rId21"/>
                    <a:stretch>
                      <a:fillRect/>
                    </a:stretch>
                  </pic:blipFill>
                  <pic:spPr>
                    <a:xfrm>
                      <a:off x="0" y="0"/>
                      <a:ext cx="5273675" cy="3827780"/>
                    </a:xfrm>
                    <a:prstGeom prst="rect">
                      <a:avLst/>
                    </a:prstGeom>
                    <a:ln>
                      <a:solidFill>
                        <a:schemeClr val="tx1"/>
                      </a:solidFill>
                    </a:ln>
                  </pic:spPr>
                </pic:pic>
              </a:graphicData>
            </a:graphic>
          </wp:inline>
        </w:drawing>
      </w:r>
    </w:p>
    <w:p w14:paraId="47E95673">
      <w:pPr>
        <w:pStyle w:val="2"/>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37" w:name="_Toc9097"/>
      <w:r>
        <w:rPr>
          <w:rFonts w:hint="eastAsia"/>
          <w:lang w:val="en-US" w:eastAsia="zh-CN"/>
        </w:rPr>
        <w:t>后记</w:t>
      </w:r>
      <w:bookmarkEnd w:id="37"/>
    </w:p>
    <w:p w14:paraId="03EA2E0E">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38" w:name="_Toc2158"/>
      <w:r>
        <w:rPr>
          <w:rFonts w:hint="eastAsia"/>
          <w:lang w:val="en-US" w:eastAsia="zh-CN"/>
        </w:rPr>
        <w:t>A1. 等等</w:t>
      </w:r>
      <w:bookmarkEnd w:id="38"/>
    </w:p>
    <w:p w14:paraId="6C5CF45B">
      <w:pPr>
        <w:pageBreakBefore w:val="0"/>
        <w:numPr>
          <w:ilvl w:val="0"/>
          <w:numId w:val="0"/>
        </w:numPr>
        <w:kinsoku/>
        <w:wordWrap/>
        <w:overflowPunct/>
        <w:topLinePunct w:val="0"/>
        <w:autoSpaceDE/>
        <w:autoSpaceDN/>
        <w:bidi w:val="0"/>
        <w:adjustRightInd/>
        <w:snapToGrid/>
        <w:spacing w:line="240" w:lineRule="auto"/>
        <w:textAlignment w:val="auto"/>
        <w:rPr>
          <w:rFonts w:hint="default"/>
          <w:sz w:val="24"/>
          <w:szCs w:val="24"/>
          <w:lang w:val="en-US" w:eastAsia="zh-CN"/>
        </w:rPr>
      </w:pPr>
      <w:r>
        <w:rPr>
          <w:rFonts w:hint="eastAsia"/>
          <w:sz w:val="24"/>
          <w:szCs w:val="24"/>
          <w:lang w:val="en-US" w:eastAsia="zh-CN"/>
        </w:rPr>
        <w:t>等等</w:t>
      </w:r>
    </w:p>
    <w:p w14:paraId="7F14A21E">
      <w:pPr>
        <w:pStyle w:val="3"/>
        <w:pageBreakBefore w:val="0"/>
        <w:kinsoku/>
        <w:wordWrap/>
        <w:overflowPunct/>
        <w:topLinePunct w:val="0"/>
        <w:autoSpaceDE/>
        <w:autoSpaceDN/>
        <w:bidi w:val="0"/>
        <w:adjustRightInd/>
        <w:snapToGrid/>
        <w:spacing w:line="240" w:lineRule="auto"/>
        <w:textAlignment w:val="auto"/>
        <w:rPr>
          <w:rFonts w:hint="eastAsia"/>
          <w:sz w:val="30"/>
          <w:szCs w:val="30"/>
          <w:lang w:val="en-US" w:eastAsia="zh-CN"/>
        </w:rPr>
      </w:pPr>
      <w:bookmarkStart w:id="39" w:name="_Toc27542"/>
      <w:r>
        <w:rPr>
          <w:rFonts w:hint="eastAsia"/>
          <w:lang w:val="en-US" w:eastAsia="zh-CN"/>
        </w:rPr>
        <w:t>A2. 编写</w:t>
      </w:r>
      <w:r>
        <w:rPr>
          <w:rFonts w:hint="eastAsia"/>
          <w:sz w:val="30"/>
          <w:szCs w:val="30"/>
          <w:lang w:val="en-US" w:eastAsia="zh-CN"/>
        </w:rPr>
        <w:t>日志</w:t>
      </w:r>
      <w:bookmarkEnd w:id="3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5"/>
        <w:gridCol w:w="5292"/>
        <w:gridCol w:w="1855"/>
      </w:tblGrid>
      <w:tr w14:paraId="08DE4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single" w:color="000000" w:sz="12" w:space="0"/>
              <w:left w:val="nil"/>
              <w:bottom w:val="single" w:color="000000" w:sz="4" w:space="0"/>
              <w:right w:val="nil"/>
              <w:tl2br w:val="nil"/>
            </w:tcBorders>
            <w:shd w:val="clear" w:color="auto" w:fill="FFFFFF"/>
            <w:vAlign w:val="center"/>
          </w:tcPr>
          <w:p w14:paraId="4054032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时间</w:t>
            </w:r>
          </w:p>
        </w:tc>
        <w:tc>
          <w:tcPr>
            <w:tcW w:w="5292" w:type="dxa"/>
            <w:tcBorders>
              <w:top w:val="single" w:color="000000" w:sz="12" w:space="0"/>
              <w:left w:val="nil"/>
              <w:bottom w:val="single" w:color="000000" w:sz="4" w:space="0"/>
              <w:right w:val="nil"/>
            </w:tcBorders>
            <w:shd w:val="clear" w:color="auto" w:fill="FFFFFF"/>
            <w:vAlign w:val="center"/>
          </w:tcPr>
          <w:p w14:paraId="6888CF4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进度</w:t>
            </w:r>
          </w:p>
        </w:tc>
        <w:tc>
          <w:tcPr>
            <w:tcW w:w="1855" w:type="dxa"/>
            <w:tcBorders>
              <w:top w:val="single" w:color="000000" w:sz="12" w:space="0"/>
              <w:left w:val="nil"/>
              <w:bottom w:val="single" w:color="000000" w:sz="4" w:space="0"/>
              <w:right w:val="nil"/>
            </w:tcBorders>
            <w:shd w:val="clear" w:color="auto" w:fill="FFFFFF"/>
            <w:vAlign w:val="center"/>
          </w:tcPr>
          <w:p w14:paraId="453E1BE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参与者</w:t>
            </w:r>
          </w:p>
        </w:tc>
      </w:tr>
      <w:tr w14:paraId="558A5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522" w:type="dxa"/>
            <w:gridSpan w:val="3"/>
            <w:tcBorders>
              <w:top w:val="single" w:color="000000" w:sz="4" w:space="0"/>
              <w:left w:val="nil"/>
              <w:bottom w:val="nil"/>
              <w:right w:val="nil"/>
            </w:tcBorders>
            <w:shd w:val="clear" w:color="auto" w:fill="FFFFFF"/>
            <w:vAlign w:val="center"/>
          </w:tcPr>
          <w:p w14:paraId="110B93C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2025年</w:t>
            </w:r>
          </w:p>
        </w:tc>
      </w:tr>
      <w:tr w14:paraId="57329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10D6991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10月</w:t>
            </w:r>
          </w:p>
        </w:tc>
        <w:tc>
          <w:tcPr>
            <w:tcW w:w="5292" w:type="dxa"/>
            <w:tcBorders>
              <w:top w:val="nil"/>
              <w:left w:val="nil"/>
              <w:bottom w:val="nil"/>
              <w:right w:val="nil"/>
            </w:tcBorders>
            <w:shd w:val="clear" w:color="auto" w:fill="FFFFFF"/>
            <w:vAlign w:val="center"/>
          </w:tcPr>
          <w:p w14:paraId="6EC1BEB7">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新建文档</w:t>
            </w:r>
          </w:p>
        </w:tc>
        <w:tc>
          <w:tcPr>
            <w:tcW w:w="1855" w:type="dxa"/>
            <w:tcBorders>
              <w:top w:val="nil"/>
              <w:left w:val="nil"/>
              <w:bottom w:val="nil"/>
              <w:right w:val="nil"/>
            </w:tcBorders>
            <w:shd w:val="clear" w:color="auto" w:fill="FFFFFF"/>
            <w:vAlign w:val="center"/>
          </w:tcPr>
          <w:p w14:paraId="4AE493CC">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PT</w:t>
            </w:r>
          </w:p>
        </w:tc>
      </w:tr>
      <w:tr w14:paraId="35E4A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552C4A6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11月</w:t>
            </w:r>
          </w:p>
        </w:tc>
        <w:tc>
          <w:tcPr>
            <w:tcW w:w="5292" w:type="dxa"/>
            <w:tcBorders>
              <w:top w:val="nil"/>
              <w:left w:val="nil"/>
              <w:bottom w:val="nil"/>
              <w:right w:val="nil"/>
            </w:tcBorders>
            <w:shd w:val="clear" w:color="auto" w:fill="FFFFFF"/>
            <w:vAlign w:val="center"/>
          </w:tcPr>
          <w:p w14:paraId="0648B087">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编写愿景</w:t>
            </w:r>
          </w:p>
        </w:tc>
        <w:tc>
          <w:tcPr>
            <w:tcW w:w="1855" w:type="dxa"/>
            <w:tcBorders>
              <w:top w:val="nil"/>
              <w:left w:val="nil"/>
              <w:bottom w:val="nil"/>
              <w:right w:val="nil"/>
            </w:tcBorders>
            <w:shd w:val="clear" w:color="auto" w:fill="FFFFFF"/>
            <w:vAlign w:val="center"/>
          </w:tcPr>
          <w:p w14:paraId="5F22C497">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ALL</w:t>
            </w:r>
          </w:p>
        </w:tc>
      </w:tr>
      <w:tr w14:paraId="41095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1B74A5C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11月</w:t>
            </w:r>
          </w:p>
        </w:tc>
        <w:tc>
          <w:tcPr>
            <w:tcW w:w="5292" w:type="dxa"/>
            <w:tcBorders>
              <w:top w:val="nil"/>
              <w:left w:val="nil"/>
              <w:bottom w:val="nil"/>
              <w:right w:val="nil"/>
            </w:tcBorders>
            <w:shd w:val="clear" w:color="auto" w:fill="FFFFFF"/>
            <w:vAlign w:val="center"/>
          </w:tcPr>
          <w:p w14:paraId="49E376B3">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分写用况，合并文档</w:t>
            </w:r>
          </w:p>
        </w:tc>
        <w:tc>
          <w:tcPr>
            <w:tcW w:w="1855" w:type="dxa"/>
            <w:tcBorders>
              <w:top w:val="nil"/>
              <w:left w:val="nil"/>
              <w:bottom w:val="nil"/>
              <w:right w:val="nil"/>
            </w:tcBorders>
            <w:shd w:val="clear" w:color="auto" w:fill="FFFFFF"/>
            <w:vAlign w:val="center"/>
          </w:tcPr>
          <w:p w14:paraId="74DCAF16">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ALL</w:t>
            </w:r>
          </w:p>
        </w:tc>
      </w:tr>
      <w:tr w14:paraId="4BBCA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412A2FB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12月</w:t>
            </w:r>
          </w:p>
        </w:tc>
        <w:tc>
          <w:tcPr>
            <w:tcW w:w="5292" w:type="dxa"/>
            <w:tcBorders>
              <w:top w:val="nil"/>
              <w:left w:val="nil"/>
              <w:bottom w:val="nil"/>
              <w:right w:val="nil"/>
            </w:tcBorders>
            <w:shd w:val="clear" w:color="auto" w:fill="FFFFFF"/>
            <w:vAlign w:val="center"/>
          </w:tcPr>
          <w:p w14:paraId="4B468F66">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编写需求分析</w:t>
            </w:r>
          </w:p>
        </w:tc>
        <w:tc>
          <w:tcPr>
            <w:tcW w:w="1855" w:type="dxa"/>
            <w:tcBorders>
              <w:top w:val="nil"/>
              <w:left w:val="nil"/>
              <w:bottom w:val="nil"/>
              <w:right w:val="nil"/>
            </w:tcBorders>
            <w:shd w:val="clear" w:color="auto" w:fill="FFFFFF"/>
            <w:vAlign w:val="center"/>
          </w:tcPr>
          <w:p w14:paraId="542F0DFC">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ALL</w:t>
            </w:r>
          </w:p>
        </w:tc>
      </w:tr>
      <w:tr w14:paraId="2BD0D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7814C0F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12月</w:t>
            </w:r>
          </w:p>
        </w:tc>
        <w:tc>
          <w:tcPr>
            <w:tcW w:w="5292" w:type="dxa"/>
            <w:tcBorders>
              <w:top w:val="nil"/>
              <w:left w:val="nil"/>
              <w:bottom w:val="nil"/>
              <w:right w:val="nil"/>
            </w:tcBorders>
            <w:shd w:val="clear" w:color="auto" w:fill="FFFFFF"/>
            <w:vAlign w:val="center"/>
          </w:tcPr>
          <w:p w14:paraId="3E05D147">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编写架构设计</w:t>
            </w:r>
          </w:p>
        </w:tc>
        <w:tc>
          <w:tcPr>
            <w:tcW w:w="1855" w:type="dxa"/>
            <w:tcBorders>
              <w:top w:val="nil"/>
              <w:left w:val="nil"/>
              <w:bottom w:val="nil"/>
              <w:right w:val="nil"/>
            </w:tcBorders>
            <w:shd w:val="clear" w:color="auto" w:fill="FFFFFF"/>
            <w:vAlign w:val="center"/>
          </w:tcPr>
          <w:p w14:paraId="7FE53FA6">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ALL</w:t>
            </w:r>
          </w:p>
        </w:tc>
      </w:tr>
      <w:tr w14:paraId="6BFAC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522" w:type="dxa"/>
            <w:gridSpan w:val="3"/>
            <w:tcBorders>
              <w:top w:val="nil"/>
              <w:left w:val="nil"/>
              <w:bottom w:val="nil"/>
              <w:right w:val="nil"/>
            </w:tcBorders>
            <w:shd w:val="clear" w:color="auto" w:fill="FFFFFF"/>
            <w:vAlign w:val="center"/>
          </w:tcPr>
          <w:p w14:paraId="7C48CFF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2026年</w:t>
            </w:r>
          </w:p>
        </w:tc>
      </w:tr>
      <w:tr w14:paraId="2E00A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62C1B31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1月9日</w:t>
            </w:r>
          </w:p>
        </w:tc>
        <w:tc>
          <w:tcPr>
            <w:tcW w:w="5292" w:type="dxa"/>
            <w:tcBorders>
              <w:top w:val="nil"/>
              <w:left w:val="nil"/>
              <w:bottom w:val="nil"/>
              <w:right w:val="nil"/>
            </w:tcBorders>
            <w:shd w:val="clear" w:color="auto" w:fill="FFFFFF"/>
            <w:vAlign w:val="center"/>
          </w:tcPr>
          <w:p w14:paraId="7D7C9F9F">
            <w:pPr>
              <w:pageBreakBefore w:val="0"/>
              <w:kinsoku/>
              <w:wordWrap/>
              <w:overflowPunct/>
              <w:topLinePunct w:val="0"/>
              <w:autoSpaceDE/>
              <w:autoSpaceDN/>
              <w:bidi w:val="0"/>
              <w:adjustRightInd/>
              <w:snapToGrid/>
              <w:spacing w:line="240" w:lineRule="auto"/>
              <w:jc w:val="left"/>
              <w:textAlignment w:val="auto"/>
              <w:rPr>
                <w:rFonts w:hint="eastAsia"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整理文档：</w:t>
            </w:r>
          </w:p>
          <w:p w14:paraId="7AC061C0">
            <w:pPr>
              <w:pageBreakBefore w:val="0"/>
              <w:kinsoku/>
              <w:wordWrap/>
              <w:overflowPunct/>
              <w:topLinePunct w:val="0"/>
              <w:autoSpaceDE/>
              <w:autoSpaceDN/>
              <w:bidi w:val="0"/>
              <w:adjustRightInd/>
              <w:snapToGrid/>
              <w:spacing w:line="240" w:lineRule="auto"/>
              <w:ind w:firstLine="480" w:firstLineChars="200"/>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使用WPS重新编写文档，排版美化文档</w:t>
            </w:r>
          </w:p>
        </w:tc>
        <w:tc>
          <w:tcPr>
            <w:tcW w:w="1855" w:type="dxa"/>
            <w:tcBorders>
              <w:top w:val="nil"/>
              <w:left w:val="nil"/>
              <w:bottom w:val="nil"/>
              <w:right w:val="nil"/>
            </w:tcBorders>
            <w:shd w:val="clear" w:color="auto" w:fill="FFFFFF"/>
            <w:vAlign w:val="center"/>
          </w:tcPr>
          <w:p w14:paraId="1B86792F">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WF</w:t>
            </w:r>
          </w:p>
        </w:tc>
      </w:tr>
      <w:tr w14:paraId="5C99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1D8C863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1月15日</w:t>
            </w:r>
          </w:p>
        </w:tc>
        <w:tc>
          <w:tcPr>
            <w:tcW w:w="5292" w:type="dxa"/>
            <w:tcBorders>
              <w:top w:val="nil"/>
              <w:left w:val="nil"/>
              <w:bottom w:val="nil"/>
              <w:right w:val="nil"/>
            </w:tcBorders>
            <w:shd w:val="clear" w:color="auto" w:fill="FFFFFF"/>
            <w:vAlign w:val="center"/>
          </w:tcPr>
          <w:p w14:paraId="568BA463">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完善文档</w:t>
            </w:r>
          </w:p>
        </w:tc>
        <w:tc>
          <w:tcPr>
            <w:tcW w:w="1855" w:type="dxa"/>
            <w:tcBorders>
              <w:top w:val="nil"/>
              <w:left w:val="nil"/>
              <w:bottom w:val="nil"/>
              <w:right w:val="nil"/>
            </w:tcBorders>
            <w:shd w:val="clear" w:color="auto" w:fill="FFFFFF"/>
            <w:vAlign w:val="center"/>
          </w:tcPr>
          <w:p w14:paraId="277A2DB2">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ALL</w:t>
            </w:r>
          </w:p>
        </w:tc>
      </w:tr>
      <w:tr w14:paraId="5B9C1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single" w:color="000000" w:sz="12" w:space="0"/>
              <w:right w:val="nil"/>
            </w:tcBorders>
            <w:shd w:val="clear" w:color="auto" w:fill="FFFFFF"/>
            <w:vAlign w:val="center"/>
          </w:tcPr>
          <w:p w14:paraId="00B2295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1月16日</w:t>
            </w:r>
          </w:p>
        </w:tc>
        <w:tc>
          <w:tcPr>
            <w:tcW w:w="5292" w:type="dxa"/>
            <w:tcBorders>
              <w:top w:val="nil"/>
              <w:left w:val="nil"/>
              <w:bottom w:val="single" w:color="000000" w:sz="12" w:space="0"/>
              <w:right w:val="nil"/>
            </w:tcBorders>
            <w:shd w:val="clear" w:color="auto" w:fill="FFFFFF"/>
            <w:vAlign w:val="center"/>
          </w:tcPr>
          <w:p w14:paraId="4010989E">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完善文档，最终提交</w:t>
            </w:r>
          </w:p>
        </w:tc>
        <w:tc>
          <w:tcPr>
            <w:tcW w:w="1855" w:type="dxa"/>
            <w:tcBorders>
              <w:top w:val="nil"/>
              <w:left w:val="nil"/>
              <w:bottom w:val="single" w:color="000000" w:sz="12" w:space="0"/>
              <w:right w:val="nil"/>
            </w:tcBorders>
            <w:shd w:val="clear" w:color="auto" w:fill="FFFFFF"/>
            <w:vAlign w:val="center"/>
          </w:tcPr>
          <w:p w14:paraId="56F8D446">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ALL</w:t>
            </w:r>
          </w:p>
        </w:tc>
      </w:tr>
    </w:tbl>
    <w:p w14:paraId="578B92EB">
      <w:pPr>
        <w:pageBreakBefore w:val="0"/>
        <w:kinsoku/>
        <w:wordWrap/>
        <w:overflowPunct/>
        <w:topLinePunct w:val="0"/>
        <w:autoSpaceDE/>
        <w:autoSpaceDN/>
        <w:bidi w:val="0"/>
        <w:adjustRightInd/>
        <w:snapToGrid/>
        <w:spacing w:line="240" w:lineRule="auto"/>
        <w:textAlignment w:val="auto"/>
        <w:rPr>
          <w:rFonts w:hint="default"/>
          <w:sz w:val="24"/>
          <w:szCs w:val="24"/>
          <w:lang w:val="en-US" w:eastAsia="zh-CN"/>
        </w:rPr>
      </w:pPr>
    </w:p>
    <w:p w14:paraId="231350F6">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40" w:name="_Toc15107"/>
      <w:r>
        <w:rPr>
          <w:rFonts w:hint="eastAsia"/>
          <w:lang w:val="en-US" w:eastAsia="zh-CN"/>
        </w:rPr>
        <w:t>A3. 开发日志</w:t>
      </w:r>
      <w:bookmarkEnd w:id="4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2"/>
        <w:gridCol w:w="5293"/>
        <w:gridCol w:w="1847"/>
      </w:tblGrid>
      <w:tr w14:paraId="0C66C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82" w:type="dxa"/>
            <w:tcBorders>
              <w:top w:val="single" w:color="000000" w:sz="12" w:space="0"/>
              <w:left w:val="nil"/>
              <w:bottom w:val="single" w:color="000000" w:sz="4" w:space="0"/>
              <w:right w:val="nil"/>
              <w:tl2br w:val="nil"/>
            </w:tcBorders>
            <w:shd w:val="clear" w:color="auto" w:fill="FFFFFF"/>
            <w:vAlign w:val="center"/>
          </w:tcPr>
          <w:p w14:paraId="42DDB401">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时间</w:t>
            </w:r>
          </w:p>
        </w:tc>
        <w:tc>
          <w:tcPr>
            <w:tcW w:w="5293" w:type="dxa"/>
            <w:tcBorders>
              <w:top w:val="single" w:color="000000" w:sz="12" w:space="0"/>
              <w:left w:val="nil"/>
              <w:bottom w:val="single" w:color="000000" w:sz="4" w:space="0"/>
              <w:right w:val="nil"/>
            </w:tcBorders>
            <w:shd w:val="clear" w:color="auto" w:fill="FFFFFF"/>
            <w:vAlign w:val="center"/>
          </w:tcPr>
          <w:p w14:paraId="45EB845F">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进度</w:t>
            </w:r>
          </w:p>
        </w:tc>
        <w:tc>
          <w:tcPr>
            <w:tcW w:w="1847" w:type="dxa"/>
            <w:tcBorders>
              <w:top w:val="single" w:color="000000" w:sz="12" w:space="0"/>
              <w:left w:val="nil"/>
              <w:bottom w:val="single" w:color="000000" w:sz="4" w:space="0"/>
              <w:right w:val="nil"/>
            </w:tcBorders>
            <w:shd w:val="clear" w:color="auto" w:fill="FFFFFF"/>
            <w:vAlign w:val="center"/>
          </w:tcPr>
          <w:p w14:paraId="08845CB1">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参与者</w:t>
            </w:r>
          </w:p>
        </w:tc>
      </w:tr>
      <w:tr w14:paraId="3969D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522" w:type="dxa"/>
            <w:gridSpan w:val="3"/>
            <w:tcBorders>
              <w:top w:val="single" w:color="000000" w:sz="4" w:space="0"/>
              <w:left w:val="nil"/>
              <w:bottom w:val="nil"/>
              <w:right w:val="nil"/>
            </w:tcBorders>
            <w:shd w:val="clear" w:color="auto" w:fill="FFFFFF"/>
            <w:vAlign w:val="center"/>
          </w:tcPr>
          <w:p w14:paraId="7891784C">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2025年</w:t>
            </w:r>
          </w:p>
        </w:tc>
      </w:tr>
      <w:tr w14:paraId="0683E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82" w:type="dxa"/>
            <w:tcBorders>
              <w:top w:val="nil"/>
              <w:left w:val="nil"/>
              <w:bottom w:val="nil"/>
              <w:right w:val="nil"/>
            </w:tcBorders>
            <w:shd w:val="clear" w:color="auto" w:fill="FFFFFF"/>
            <w:vAlign w:val="center"/>
          </w:tcPr>
          <w:p w14:paraId="34C3ACD2">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12月</w:t>
            </w:r>
          </w:p>
        </w:tc>
        <w:tc>
          <w:tcPr>
            <w:tcW w:w="5293" w:type="dxa"/>
            <w:tcBorders>
              <w:top w:val="nil"/>
              <w:left w:val="nil"/>
              <w:bottom w:val="nil"/>
              <w:right w:val="nil"/>
            </w:tcBorders>
            <w:shd w:val="clear" w:color="auto" w:fill="FFFFFF"/>
            <w:vAlign w:val="center"/>
          </w:tcPr>
          <w:p w14:paraId="140F4B78">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聊天；第一行代码</w:t>
            </w:r>
          </w:p>
        </w:tc>
        <w:tc>
          <w:tcPr>
            <w:tcW w:w="1847" w:type="dxa"/>
            <w:tcBorders>
              <w:top w:val="nil"/>
              <w:left w:val="nil"/>
              <w:bottom w:val="nil"/>
              <w:right w:val="nil"/>
            </w:tcBorders>
            <w:shd w:val="clear" w:color="auto" w:fill="FFFFFF"/>
            <w:vAlign w:val="center"/>
          </w:tcPr>
          <w:p w14:paraId="0CE8485F">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PT</w:t>
            </w:r>
          </w:p>
        </w:tc>
      </w:tr>
      <w:tr w14:paraId="29808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82" w:type="dxa"/>
            <w:tcBorders>
              <w:top w:val="nil"/>
              <w:left w:val="nil"/>
              <w:bottom w:val="nil"/>
              <w:right w:val="nil"/>
            </w:tcBorders>
            <w:shd w:val="clear" w:color="auto" w:fill="FFFFFF"/>
            <w:vAlign w:val="center"/>
          </w:tcPr>
          <w:p w14:paraId="66C6CFCF">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12月</w:t>
            </w:r>
          </w:p>
        </w:tc>
        <w:tc>
          <w:tcPr>
            <w:tcW w:w="5293" w:type="dxa"/>
            <w:tcBorders>
              <w:top w:val="nil"/>
              <w:left w:val="nil"/>
              <w:bottom w:val="nil"/>
              <w:right w:val="nil"/>
            </w:tcBorders>
            <w:shd w:val="clear" w:color="auto" w:fill="FFFFFF"/>
            <w:vAlign w:val="center"/>
          </w:tcPr>
          <w:p w14:paraId="1D47E7B8">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发帖</w:t>
            </w:r>
          </w:p>
        </w:tc>
        <w:tc>
          <w:tcPr>
            <w:tcW w:w="1847" w:type="dxa"/>
            <w:tcBorders>
              <w:top w:val="nil"/>
              <w:left w:val="nil"/>
              <w:bottom w:val="nil"/>
              <w:right w:val="nil"/>
            </w:tcBorders>
            <w:shd w:val="clear" w:color="auto" w:fill="FFFFFF"/>
            <w:vAlign w:val="center"/>
          </w:tcPr>
          <w:p w14:paraId="451B187A">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WF</w:t>
            </w:r>
          </w:p>
        </w:tc>
      </w:tr>
      <w:tr w14:paraId="11010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522" w:type="dxa"/>
            <w:gridSpan w:val="3"/>
            <w:tcBorders>
              <w:top w:val="nil"/>
              <w:left w:val="nil"/>
              <w:bottom w:val="nil"/>
              <w:right w:val="nil"/>
            </w:tcBorders>
            <w:shd w:val="clear" w:color="auto" w:fill="FFFFFF"/>
            <w:vAlign w:val="center"/>
          </w:tcPr>
          <w:p w14:paraId="09D51599">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2026年</w:t>
            </w:r>
          </w:p>
        </w:tc>
      </w:tr>
      <w:tr w14:paraId="67402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82" w:type="dxa"/>
            <w:tcBorders>
              <w:top w:val="nil"/>
              <w:left w:val="nil"/>
              <w:bottom w:val="nil"/>
              <w:right w:val="nil"/>
            </w:tcBorders>
            <w:shd w:val="clear" w:color="auto" w:fill="FFFFFF"/>
            <w:vAlign w:val="center"/>
          </w:tcPr>
          <w:p w14:paraId="6B7E2232">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1月</w:t>
            </w:r>
          </w:p>
        </w:tc>
        <w:tc>
          <w:tcPr>
            <w:tcW w:w="5293" w:type="dxa"/>
            <w:tcBorders>
              <w:top w:val="nil"/>
              <w:left w:val="nil"/>
              <w:bottom w:val="nil"/>
              <w:right w:val="nil"/>
            </w:tcBorders>
            <w:shd w:val="clear" w:color="auto" w:fill="FFFFFF"/>
            <w:vAlign w:val="center"/>
          </w:tcPr>
          <w:p w14:paraId="51A50E7F">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交易系统基本流demo</w:t>
            </w:r>
          </w:p>
        </w:tc>
        <w:tc>
          <w:tcPr>
            <w:tcW w:w="1847" w:type="dxa"/>
            <w:tcBorders>
              <w:top w:val="nil"/>
              <w:left w:val="nil"/>
              <w:bottom w:val="nil"/>
              <w:right w:val="nil"/>
            </w:tcBorders>
            <w:shd w:val="clear" w:color="auto" w:fill="FFFFFF"/>
            <w:vAlign w:val="center"/>
          </w:tcPr>
          <w:p w14:paraId="49EE08F9">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GC</w:t>
            </w:r>
          </w:p>
        </w:tc>
      </w:tr>
      <w:tr w14:paraId="60409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82" w:type="dxa"/>
            <w:tcBorders>
              <w:top w:val="nil"/>
              <w:left w:val="nil"/>
              <w:bottom w:val="single" w:color="000000" w:sz="12" w:space="0"/>
              <w:right w:val="nil"/>
            </w:tcBorders>
            <w:shd w:val="clear" w:color="auto" w:fill="FFFFFF"/>
            <w:vAlign w:val="center"/>
          </w:tcPr>
          <w:p w14:paraId="740BAC68">
            <w:pPr>
              <w:jc w:val="center"/>
              <w:rPr>
                <w:rFonts w:hint="eastAsia" w:asciiTheme="minorEastAsia" w:hAnsiTheme="minorEastAsia" w:eastAsiaTheme="minorEastAsia" w:cstheme="minorEastAsia"/>
                <w:b w:val="0"/>
                <w:color w:val="000000"/>
                <w:sz w:val="24"/>
                <w:szCs w:val="24"/>
                <w:vertAlign w:val="baseline"/>
                <w:lang w:val="en-US" w:eastAsia="zh-CN"/>
              </w:rPr>
            </w:pPr>
          </w:p>
        </w:tc>
        <w:tc>
          <w:tcPr>
            <w:tcW w:w="5293" w:type="dxa"/>
            <w:tcBorders>
              <w:top w:val="nil"/>
              <w:left w:val="nil"/>
              <w:bottom w:val="single" w:color="000000" w:sz="12" w:space="0"/>
              <w:right w:val="nil"/>
            </w:tcBorders>
            <w:shd w:val="clear" w:color="auto" w:fill="FFFFFF"/>
            <w:vAlign w:val="center"/>
          </w:tcPr>
          <w:p w14:paraId="6A3241D8">
            <w:pPr>
              <w:jc w:val="center"/>
              <w:rPr>
                <w:rFonts w:hint="eastAsia" w:asciiTheme="minorEastAsia" w:hAnsiTheme="minorEastAsia" w:eastAsiaTheme="minorEastAsia" w:cstheme="minorEastAsia"/>
                <w:b w:val="0"/>
                <w:color w:val="000000"/>
                <w:sz w:val="24"/>
                <w:szCs w:val="24"/>
                <w:vertAlign w:val="baseline"/>
                <w:lang w:val="en-US" w:eastAsia="zh-CN"/>
              </w:rPr>
            </w:pPr>
          </w:p>
        </w:tc>
        <w:tc>
          <w:tcPr>
            <w:tcW w:w="1847" w:type="dxa"/>
            <w:tcBorders>
              <w:top w:val="nil"/>
              <w:left w:val="nil"/>
              <w:bottom w:val="single" w:color="000000" w:sz="12" w:space="0"/>
              <w:right w:val="nil"/>
            </w:tcBorders>
            <w:shd w:val="clear" w:color="auto" w:fill="FFFFFF"/>
            <w:vAlign w:val="center"/>
          </w:tcPr>
          <w:p w14:paraId="54D9B705">
            <w:pPr>
              <w:jc w:val="center"/>
              <w:rPr>
                <w:rFonts w:hint="eastAsia" w:asciiTheme="minorEastAsia" w:hAnsiTheme="minorEastAsia" w:eastAsiaTheme="minorEastAsia" w:cstheme="minorEastAsia"/>
                <w:b w:val="0"/>
                <w:color w:val="000000"/>
                <w:sz w:val="24"/>
                <w:szCs w:val="24"/>
                <w:vertAlign w:val="baseline"/>
                <w:lang w:val="en-US" w:eastAsia="zh-CN"/>
              </w:rPr>
            </w:pPr>
          </w:p>
        </w:tc>
      </w:tr>
    </w:tbl>
    <w:p w14:paraId="20B3CE8D">
      <w:pPr>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9BB353"/>
    <w:multiLevelType w:val="singleLevel"/>
    <w:tmpl w:val="869BB353"/>
    <w:lvl w:ilvl="0" w:tentative="0">
      <w:start w:val="1"/>
      <w:numFmt w:val="decimal"/>
      <w:suff w:val="space"/>
      <w:lvlText w:val="%1."/>
      <w:lvlJc w:val="left"/>
    </w:lvl>
  </w:abstractNum>
  <w:abstractNum w:abstractNumId="1">
    <w:nsid w:val="B4A0F555"/>
    <w:multiLevelType w:val="singleLevel"/>
    <w:tmpl w:val="B4A0F555"/>
    <w:lvl w:ilvl="0" w:tentative="0">
      <w:start w:val="1"/>
      <w:numFmt w:val="decimal"/>
      <w:suff w:val="space"/>
      <w:lvlText w:val="%1."/>
      <w:lvlJc w:val="left"/>
      <w:rPr>
        <w:rFonts w:hint="default"/>
        <w:b w:val="0"/>
        <w:bCs w:val="0"/>
      </w:rPr>
    </w:lvl>
  </w:abstractNum>
  <w:abstractNum w:abstractNumId="2">
    <w:nsid w:val="C6C85D38"/>
    <w:multiLevelType w:val="singleLevel"/>
    <w:tmpl w:val="C6C85D38"/>
    <w:lvl w:ilvl="0" w:tentative="0">
      <w:start w:val="2"/>
      <w:numFmt w:val="decimal"/>
      <w:lvlText w:val="%1."/>
      <w:lvlJc w:val="left"/>
      <w:pPr>
        <w:tabs>
          <w:tab w:val="left" w:pos="312"/>
        </w:tabs>
        <w:ind w:left="210"/>
      </w:pPr>
      <w:rPr>
        <w:rFonts w:hint="default" w:ascii="Arial" w:hAnsi="Arial" w:cs="Arial"/>
        <w:b/>
        <w:bCs/>
        <w:sz w:val="24"/>
        <w:szCs w:val="24"/>
      </w:rPr>
    </w:lvl>
  </w:abstractNum>
  <w:abstractNum w:abstractNumId="3">
    <w:nsid w:val="D1DFBB63"/>
    <w:multiLevelType w:val="singleLevel"/>
    <w:tmpl w:val="D1DFBB63"/>
    <w:lvl w:ilvl="0" w:tentative="0">
      <w:start w:val="1"/>
      <w:numFmt w:val="decimal"/>
      <w:lvlText w:val="%1)"/>
      <w:lvlJc w:val="left"/>
      <w:pPr>
        <w:tabs>
          <w:tab w:val="left" w:pos="840"/>
        </w:tabs>
        <w:ind w:left="1265" w:hanging="425"/>
      </w:pPr>
      <w:rPr>
        <w:rFonts w:hint="default"/>
      </w:rPr>
    </w:lvl>
  </w:abstractNum>
  <w:abstractNum w:abstractNumId="4">
    <w:nsid w:val="1649D9CD"/>
    <w:multiLevelType w:val="singleLevel"/>
    <w:tmpl w:val="1649D9CD"/>
    <w:lvl w:ilvl="0" w:tentative="0">
      <w:start w:val="1"/>
      <w:numFmt w:val="chineseCounting"/>
      <w:suff w:val="space"/>
      <w:lvlText w:val="第%1章"/>
      <w:lvlJc w:val="left"/>
      <w:rPr>
        <w:rFonts w:hint="eastAsia"/>
        <w:sz w:val="44"/>
        <w:szCs w:val="44"/>
      </w:rPr>
    </w:lvl>
  </w:abstractNum>
  <w:abstractNum w:abstractNumId="5">
    <w:nsid w:val="1EF69AE4"/>
    <w:multiLevelType w:val="singleLevel"/>
    <w:tmpl w:val="1EF69AE4"/>
    <w:lvl w:ilvl="0" w:tentative="0">
      <w:start w:val="1"/>
      <w:numFmt w:val="decimal"/>
      <w:lvlText w:val="%1)"/>
      <w:lvlJc w:val="left"/>
      <w:pPr>
        <w:tabs>
          <w:tab w:val="left" w:pos="840"/>
        </w:tabs>
        <w:ind w:left="1265" w:hanging="425"/>
      </w:pPr>
      <w:rPr>
        <w:rFonts w:hint="default"/>
      </w:rPr>
    </w:lvl>
  </w:abstractNum>
  <w:abstractNum w:abstractNumId="6">
    <w:nsid w:val="3C17247F"/>
    <w:multiLevelType w:val="singleLevel"/>
    <w:tmpl w:val="3C17247F"/>
    <w:lvl w:ilvl="0" w:tentative="0">
      <w:start w:val="1"/>
      <w:numFmt w:val="decimal"/>
      <w:lvlText w:val="%1)"/>
      <w:lvlJc w:val="left"/>
      <w:pPr>
        <w:tabs>
          <w:tab w:val="left" w:pos="840"/>
        </w:tabs>
        <w:ind w:left="1265" w:hanging="425"/>
      </w:pPr>
      <w:rPr>
        <w:rFonts w:hint="default"/>
      </w:rPr>
    </w:lvl>
  </w:abstractNum>
  <w:abstractNum w:abstractNumId="7">
    <w:nsid w:val="63F18918"/>
    <w:multiLevelType w:val="multilevel"/>
    <w:tmpl w:val="63F18918"/>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Arial" w:hAnsi="Arial" w:cs="Arial"/>
        <w:sz w:val="32"/>
        <w:szCs w:val="32"/>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
    <w:nsid w:val="68708C6A"/>
    <w:multiLevelType w:val="singleLevel"/>
    <w:tmpl w:val="68708C6A"/>
    <w:lvl w:ilvl="0" w:tentative="0">
      <w:start w:val="1"/>
      <w:numFmt w:val="decimal"/>
      <w:suff w:val="space"/>
      <w:lvlText w:val="%1."/>
      <w:lvlJc w:val="left"/>
    </w:lvl>
  </w:abstractNum>
  <w:num w:numId="1">
    <w:abstractNumId w:val="1"/>
  </w:num>
  <w:num w:numId="2">
    <w:abstractNumId w:val="8"/>
  </w:num>
  <w:num w:numId="3">
    <w:abstractNumId w:val="0"/>
  </w:num>
  <w:num w:numId="4">
    <w:abstractNumId w:val="4"/>
  </w:num>
  <w:num w:numId="5">
    <w:abstractNumId w:val="7"/>
  </w:num>
  <w:num w:numId="6">
    <w:abstractNumId w:val="2"/>
  </w:num>
  <w:num w:numId="7">
    <w:abstractNumId w:val="6"/>
  </w:num>
  <w:num w:numId="8">
    <w:abstractNumId w:val="5"/>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115E6A"/>
    <w:rsid w:val="01951467"/>
    <w:rsid w:val="01A43AC3"/>
    <w:rsid w:val="01E01967"/>
    <w:rsid w:val="01E87333"/>
    <w:rsid w:val="01EA5D96"/>
    <w:rsid w:val="02624688"/>
    <w:rsid w:val="02AE577F"/>
    <w:rsid w:val="03E53491"/>
    <w:rsid w:val="053A034A"/>
    <w:rsid w:val="0551699A"/>
    <w:rsid w:val="05783516"/>
    <w:rsid w:val="05DD2118"/>
    <w:rsid w:val="05FF5C73"/>
    <w:rsid w:val="06176F1A"/>
    <w:rsid w:val="06244667"/>
    <w:rsid w:val="0643358E"/>
    <w:rsid w:val="07B459E5"/>
    <w:rsid w:val="086651F9"/>
    <w:rsid w:val="08782310"/>
    <w:rsid w:val="0970404F"/>
    <w:rsid w:val="09896FC8"/>
    <w:rsid w:val="09AC75A0"/>
    <w:rsid w:val="09B434E5"/>
    <w:rsid w:val="0A4443D5"/>
    <w:rsid w:val="0A49229E"/>
    <w:rsid w:val="0AB20A3D"/>
    <w:rsid w:val="0B195150"/>
    <w:rsid w:val="0B4E48D3"/>
    <w:rsid w:val="0CA25018"/>
    <w:rsid w:val="0CC30ECF"/>
    <w:rsid w:val="0DCD3E65"/>
    <w:rsid w:val="0DD11E2B"/>
    <w:rsid w:val="0DF74BCD"/>
    <w:rsid w:val="0E287006"/>
    <w:rsid w:val="0ECC3703"/>
    <w:rsid w:val="0FCF68E2"/>
    <w:rsid w:val="0FD22978"/>
    <w:rsid w:val="0FD5610A"/>
    <w:rsid w:val="10605D46"/>
    <w:rsid w:val="10F81754"/>
    <w:rsid w:val="11201532"/>
    <w:rsid w:val="117D7C50"/>
    <w:rsid w:val="11E03765"/>
    <w:rsid w:val="122E3665"/>
    <w:rsid w:val="127317C7"/>
    <w:rsid w:val="12984ED6"/>
    <w:rsid w:val="135F757C"/>
    <w:rsid w:val="136250DE"/>
    <w:rsid w:val="14883990"/>
    <w:rsid w:val="148E1A1F"/>
    <w:rsid w:val="1628375A"/>
    <w:rsid w:val="165203EB"/>
    <w:rsid w:val="17075D31"/>
    <w:rsid w:val="17481B27"/>
    <w:rsid w:val="17C51B69"/>
    <w:rsid w:val="18043263"/>
    <w:rsid w:val="18221741"/>
    <w:rsid w:val="18790A67"/>
    <w:rsid w:val="18791EA7"/>
    <w:rsid w:val="188A200D"/>
    <w:rsid w:val="190728FE"/>
    <w:rsid w:val="1AB62E35"/>
    <w:rsid w:val="1B6A3C59"/>
    <w:rsid w:val="1CBC2BB6"/>
    <w:rsid w:val="1CE467F2"/>
    <w:rsid w:val="1CE46B01"/>
    <w:rsid w:val="1CEF20E6"/>
    <w:rsid w:val="1E2B4E58"/>
    <w:rsid w:val="1E966A89"/>
    <w:rsid w:val="1EEA2B78"/>
    <w:rsid w:val="1F2168EB"/>
    <w:rsid w:val="1F293A94"/>
    <w:rsid w:val="1F5F1CED"/>
    <w:rsid w:val="1F721E42"/>
    <w:rsid w:val="1F7C647C"/>
    <w:rsid w:val="1FA22535"/>
    <w:rsid w:val="200A19DD"/>
    <w:rsid w:val="20204434"/>
    <w:rsid w:val="22D9209E"/>
    <w:rsid w:val="23666232"/>
    <w:rsid w:val="238910E7"/>
    <w:rsid w:val="23E26D02"/>
    <w:rsid w:val="23E50503"/>
    <w:rsid w:val="242B656A"/>
    <w:rsid w:val="24650BDC"/>
    <w:rsid w:val="248942E4"/>
    <w:rsid w:val="25266D80"/>
    <w:rsid w:val="25B5495B"/>
    <w:rsid w:val="25DE6E8A"/>
    <w:rsid w:val="260C17FC"/>
    <w:rsid w:val="26B96884"/>
    <w:rsid w:val="26E73118"/>
    <w:rsid w:val="27191146"/>
    <w:rsid w:val="273210E3"/>
    <w:rsid w:val="27330D04"/>
    <w:rsid w:val="274614B1"/>
    <w:rsid w:val="27BA4173"/>
    <w:rsid w:val="27D245AC"/>
    <w:rsid w:val="28B75AFB"/>
    <w:rsid w:val="2B135780"/>
    <w:rsid w:val="2C24076D"/>
    <w:rsid w:val="2DC977A5"/>
    <w:rsid w:val="2DE06628"/>
    <w:rsid w:val="2E6320EE"/>
    <w:rsid w:val="2F5C3EAE"/>
    <w:rsid w:val="2FA33225"/>
    <w:rsid w:val="2FDC42FA"/>
    <w:rsid w:val="30325B54"/>
    <w:rsid w:val="30641187"/>
    <w:rsid w:val="31A81AEF"/>
    <w:rsid w:val="32E81FA9"/>
    <w:rsid w:val="32ED17CB"/>
    <w:rsid w:val="33A6067A"/>
    <w:rsid w:val="33D634B8"/>
    <w:rsid w:val="352B372D"/>
    <w:rsid w:val="355A6D61"/>
    <w:rsid w:val="358D4674"/>
    <w:rsid w:val="35AD79D8"/>
    <w:rsid w:val="367377A7"/>
    <w:rsid w:val="372068FC"/>
    <w:rsid w:val="382E4482"/>
    <w:rsid w:val="38DF31FC"/>
    <w:rsid w:val="38F40BEB"/>
    <w:rsid w:val="39212A3B"/>
    <w:rsid w:val="392554A1"/>
    <w:rsid w:val="3948266A"/>
    <w:rsid w:val="39AC2F1C"/>
    <w:rsid w:val="3A023BEC"/>
    <w:rsid w:val="3B7F7B4E"/>
    <w:rsid w:val="3C0F61C5"/>
    <w:rsid w:val="3C2D6E6C"/>
    <w:rsid w:val="3D7F2CEC"/>
    <w:rsid w:val="3D962462"/>
    <w:rsid w:val="3E6274DB"/>
    <w:rsid w:val="3E792B73"/>
    <w:rsid w:val="3EB5188C"/>
    <w:rsid w:val="3EE95936"/>
    <w:rsid w:val="40276787"/>
    <w:rsid w:val="40367A99"/>
    <w:rsid w:val="40D45220"/>
    <w:rsid w:val="422B264F"/>
    <w:rsid w:val="42551C32"/>
    <w:rsid w:val="43DD29F9"/>
    <w:rsid w:val="457E36C4"/>
    <w:rsid w:val="459E29D1"/>
    <w:rsid w:val="45F320DB"/>
    <w:rsid w:val="46E846CB"/>
    <w:rsid w:val="472F011B"/>
    <w:rsid w:val="48270A63"/>
    <w:rsid w:val="48D94B1F"/>
    <w:rsid w:val="4950778A"/>
    <w:rsid w:val="4ADB6468"/>
    <w:rsid w:val="4AE4243E"/>
    <w:rsid w:val="4BA343E8"/>
    <w:rsid w:val="4BFE0B58"/>
    <w:rsid w:val="4DF172A1"/>
    <w:rsid w:val="4E330DD9"/>
    <w:rsid w:val="4EA84040"/>
    <w:rsid w:val="4EFA38F5"/>
    <w:rsid w:val="5020694F"/>
    <w:rsid w:val="50595DB0"/>
    <w:rsid w:val="50970A38"/>
    <w:rsid w:val="51017C56"/>
    <w:rsid w:val="51B44962"/>
    <w:rsid w:val="526E7210"/>
    <w:rsid w:val="535071E0"/>
    <w:rsid w:val="538016E9"/>
    <w:rsid w:val="53AA455B"/>
    <w:rsid w:val="53FA4B8B"/>
    <w:rsid w:val="54B57682"/>
    <w:rsid w:val="54E24090"/>
    <w:rsid w:val="555D2994"/>
    <w:rsid w:val="55CE7019"/>
    <w:rsid w:val="55FE5CB4"/>
    <w:rsid w:val="56756846"/>
    <w:rsid w:val="56CB4CE1"/>
    <w:rsid w:val="56DF0A43"/>
    <w:rsid w:val="57A43828"/>
    <w:rsid w:val="583926AF"/>
    <w:rsid w:val="58527208"/>
    <w:rsid w:val="58BA2E70"/>
    <w:rsid w:val="58E314FE"/>
    <w:rsid w:val="59B43F00"/>
    <w:rsid w:val="5AE14B07"/>
    <w:rsid w:val="5AF67FCF"/>
    <w:rsid w:val="5CCA6A85"/>
    <w:rsid w:val="5D690388"/>
    <w:rsid w:val="5D705EA5"/>
    <w:rsid w:val="5E8423CE"/>
    <w:rsid w:val="5F36131E"/>
    <w:rsid w:val="602E1550"/>
    <w:rsid w:val="604030A0"/>
    <w:rsid w:val="605502DD"/>
    <w:rsid w:val="61590529"/>
    <w:rsid w:val="617A3208"/>
    <w:rsid w:val="617C3FCF"/>
    <w:rsid w:val="61BC5232"/>
    <w:rsid w:val="61CE31A0"/>
    <w:rsid w:val="61FE3E4F"/>
    <w:rsid w:val="63681A0A"/>
    <w:rsid w:val="637638B7"/>
    <w:rsid w:val="64003BC6"/>
    <w:rsid w:val="640E6EC4"/>
    <w:rsid w:val="64E81E73"/>
    <w:rsid w:val="651F14B4"/>
    <w:rsid w:val="656624A8"/>
    <w:rsid w:val="657966BA"/>
    <w:rsid w:val="673D046D"/>
    <w:rsid w:val="67460D67"/>
    <w:rsid w:val="67821697"/>
    <w:rsid w:val="67E44F0D"/>
    <w:rsid w:val="68CE7E4C"/>
    <w:rsid w:val="68E76733"/>
    <w:rsid w:val="69070B81"/>
    <w:rsid w:val="691D2B71"/>
    <w:rsid w:val="695E1BA6"/>
    <w:rsid w:val="696D5D85"/>
    <w:rsid w:val="69BA3734"/>
    <w:rsid w:val="6ABC27C2"/>
    <w:rsid w:val="6CA81F29"/>
    <w:rsid w:val="6CFF675F"/>
    <w:rsid w:val="6D800432"/>
    <w:rsid w:val="6E0E73BA"/>
    <w:rsid w:val="6EE93792"/>
    <w:rsid w:val="6F370643"/>
    <w:rsid w:val="6FAD5881"/>
    <w:rsid w:val="6FD5614F"/>
    <w:rsid w:val="6FD62F46"/>
    <w:rsid w:val="70037A52"/>
    <w:rsid w:val="70566167"/>
    <w:rsid w:val="718007B1"/>
    <w:rsid w:val="71C97FC6"/>
    <w:rsid w:val="72D56CAB"/>
    <w:rsid w:val="749E6CAE"/>
    <w:rsid w:val="74BF2AEF"/>
    <w:rsid w:val="750F1435"/>
    <w:rsid w:val="7535244A"/>
    <w:rsid w:val="76A13CA7"/>
    <w:rsid w:val="76F87DDA"/>
    <w:rsid w:val="7751638C"/>
    <w:rsid w:val="780B2C75"/>
    <w:rsid w:val="782232B2"/>
    <w:rsid w:val="786A47D6"/>
    <w:rsid w:val="78F67CAA"/>
    <w:rsid w:val="79E67280"/>
    <w:rsid w:val="7B675418"/>
    <w:rsid w:val="7B927266"/>
    <w:rsid w:val="7C4371FA"/>
    <w:rsid w:val="7DE04064"/>
    <w:rsid w:val="7E794C47"/>
    <w:rsid w:val="7F616785"/>
    <w:rsid w:val="7F735436"/>
    <w:rsid w:val="7F972F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6">
    <w:name w:val="toc 3"/>
    <w:basedOn w:val="1"/>
    <w:next w:val="1"/>
    <w:qFormat/>
    <w:uiPriority w:val="0"/>
    <w:pPr>
      <w:ind w:left="840" w:leftChars="400"/>
    </w:pPr>
  </w:style>
  <w:style w:type="paragraph" w:styleId="7">
    <w:name w:val="footer"/>
    <w:basedOn w:val="1"/>
    <w:link w:val="20"/>
    <w:qFormat/>
    <w:uiPriority w:val="0"/>
    <w:pPr>
      <w:tabs>
        <w:tab w:val="center" w:pos="4153"/>
        <w:tab w:val="right" w:pos="8306"/>
      </w:tabs>
      <w:snapToGrid w:val="0"/>
      <w:jc w:val="left"/>
    </w:pPr>
    <w:rPr>
      <w:sz w:val="18"/>
      <w:szCs w:val="18"/>
    </w:rPr>
  </w:style>
  <w:style w:type="paragraph" w:styleId="8">
    <w:name w:val="header"/>
    <w:basedOn w:val="1"/>
    <w:link w:val="19"/>
    <w:qFormat/>
    <w:uiPriority w:val="0"/>
    <w:pPr>
      <w:tabs>
        <w:tab w:val="center" w:pos="4153"/>
        <w:tab w:val="right" w:pos="8306"/>
      </w:tabs>
      <w:snapToGrid w:val="0"/>
      <w:jc w:val="center"/>
    </w:pPr>
    <w:rPr>
      <w:sz w:val="18"/>
      <w:szCs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paragraph" w:styleId="11">
    <w:name w:val="Normal (Web)"/>
    <w:basedOn w:val="1"/>
    <w:qFormat/>
    <w:uiPriority w:val="0"/>
    <w:pPr>
      <w:spacing w:before="0" w:beforeAutospacing="1" w:after="142" w:afterAutospacing="0" w:line="276" w:lineRule="auto"/>
      <w:ind w:left="0" w:right="0"/>
      <w:jc w:val="left"/>
    </w:pPr>
    <w:rPr>
      <w:kern w:val="0"/>
      <w:sz w:val="24"/>
      <w:lang w:val="en-US" w:eastAsia="zh-CN" w:bidi="ar"/>
    </w:r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FollowedHyperlink"/>
    <w:basedOn w:val="14"/>
    <w:qFormat/>
    <w:uiPriority w:val="0"/>
    <w:rPr>
      <w:color w:val="800000"/>
      <w:u w:val="single"/>
    </w:rPr>
  </w:style>
  <w:style w:type="character" w:styleId="17">
    <w:name w:val="Hyperlink"/>
    <w:basedOn w:val="14"/>
    <w:qFormat/>
    <w:uiPriority w:val="0"/>
    <w:rPr>
      <w:color w:val="000080"/>
      <w:u w:val="single"/>
    </w:rPr>
  </w:style>
  <w:style w:type="paragraph" w:customStyle="1" w:styleId="18">
    <w:name w:val="内容块-28-a"/>
    <w:basedOn w:val="1"/>
    <w:next w:val="1"/>
    <w:qFormat/>
    <w:uiPriority w:val="0"/>
    <w:pPr>
      <w:pBdr>
        <w:top w:val="single" w:color="7E7E7E" w:themeColor="text1" w:themeTint="80" w:sz="4" w:space="10"/>
        <w:left w:val="single" w:color="7E7E7E" w:themeColor="text1" w:themeTint="80" w:sz="4" w:space="16"/>
        <w:bottom w:val="single" w:color="7E7E7E" w:themeColor="text1" w:themeTint="80" w:sz="4" w:space="10"/>
        <w:right w:val="single" w:color="7E7E7E" w:themeColor="text1" w:themeTint="80" w:sz="4" w:space="16"/>
      </w:pBdr>
      <w:ind w:left="357" w:right="357"/>
      <w:textAlignment w:val="center"/>
    </w:pPr>
    <w:rPr>
      <w:szCs w:val="21"/>
    </w:rPr>
  </w:style>
  <w:style w:type="character" w:customStyle="1" w:styleId="19">
    <w:name w:val="页眉 字符"/>
    <w:basedOn w:val="14"/>
    <w:link w:val="8"/>
    <w:qFormat/>
    <w:uiPriority w:val="0"/>
    <w:rPr>
      <w:sz w:val="18"/>
      <w:szCs w:val="18"/>
    </w:rPr>
  </w:style>
  <w:style w:type="character" w:customStyle="1" w:styleId="20">
    <w:name w:val="页脚 字符"/>
    <w:basedOn w:val="14"/>
    <w:link w:val="7"/>
    <w:qFormat/>
    <w:uiPriority w:val="0"/>
    <w:rPr>
      <w:sz w:val="18"/>
      <w:szCs w:val="18"/>
    </w:rPr>
  </w:style>
  <w:style w:type="paragraph" w:customStyle="1" w:styleId="21">
    <w:name w:val="内容块-16-a"/>
    <w:basedOn w:val="1"/>
    <w:next w:val="1"/>
    <w:qFormat/>
    <w:uiPriority w:val="0"/>
    <w:pPr>
      <w:pBdr>
        <w:top w:val="single" w:color="F5F7FC" w:themeColor="accent1" w:themeTint="0D" w:sz="4" w:space="10"/>
        <w:left w:val="single" w:color="F5F7FC" w:themeColor="accent1" w:themeTint="0D" w:sz="4" w:space="17"/>
        <w:bottom w:val="single" w:color="F5F7FC" w:themeColor="accent1" w:themeTint="0D" w:sz="4" w:space="10"/>
        <w:right w:val="single" w:color="F5F7FC" w:themeColor="accent1" w:themeTint="0D" w:sz="4" w:space="17"/>
      </w:pBdr>
      <w:shd w:val="clear" w:color="auto" w:fill="F5F7FC" w:themeFill="accent1" w:themeFillTint="0D"/>
      <w:ind w:left="357" w:right="357"/>
      <w:textAlignment w:val="center"/>
    </w:pPr>
    <w:rPr>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49</Pages>
  <Words>1325</Words>
  <Characters>1593</Characters>
  <Lines>0</Lines>
  <Paragraphs>0</Paragraphs>
  <TotalTime>15</TotalTime>
  <ScaleCrop>false</ScaleCrop>
  <LinksUpToDate>false</LinksUpToDate>
  <CharactersWithSpaces>1762</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2026-01-09T09:56:00Z</dcterms:created>
  <dc:creator>21313</dc:creator>
  <cp:lastModifiedBy>War丶Dragon</cp:lastModifiedBy>
  <dcterms:modified xsi:type="dcterms:W3CDTF">2026-03-13T15:14:34Z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KSOTemplateDocerSaveRecord">
    <vt:lpwstr>eyJoZGlkIjoiYWU1MmY4NTcyNzQ0ZTc4MTU2OTdmZWM5NjExM2I3ZmEiLCJ1c2VySWQiOiIxNTQ3MjQ0OTA5In0=</vt:lpwstr>
  </property>
  <property fmtid="{D5CDD505-2E9C-101B-9397-08002B2CF9AE}" pid="4" name="ICV">
    <vt:lpwstr>16CF5A34A16D47A6A337DA1D28817E21_12</vt:lpwstr>
  </property>
</Properties>
</file>