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รายงานโครงงานระบบ Coffee Shop POS ตามระบบที่พัฒนาแล้ว</w:t>
      </w:r>
    </w:p>
    <w:p>
      <w:r>
        <w:rPr>
          <w:b/>
        </w:rPr>
        <w:t>รายวิชา:</w:t>
      </w:r>
      <w:r>
        <w:t xml:space="preserve"> 88734065 การวิเคราะห์และออกแบบระบบ (System Analysis and Design)</w:t>
      </w:r>
    </w:p>
    <w:p>
      <w:r>
        <w:rPr>
          <w:b/>
        </w:rPr>
        <w:t>รูปแบบ:</w:t>
      </w:r>
      <w:r>
        <w:t xml:space="preserve"> รายงานรวมเล่มตามหัวข้อ wk15 โดยยึด implementation ใน repository เป็นหลัก</w:t>
      </w:r>
    </w:p>
    <w:p>
      <w:r>
        <w:rPr>
          <w:b/>
        </w:rPr>
        <w:t>วันตรวจ source: 30 ตุลาคม 2026</w:t>
      </w:r>
      <w:r/>
    </w:p>
    <w:p>
      <w:pPr>
        <w:pStyle w:val="Heading2"/>
      </w:pPr>
      <w:r>
        <w:t>บทที่ 1 บทนำ</w:t>
      </w:r>
    </w:p>
    <w:p>
      <w:r>
        <w:t>โครงการ Coffee Shop POS เป็นเว็บแอปสำหรับรับออเดอร์ แสดงคิวการชง และดูข้อมูลการขายในร้าน โดยมุ่งช่วยให้แคชเชียร์ส่งรายการไปยังบาริสต้าและให้เจ้าของร้านติดตามยอดขายได้จากระบบเดียว รายงานนี้รวบรวมการวิเคราะห์และการออกแบบตามเอกสารรายสัปดาห์ โดยสรุปสถานะของระบบที่พัฒนาไว้ในภาคผนวก</w:t>
      </w:r>
    </w:p>
    <w:p>
      <w:r>
        <w:t>ระบบมีหน้าจอ Cashier, Barista และ Owner/Menu Manager ใช้สถาปัตยกรรมเว็บแบบ client-server สำหรับงานหน้าร้านและงานบริหาร ขอบเขตระบบและเทคโนโลยีที่ตรวจพบสรุปไว้ในบทที่ 9; รายการฟังก์ชันที่ยังไม่พบในโค้ดระบุไว้ในภาคผนวก</w:t>
      </w:r>
    </w:p>
    <w:p>
      <w:r>
        <w:t>อ้างอิงบริบทและข้อตกลงทีม: wk01, wk02.</w:t>
      </w:r>
    </w:p>
    <w:p>
      <w:pPr>
        <w:pStyle w:val="Heading2"/>
      </w:pPr>
      <w:r>
        <w:t>บทที่ 2 การวิเคราะห์ความเป็นไปได้และกระบวนการทำงาน</w:t>
      </w:r>
    </w:p>
    <w:p>
      <w:r>
        <w:t>เอกสาร wk02 เป็นการวิเคราะห์/ประมาณการทางวิชาการ ไม่ใช่ข้อมูล production หรือผลวัดระบบปัจจุบัน การตรวจ source ยืนยันได้ว่าระบบมี frontend SPA, Express REST API และ SQLite file database ซึ่งสามารถรันแบบ server เดียวได้จาก backend. ไม่พบหลักฐานค่าใช้จ่ายจริง, ROI, เวลาปฏิบัติงานก่อน/หลัง หรือ business interview dataset ที่นำมายืนยันตัวเลขในรายงานนี้</w:t>
      </w:r>
    </w:p>
    <w:p>
      <w:r>
        <w:t xml:space="preserve">กระบวนการที่มีในโค้ด: เลือกเมนูและตัวเลือก → ส่ง </w:t>
      </w:r>
      <w:r>
        <w:rPr>
          <w:rFonts w:ascii="Consolas" w:hAnsi="Consolas"/>
          <w:sz w:val="18"/>
        </w:rPr>
        <w:t>POST /api/orders</w:t>
      </w:r>
      <w:r>
        <w:t xml:space="preserve"> พร้อมวิธีชำระและสาขา → backend ตรวจ input/คำนวณ/บันทึก → หน้าบาริสต้าดึงคิวด้วย polling → เปลี่ยนสถานะผ่าน API → owner อ่านรายงานจาก API. Diagram การทำงานอยู่ใน wk09 sequence.</w:t>
      </w:r>
    </w:p>
    <w:p>
      <w:pPr>
        <w:pStyle w:val="Heading2"/>
      </w:pPr>
      <w:r>
        <w:t>บทที่ 3 การวิเคราะห์ความต้องการ</w:t>
      </w:r>
    </w:p>
    <w:p>
      <w:r>
        <w:t>เอกสาร wk03 กำหนดความต้องการเชิงหน้าที่และคุณภาพของระบบ ใช้เป็นฐานสำหรับออกแบบหน้าขาย การจัดคิว และรายงาน ส่วนตารางตรวจสอบความครอบคลุมของแต่ละ requirement เทียบกับ source อยู่ในภาคผนวก A</w:t>
      </w:r>
    </w:p>
    <w:p>
      <w:pPr>
        <w:pStyle w:val="Heading2"/>
      </w:pPr>
      <w:r>
        <w:t>บทที่ 4 User Stories และ Use Cases</w:t>
      </w:r>
    </w:p>
    <w:p>
      <w:r>
        <w:t>เอกสาร wk04 บันทึกผู้ใช้เป้าหมายและ acceptance criteria สำหรับแคชเชียร์ บาริสต้า และเจ้าของร้าน ใช้ User Stories เพื่อเชื่อมความต้องการกับ use cases และการออกแบบหน้าจอ โดยสถานะของ Stories ที่เกี่ยวข้องกับฟังก์ชันปัจจุบันสรุปไว้ในภาคผนวก A</w:t>
      </w:r>
    </w:p>
    <w:p>
      <w:pPr>
        <w:pStyle w:val="Heading2"/>
      </w:pPr>
      <w:r>
        <w:t>บทที่ 5 การออกแบบเชิงวัตถุ</w:t>
      </w:r>
    </w:p>
    <w:p>
      <w:r>
        <w:t>Backend จัดกลุ่มหน้าที่เป็น routes, controllers, entities และ database wrapper เพื่อแยกการรับ request, business logic และการเข้าถึงข้อมูล เอกสาร wk06 แสดงทั้ง class diagram ที่ตรวจจาก source และ object diagram ซึ่งอ้างอิง seed fixture พร้อมระบุข้อจำกัดของข้อมูลตัวอย่าง</w:t>
      </w:r>
    </w:p>
    <w:p>
      <w:pPr>
        <w:pStyle w:val="Heading2"/>
      </w:pPr>
      <w:r>
        <w:t>บทที่ 6 การออกแบบฐานข้อมูล</w:t>
      </w:r>
    </w:p>
    <w:p>
      <w:r>
        <w:t>การออกแบบข้อมูลครอบคลุมสาขา หมวดหมู่สินค้า เมนู ตัวเลือกสินค้า คำสั่งซื้อ รายการคำสั่งซื้อ วัตถุดิบ สูตรใช้วัตถุดิบ และประวัติการเคลื่อนไหว รวมถึงคำแนะนำวิธีชงบนเมนูและ snapshot ในรายการออเดอร์ ใช้ ER diagram และ schema ใน wk07 อธิบายโครงสร้างที่ออกแบบ ส่วนตาราง runtime ปัจจุบันมีรายละเอียดในภาคผนวก A และ เอกสาร as-built</w:t>
      </w:r>
    </w:p>
    <w:p>
      <w:pPr>
        <w:pStyle w:val="Heading2"/>
      </w:pPr>
      <w:r>
        <w:t>บทที่ 7 Business Logic และลำดับการทำงาน</w:t>
      </w:r>
    </w:p>
    <w:p>
      <w:r>
        <w:t>ลำดับการทำงานหลักเริ่มจากรับและตรวจข้อมูลคำสั่งซื้อ คำนวณราคา บันทึกคำสั่งซื้อและรายการ จากนั้นหน้าบาริสต้าดึงคิวเพื่อดำเนินการและอัปเดตสถานะ ก่อนที่เจ้าของร้านจะเรียกดูข้อมูลรายงาน ลำดับ API และ business logic แสดงใน wk09; รายละเอียดพฤติกรรมและข้อจำกัดที่ยืนยันจาก source อยู่ในภาคผนวก A</w:t>
      </w:r>
    </w:p>
    <w:p>
      <w:pPr>
        <w:pStyle w:val="Heading2"/>
      </w:pPr>
      <w:r>
        <w:t>บทที่ 8 Input, Output และ UI</w:t>
      </w:r>
    </w:p>
    <w:p>
      <w:r>
        <w:t>การออกแบบ I/O ครอบคลุมการรับข้อมูลสินค้าและตัวเลือกจากแคชเชียร์ การแสดงคิว ตัวเลือก และคำแนะนำวิธีชงสำหรับบาริสต้า และการแสดงสรุปยอดขายสำหรับเจ้าของร้าน เอกสาร wk10-wireframe ใช้อธิบายหน้าจอ รวมถึงช่องวิธีชงใน Menu Manager และตำแหน่งแสดงผลบนการ์ดคิว</w:t>
      </w:r>
    </w:p>
    <w:p>
      <w:pPr>
        <w:pStyle w:val="Heading2"/>
      </w:pPr>
      <w:r>
        <w:t>บทที่ 9 สถาปัตยกรรมระบบ</w:t>
      </w:r>
    </w:p>
    <w:p>
      <w:r>
        <w:t>ระบบใช้สถาปัตยกรรม client-server โดย frontend พัฒนาด้วย React/Vite และ backend ใช้ Node.js/Express ให้บริการ REST API และไฟล์ static ฐานข้อมูลเป็น SQLite สำหรับการจัดเก็บข้อมูลในเครื่อง wk11 architecture จัดรายละเอียดเป็น 4+1 View: logical, development, process, physical และ scenarios; ตารางภาคผนวก A ระบุ runtime ที่ยืนยันจาก source</w:t>
      </w:r>
    </w:p>
    <w:p>
      <w:pPr>
        <w:pStyle w:val="Heading2"/>
      </w:pPr>
      <w:r>
        <w:t>บทที่ 10 ผลการประเมิน Usability</w:t>
      </w:r>
    </w:p>
    <w:p>
      <w:r>
        <w:t>เอกสาร wk12 บันทึกผล usability จากกิจกรรมเดิม รายงานฉบับนี้นำเสนอผลดังกล่าวในฐานะข้อมูลที่รายงานไว้เดิม และไม่ยืนยันว่าเป็นผลประเมินซ้ำของ build ปัจจุบัน เนื่องจากหลักฐานดิบไม่อยู่ใน repository ที่ตรวจ</w:t>
      </w:r>
    </w:p>
    <w:p>
      <w:pPr>
        <w:pStyle w:val="Heading2"/>
      </w:pPr>
      <w:r>
        <w:t>บทที่ 11 ผลการรวมระบบและ Integration</w:t>
      </w:r>
    </w:p>
    <w:p>
      <w:r>
        <w:t>การตรวจรอบ 19 ตุลาคม 2026 บันทึกทั้ง walkthrough ผ่าน UI, การตรวจ API โดยตรง และ fault injection บน SQLite ทดสอบแยก ตาม execution log. TC-01–TC-14 มีผลตามขอบเขตที่ระบุรายกรณี; TC-15–TC-16 ซึ่งเพิ่มภายหลังยังไม่ทดสอบ และรอบนี้ไม่ใช่การวัด performance/usability หรือหลักฐานการซ้อมนำเสนอ</w:t>
      </w:r>
    </w:p>
    <w:p>
      <w:pPr>
        <w:pStyle w:val="Heading2"/>
      </w:pPr>
      <w:r>
        <w:t>บทที่ 12 การตรวจคุณภาพและความปลอดภัย</w:t>
      </w:r>
    </w:p>
    <w:p>
      <w:r>
        <w:t>การประเมินคุณภาพใน wk14 ครอบคลุมการทบทวนคุณภาพและความปลอดภัยของระบบ ข้อค้นพบจากการตรวจ source และรายการทดสอบที่ยังไม่มีหลักฐานยืนยันถูกรวมไว้ในภาคผนวก A เพื่อให้ตรวจสอบย้อนกลับได้</w:t>
      </w:r>
    </w:p>
    <w:p>
      <w:pPr>
        <w:pStyle w:val="Heading2"/>
      </w:pPr>
      <w:r>
        <w:t>บทที่ 13 สรุปผลและข้อเสนอแนะ</w:t>
      </w:r>
    </w:p>
    <w:p>
      <w:r>
        <w:t>ระบบมีองค์ประกอบสำหรับการขาย การจัดคิว การจัดการเมนูพร้อมคำแนะนำเสริม คลังวัตถุดิบพร้อมสูตรตัดสต็อกตามตัวเลือก การรับเข้า/ประวัติ movement และการแจ้งเตือนสต็อกต่ำ โดย Owner จัดการสต็อกได้และ Barista อ่านยอด/สถานะแบบ read-only พร้อมเห็นสูตรวัตถุดิบจาก snapshot เดียวกับที่ใช้ตัดสต็อกในออเดอร์ ข้อเสนอแนะสำคัญคือซ้อม live demo ผ่าน UI จริงและเก็บหลักฐานการทดสอบซ้ำ รายละเอียดความครอบคลุม ข้อจำกัด และความเสี่ยงอยู่ในภาคผนวก A</w:t>
      </w:r>
    </w:p>
    <w:p>
      <w:pPr>
        <w:pStyle w:val="Heading2"/>
      </w:pPr>
      <w:r>
        <w:t>บทที่ 14 ภาคผนวก</w:t>
      </w:r>
    </w:p>
    <w:p>
      <w:pPr>
        <w:pStyle w:val="Heading3"/>
      </w:pPr>
      <w:r>
        <w:t>A. ตารางตรวจเทียบเอกสารกับระบบที่พัฒนา</w:t>
      </w:r>
    </w:p>
    <w:p>
      <w:r>
        <w:t>ตารางนี้เป็นภาคผนวกสำหรับตรวจสอบย้อนกลับระหว่างข้อกำหนด/เอกสารรายสัปดาห์กับ implementation ที่พบใน source ณ วันที่ตรวจ ไม่ใช่ผลทดสอบ runtime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2556"/>
            <w:vAlign w:val="center"/>
            <w:shd w:fill="49372D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หัวข้อ</w:t>
            </w:r>
          </w:p>
        </w:tc>
        <w:tc>
          <w:tcPr>
            <w:tcW w:type="dxa" w:w="2556"/>
            <w:vAlign w:val="center"/>
            <w:shd w:fill="49372D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สิ่งที่เอกสาร/แบบกำหนด</w:t>
            </w:r>
          </w:p>
        </w:tc>
        <w:tc>
          <w:tcPr>
            <w:tcW w:type="dxa" w:w="2556"/>
            <w:vAlign w:val="center"/>
            <w:shd w:fill="49372D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สิ่งที่พบในโค้ดจริง</w:t>
            </w:r>
          </w:p>
        </w:tc>
        <w:tc>
          <w:tcPr>
            <w:tcW w:type="dxa" w:w="2556"/>
            <w:vAlign w:val="center"/>
            <w:shd w:fill="49372D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สถานะ/ข้อจำกัด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เทคโนโลยีและฐานข้อมูล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เอกสารบางฉบับกล่าวถึง MySQL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React 19 + Vite, Node.js + Express, SQLite ผ่าน sqlite3; startup สร้าง 14 ตารางใน backend/db.js</w:t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runtime ใช้ SQLite; </w:t>
            </w:r>
            <w:r>
              <w:rPr>
                <w:rFonts w:ascii="Consolas" w:hAnsi="Consolas"/>
                <w:sz w:val="16"/>
              </w:rPr>
              <w:t>mysql2</w:t>
            </w:r>
            <w:r>
              <w:rPr>
                <w:sz w:val="16"/>
              </w:rPr>
              <w:t xml:space="preserve"> ยังเป็น dependency แต่ไม่อยู่ใน database path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FR-01 เมนู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แสดงเมนูที่เปิดขาย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มี 4 หมวดและ 10 เมนูใน seed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ทำงานตามข้อมูล seed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FR-02 ตัวเลือกสินค้า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เลือกชนิด/ขนาด/ความหวาน/ท็อปปิง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รองรับ temperature, size, sweetness, topping และ bakery option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ทำงานตามตัวเลือกที่รองรับ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FR-03 ตรวจคำสั่งซื้อ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ตรวจข้อมูลก่อนรับออเดอร์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ตรวจ items, payment, product, quantity และชนิด option ID; บังคับตัวเลือกจำเป็นและสูตรที่ตรงกับสินค้า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API แยก role guard ตามประเภท endpoint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FR-04 เลขออเดอร์/คิว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ออกเลขออเดอร์และคิว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POS-YYYYMMDD-BB-XXXX</w:t>
            </w:r>
            <w:r>
              <w:rPr>
                <w:sz w:val="16"/>
              </w:rPr>
              <w:t xml:space="preserve">; </w:t>
            </w:r>
            <w:r>
              <w:rPr>
                <w:rFonts w:ascii="Consolas" w:hAnsi="Consolas"/>
                <w:sz w:val="16"/>
              </w:rPr>
              <w:t>BEGIN IMMEDIATE</w:t>
            </w:r>
            <w:r>
              <w:rPr>
                <w:sz w:val="16"/>
              </w:rPr>
              <w:t xml:space="preserve"> จองเลขคิวแยกสาขาใน transaction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ทำงานภายใน SQLite connection เดียว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FR-05 ราคา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คำนวณยอดตามสินค้าและตัวเลือก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base + option ที่ผ่านการตรวจชนิด, คูณ quantity และหักส่วนลดจำนวนเงินบาท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ไม่มี tax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FR-06 ชำระเงิน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รองรับวิธีชำระ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บันทึก </w:t>
            </w:r>
            <w:r>
              <w:rPr>
                <w:rFonts w:ascii="Consolas" w:hAnsi="Consolas"/>
                <w:sz w:val="16"/>
              </w:rPr>
              <w:t>cash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transfer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qr</w:t>
            </w:r>
            <w:r>
              <w:rPr>
                <w:sz w:val="16"/>
              </w:rPr>
              <w:t xml:space="preserve"> ใน order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ไม่มี payment gateway หรือยืนยันการชำระเงินจริง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FR-07 ส่งคิว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ส่งรายการไปยังหน้าบาริสต้า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Barista ดึง queue ผ่าน polling ทุก 3 วินาที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ไม่มี WebSocket/SSE push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FR-08 สถานะคิว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ติดตามสถานะและยกเลิก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ใช้ </w:t>
            </w:r>
            <w:r>
              <w:rPr>
                <w:rFonts w:ascii="Consolas" w:hAnsi="Consolas"/>
                <w:sz w:val="16"/>
              </w:rPr>
              <w:t>pending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cooking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ready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completed</w:t>
            </w:r>
            <w:r>
              <w:rPr>
                <w:sz w:val="16"/>
              </w:rPr>
              <w:t>; ต้องไปขั้นถัดไป; ยกเลิกได้เฉพาะ pending/cooking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ยอมเฉพาะลำดับต่อเนื่อง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FR-09 สต็อก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ติดตามสต็อก/แจ้งเตือน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สูตร base/override ตาม size, temperature, sweetness หรือ bakery option; มี stock น้ำตาลและสูตร seed 3/6/9/12 กรัมสำหรับความหวาน 25/50/75/100%; รับเข้า/ปรับยอด/ดู movement; ตัดและคืน stock ตาม snapshot; Barista อ่านยอด/threshold ได้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เมนูที่ไม่มีสูตรตรงกับตัวเลือกจะถูกปฏิเสธ; การแก้ stock/สูตรยัง owner-only; ค่ากรัมน้ำตาลเป็น seed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FR-10 รายงาน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ดูรายงานการขาย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รองรับ 4 period, payment breakdown, top 5 และ recent orders สูงสุด 50; owner queue stats แยกจาก report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ทำงานบางส่วน; queue stats ไม่กรองตาม period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FR-11 Login/สิทธิ์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แยกบทบาท cashier, barista, owner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Session cookie; API role guards; cashier/barista ผูกสาขาประจำ; owner จัดการบัญชีและกำหนดสาขา/reset password</w:t>
            </w:r>
            <w:r>
              <w:rPr>
                <w:sz w:val="16"/>
              </w:rPr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ไม่มี MFA, password recovery หรือ audit trail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FR-14 สูตรบนคิวบาริสต้า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ลดเวลาค้นหาสูตรจากหน้าคิว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order snapshots ชื่อวัตถุดิบ หน่วย และปริมาณที่ใช้ตัดสต็อกใน </w:t>
            </w:r>
            <w:r>
              <w:rPr>
                <w:rFonts w:ascii="Consolas" w:hAnsi="Consolas"/>
                <w:sz w:val="16"/>
              </w:rPr>
              <w:t>options_json.inventoryConsumptions</w:t>
            </w:r>
            <w:r>
              <w:rPr>
                <w:sz w:val="16"/>
              </w:rPr>
              <w:t xml:space="preserve">; QueueCard แสดงสูตรจาก snapshot; Owner ใส่ </w:t>
            </w:r>
            <w:r>
              <w:rPr>
                <w:rFonts w:ascii="Consolas" w:hAnsi="Consolas"/>
                <w:sz w:val="16"/>
              </w:rPr>
              <w:t>preparation_instructions</w:t>
            </w:r>
            <w:r>
              <w:rPr>
                <w:sz w:val="16"/>
              </w:rPr>
              <w:t xml:space="preserve"> เพิ่มเติมได้แยกต่างหาก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คิวรุ่นเก่าที่มีเพียง ID/ปริมาณเติมชื่อและหน่วยจากคลังปัจจุบัน; คิวไม่มี consumption snapshot แจ้งว่าไม่มีข้อมูลสูตร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โครงสร้างข้อมูล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ER/schema ตามแบบ wk07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14 ตาราง runtime: branches, categories, products, product_options, orders, order_items, inventory, inventory_stock, product_recipes, product_recipe_rules, inventory_movements, schema_migrations, users, sessions; options_json เก็บตัวเลือกและ snapshot วัตถุดิบที่ใช้</w:t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product_recipes เป็น legacy; orders.branch_id และ inventory_movements.branch_id ยังไม่มี FK</w:t>
            </w:r>
            <w:r>
              <w:rPr>
                <w:rFonts w:ascii="Consolas" w:hAnsi="Consolas"/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</w:r>
            <w:r>
              <w:rPr>
                <w:sz w:val="16"/>
              </w:rPr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การบันทึก order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บันทึก header, รายการสินค้า และ stock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transaction เดียวครอบการตรวจสูตร/stock, คิว, header/items และ stock deduction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cancellation คืนจากสูตร snapshot บน line item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UI และ I/O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Wireframe สำหรับ cashier/barista/owner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มีหน้าจอทั้งสามกลุ่ม; Menu Manager มีช่องวิธีชง และ Barista QueueCard แสดง snapshot ต่อรายการ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wireframe เป็นแบบ ไม่ใช่ภาพยืนยัน UI ปัจจุบัน; branch selector ของ Owner เป็น state แยก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Usability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wk12 มีผลกิจกรรมประเมินเดิม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ไม่พบ raw participant evidence สำหรับคำนวณซ้ำ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แสดงเป็น historical reported result; ยังไม่ revalidate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Integration/testing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wk13 กำหนด test cases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มี UI walkthrough, API checks และ fault injection ใน SQLite แยกสำหรับ TC-01–TC-14; TC-15–TC-16 ยังไม่ทดสอบ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ผลแต่ละกรณีอยู่ใน execution log; ไม่ใช่ performance/usability study หรือการซ้อม live demo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Quality/security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wk14 กำหนดหัวข้อ review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มี role guard, password hash/session cookie, CORS จำกัด origin; upload ตรวจ MIME allowlist/signature และขนาด 15 MB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เป็น source review ไม่ใช่ security test; ยังไม่มี MFA/recovery/audit log และควรพิจารณา quota/lifecycle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ขอบเขตนอกระบบ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ความต้องการเพิ่มเติมในเอกสารเดิม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ไม่พบ real payment confirmation, tax, delivery integration หรือ full accounting; ส่วนลดเป็นจำนวนเงินบาทรองรับแล้ว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จัดเป็น future scope จนกว่าจะมี implementation</w:t>
            </w:r>
          </w:p>
        </w:tc>
      </w:tr>
    </w:tbl>
    <w:p>
      <w:pPr>
        <w:spacing w:after="20"/>
      </w:pPr>
    </w:p>
    <w:p>
      <w:pPr>
        <w:pStyle w:val="Heading3"/>
      </w:pPr>
      <w:r>
        <w:t>B. API routes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shd w:fill="49372D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5112"/>
            <w:vAlign w:val="center"/>
            <w:shd w:fill="49372D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Endpoint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/api/products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/api/categories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/api/branches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/api/products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/api/orders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/api/upload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PUT / DELETE</w:t>
            </w:r>
          </w:p>
        </w:tc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/api/products/:id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/api/orders/queue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/api/orders/queue/stats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/api/reports/sales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/api/orders/report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PATCH / DELETE</w:t>
            </w:r>
          </w:p>
        </w:tc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/api/orders/:id/status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/api/orders/:id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POST / GET</w:t>
            </w:r>
          </w:p>
        </w:tc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/api/auth/login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/api/auth/me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/api/auth/logout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GET / POST / PATCH</w:t>
            </w:r>
          </w:p>
        </w:tc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/api/users, /api/users/:id/branch, /api/users/:id/active, /api/users/:id/password</w:t>
            </w:r>
            <w:r>
              <w:rPr>
                <w:rFonts w:ascii="Consolas" w:hAnsi="Consolas"/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</w: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GET / POST / PUT</w:t>
            </w:r>
          </w:p>
        </w:tc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/api/inventory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/api/inventory/:id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/api/inventory/:id/receive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PUT / DELETE</w:t>
            </w:r>
          </w:p>
        </w:tc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/api/recipes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/api/recipes/:productId/:inventoryId/:optionType/:optionId</w:t>
            </w:r>
          </w:p>
        </w:tc>
      </w:tr>
    </w:tbl>
    <w:p>
      <w:pPr>
        <w:spacing w:after="20"/>
      </w:pPr>
    </w:p>
    <w:p>
      <w:r>
        <w:t>สิทธิ์ API ที่ตรวจจาก routes: owner/barista อ่าน inventory ได้ โดย barista เห็นเฉพาะ stock overview; mutation ของเมนู/สต็อก/สูตร/บัญชีจำกัด owner; สร้าง order ได้เฉพาะ cashier/owner; อ่าน queue และเปลี่ยนสถานะได้ barista/owner; รายงานและ queue stats จำกัด owner.</w:t>
      </w:r>
    </w:p>
    <w:p>
      <w:pPr>
        <w:pStyle w:val="Heading3"/>
      </w:pPr>
      <w:r>
        <w:t>C. เอกสารประกอบตาม wk15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shd w:fill="49372D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สัปดาห์</w:t>
            </w:r>
          </w:p>
        </w:tc>
        <w:tc>
          <w:tcPr>
            <w:tcW w:type="dxa" w:w="3408"/>
            <w:vAlign w:val="center"/>
            <w:shd w:fill="49372D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เอกสารใน repository</w:t>
            </w:r>
          </w:p>
        </w:tc>
        <w:tc>
          <w:tcPr>
            <w:tcW w:type="dxa" w:w="3408"/>
            <w:vAlign w:val="center"/>
            <w:shd w:fill="49372D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ประเภทและวิธีอ่าน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01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Team Charter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ข้อตกลง/แผนทีม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02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Feasibility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ประมาณการเดิม; ไม่ใช่ ROI ที่วัดจาก runtime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03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Requirements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Baseline ความต้องการ; สถานะจริงดูบท 3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04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User Stories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Stories/INVEST; ไม่ใช่ผลทดสอบ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06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Class และ Object Diagrams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BCM class mapping และ object snapshot จาก seed fixture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07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ER Diagram, Schema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SQLite runtime schema reference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09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Sequence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API flows ตาม source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Wireframe, SRS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Wireframe เป็นแบบ; SRS แยกสถานะ as-built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Architecture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4+1 Views เทียบ runtime architecture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Usability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Historical reported result, ยังไม่ revalidate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Test Plan, Execution Log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UI walkthrough, API checks และ fault injection สำหรับ TC-01–TC-14; TC-15–TC-16 ยังไม่ทดสอบ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Quality Review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Source review; ไม่ใช่ security test</w:t>
            </w:r>
          </w:p>
        </w:tc>
      </w:tr>
    </w:tbl>
    <w:p>
      <w:pPr>
        <w:spacing w:after="20"/>
      </w:pPr>
    </w:p>
    <w:p>
      <w:pPr>
        <w:pStyle w:val="Heading3"/>
      </w:pPr>
      <w:r>
        <w:t>D. คำอธิบายไฟล์ source</w:t>
      </w:r>
    </w:p>
    <w:p>
      <w:r>
        <w:t>หน้าที่ของไฟล์ application source, configuration และ static shell แต่ละส่วนระบุไว้ใน คู่มือไล่ source code. ไฟล์ dependency lock, build output, รูปภาพ และข้อมูลอัปโหลดเป็น artifacts/data ไม่ใช่โมดูล business logic.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Leelawadee UI" w:hAnsi="Leelawadee UI" w:eastAsia="Leelawadee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eelawadee UI" w:hAnsi="Leelawadee UI" w:eastAsia="Leelawadee UI"/>
      <w:b/>
      <w:bCs/>
      <w:color w:val="49372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eelawadee UI" w:hAnsi="Leelawadee UI" w:eastAsia="Leelawadee UI"/>
      <w:b/>
      <w:bCs/>
      <w:color w:val="8A5A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eelawadee UI" w:hAnsi="Leelawadee UI" w:eastAsia="Leelawadee UI"/>
      <w:b/>
      <w:bCs/>
      <w:color w:val="8A5A3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Leelawadee UI" w:hAnsi="Leelawadee UI" w:eastAsia="Leelawadee UI"/>
      <w:b/>
      <w:color w:val="49372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รายงานโครงงานระบบ Coffee Shop POS ตามระบบที่พัฒนาแล้ว</dc:title>
  <dc:subject>รายงานรวมเล่มตามแนวทาง wk15 และตรวจเทียบกับ implementation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