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98FA" w14:textId="77777777" w:rsidR="002E521D" w:rsidRPr="00933AEA" w:rsidRDefault="002E521D" w:rsidP="0077314A">
      <w:pPr>
        <w:pStyle w:val="Dynamictable"/>
        <w:spacing w:line="276" w:lineRule="auto"/>
      </w:pPr>
      <w:r w:rsidRPr="00933AEA">
        <w:t xml:space="preserve">Country = </w:t>
      </w:r>
      <w:r w:rsidR="002E0FD0">
        <w:t>TH</w:t>
      </w:r>
    </w:p>
    <w:p w14:paraId="4492AB93" w14:textId="77777777" w:rsidR="002E521D" w:rsidRPr="00933AEA" w:rsidRDefault="00D578BE" w:rsidP="0077314A">
      <w:pPr>
        <w:pStyle w:val="Dynamictable"/>
        <w:spacing w:line="276" w:lineRule="auto"/>
      </w:pPr>
      <w:r>
        <w:t>Project = HD</w:t>
      </w:r>
      <w:r w:rsidR="00E13815">
        <w:t>2022</w:t>
      </w:r>
    </w:p>
    <w:p w14:paraId="49CD10CD" w14:textId="77777777" w:rsidR="002E521D" w:rsidRPr="00933AEA" w:rsidRDefault="002E521D" w:rsidP="0077314A">
      <w:pPr>
        <w:pStyle w:val="Dynamictable"/>
        <w:spacing w:line="276" w:lineRule="auto"/>
      </w:pPr>
      <w:r w:rsidRPr="00933AEA">
        <w:t>Code = 0</w:t>
      </w:r>
    </w:p>
    <w:p w14:paraId="5B0A5F9D" w14:textId="77777777" w:rsidR="002E521D" w:rsidRPr="00933AEA" w:rsidRDefault="002E521D" w:rsidP="0077314A">
      <w:pPr>
        <w:pStyle w:val="Dynamictable"/>
        <w:spacing w:line="276" w:lineRule="auto"/>
      </w:pPr>
      <w:proofErr w:type="spellStart"/>
      <w:r w:rsidRPr="00933AEA">
        <w:t>DocClassID</w:t>
      </w:r>
      <w:proofErr w:type="spellEnd"/>
      <w:r w:rsidRPr="00933AEA">
        <w:t xml:space="preserve"> = 1</w:t>
      </w:r>
    </w:p>
    <w:p w14:paraId="3802ED64" w14:textId="77777777" w:rsidR="002E521D" w:rsidRPr="00C05F77" w:rsidRDefault="002E521D" w:rsidP="0077314A">
      <w:pPr>
        <w:pStyle w:val="ReportTitle"/>
        <w:spacing w:line="276" w:lineRule="auto"/>
        <w:rPr>
          <w:noProof w:val="0"/>
        </w:rPr>
      </w:pPr>
      <w:r w:rsidRPr="00C05F77">
        <w:rPr>
          <w:noProof w:val="0"/>
        </w:rPr>
        <w:t xml:space="preserve">Hot Drinks in </w:t>
      </w:r>
      <w:r w:rsidR="002E0FD0">
        <w:rPr>
          <w:noProof w:val="0"/>
        </w:rPr>
        <w:t>Thailand</w:t>
      </w:r>
    </w:p>
    <w:p w14:paraId="6359E99F" w14:textId="77777777" w:rsidR="002E521D" w:rsidRPr="00C05F77" w:rsidRDefault="002E521D" w:rsidP="0077314A">
      <w:pPr>
        <w:spacing w:line="276" w:lineRule="auto"/>
      </w:pPr>
    </w:p>
    <w:p w14:paraId="0B645FDE" w14:textId="77777777" w:rsidR="00891BA5" w:rsidRPr="00C05F77" w:rsidRDefault="00891BA5" w:rsidP="0077314A">
      <w:pPr>
        <w:spacing w:line="276" w:lineRule="auto"/>
      </w:pPr>
    </w:p>
    <w:p w14:paraId="24BE78BA" w14:textId="77777777" w:rsidR="002E521D" w:rsidRPr="00C05F77" w:rsidRDefault="002E521D" w:rsidP="0077314A">
      <w:pPr>
        <w:pStyle w:val="Euromonitor"/>
        <w:spacing w:line="276" w:lineRule="auto"/>
        <w:rPr>
          <w:noProof w:val="0"/>
        </w:rPr>
      </w:pPr>
      <w:r w:rsidRPr="00C05F77">
        <w:rPr>
          <w:noProof w:val="0"/>
        </w:rPr>
        <w:t>Euromonitor International</w:t>
      </w:r>
    </w:p>
    <w:p w14:paraId="3A2A5070" w14:textId="77777777" w:rsidR="002E521D" w:rsidRPr="00C05F77" w:rsidRDefault="002E521D" w:rsidP="0077314A">
      <w:pPr>
        <w:spacing w:line="276" w:lineRule="auto"/>
      </w:pPr>
    </w:p>
    <w:p w14:paraId="045C9C80" w14:textId="77777777" w:rsidR="002E521D" w:rsidRPr="00C05F77" w:rsidRDefault="002E521D" w:rsidP="0077314A">
      <w:pPr>
        <w:spacing w:line="276" w:lineRule="auto"/>
      </w:pPr>
    </w:p>
    <w:p w14:paraId="6FEC9CBC" w14:textId="77777777" w:rsidR="002E521D" w:rsidRPr="00C05F77" w:rsidRDefault="002E521D" w:rsidP="0077314A">
      <w:pPr>
        <w:pStyle w:val="ReportDate"/>
        <w:spacing w:line="276" w:lineRule="auto"/>
        <w:rPr>
          <w:noProof w:val="0"/>
        </w:rPr>
      </w:pPr>
      <w:proofErr w:type="spellStart"/>
      <w:r w:rsidRPr="00C05F77">
        <w:rPr>
          <w:noProof w:val="0"/>
        </w:rPr>
        <w:t>GetDate</w:t>
      </w:r>
      <w:proofErr w:type="spellEnd"/>
    </w:p>
    <w:p w14:paraId="6345C803" w14:textId="77777777" w:rsidR="00214B89" w:rsidRPr="00973829" w:rsidRDefault="00214B89" w:rsidP="0077314A">
      <w:pPr>
        <w:spacing w:line="276" w:lineRule="auto"/>
        <w:ind w:firstLine="0"/>
      </w:pPr>
    </w:p>
    <w:p w14:paraId="071714B4" w14:textId="77777777" w:rsidR="00721864" w:rsidRPr="00C05F77" w:rsidRDefault="00721864" w:rsidP="0077314A">
      <w:pPr>
        <w:pStyle w:val="Heading1"/>
        <w:spacing w:line="276" w:lineRule="auto"/>
        <w:rPr>
          <w:noProof w:val="0"/>
        </w:rPr>
      </w:pPr>
      <w:r w:rsidRPr="00C05F77">
        <w:rPr>
          <w:noProof w:val="0"/>
        </w:rPr>
        <w:lastRenderedPageBreak/>
        <w:t xml:space="preserve">Hot Drinks in </w:t>
      </w:r>
      <w:r w:rsidR="002E0FD0">
        <w:rPr>
          <w:noProof w:val="0"/>
        </w:rPr>
        <w:t>Thailand</w:t>
      </w:r>
    </w:p>
    <w:p w14:paraId="1B81E94D" w14:textId="77777777" w:rsidR="00721864" w:rsidRDefault="00721864" w:rsidP="0077314A">
      <w:pPr>
        <w:spacing w:line="276" w:lineRule="auto"/>
      </w:pPr>
    </w:p>
    <w:p w14:paraId="61DFF361" w14:textId="77777777" w:rsidR="00E13815" w:rsidRPr="001B6B14" w:rsidRDefault="00E13815" w:rsidP="0077314A">
      <w:pPr>
        <w:spacing w:line="276" w:lineRule="auto"/>
        <w:ind w:firstLine="0"/>
        <w:rPr>
          <w:b/>
          <w:color w:val="auto"/>
          <w:sz w:val="20"/>
          <w:szCs w:val="20"/>
        </w:rPr>
      </w:pPr>
      <w:bookmarkStart w:id="0" w:name="_Hlk65684581"/>
      <w:bookmarkStart w:id="1" w:name="_Hlk71714867"/>
      <w:bookmarkStart w:id="2" w:name="_Hlk36212986"/>
      <w:r w:rsidRPr="001B6B14">
        <w:rPr>
          <w:b/>
          <w:color w:val="auto"/>
          <w:sz w:val="20"/>
          <w:szCs w:val="20"/>
          <w:highlight w:val="cyan"/>
        </w:rPr>
        <w:t xml:space="preserve">PASSPORT AUTHOR (COMMISSIONER TO </w:t>
      </w:r>
      <w:r>
        <w:rPr>
          <w:b/>
          <w:color w:val="auto"/>
          <w:sz w:val="20"/>
          <w:szCs w:val="20"/>
          <w:highlight w:val="cyan"/>
        </w:rPr>
        <w:t>FILL IN</w:t>
      </w:r>
      <w:r w:rsidRPr="001B6B14">
        <w:rPr>
          <w:b/>
          <w:color w:val="auto"/>
          <w:sz w:val="20"/>
          <w:szCs w:val="20"/>
          <w:highlight w:val="cyan"/>
        </w:rPr>
        <w:t xml:space="preserve"> HERE):</w:t>
      </w:r>
      <w:r w:rsidRPr="001B6B14">
        <w:rPr>
          <w:b/>
          <w:color w:val="auto"/>
          <w:sz w:val="20"/>
          <w:szCs w:val="20"/>
        </w:rPr>
        <w:t xml:space="preserve"> </w:t>
      </w:r>
    </w:p>
    <w:p w14:paraId="6788CA38" w14:textId="77777777" w:rsidR="00E13815" w:rsidRPr="00E34012" w:rsidRDefault="00E13815" w:rsidP="0077314A">
      <w:pPr>
        <w:spacing w:line="276" w:lineRule="auto"/>
      </w:pPr>
    </w:p>
    <w:p w14:paraId="05C2BB76" w14:textId="77777777" w:rsidR="00E13815" w:rsidRDefault="00E13815" w:rsidP="0077314A">
      <w:pPr>
        <w:pStyle w:val="Heading2"/>
        <w:spacing w:line="276" w:lineRule="auto"/>
      </w:pPr>
      <w:r w:rsidRPr="008F5243">
        <w:t>Executive Summary</w:t>
      </w:r>
      <w:bookmarkStart w:id="3" w:name="_Toc53974118"/>
    </w:p>
    <w:p w14:paraId="1A9E4DAD" w14:textId="77777777" w:rsidR="00E13815" w:rsidRPr="00D43CFE" w:rsidRDefault="00E13815" w:rsidP="0077314A">
      <w:pPr>
        <w:spacing w:line="276" w:lineRule="auto"/>
      </w:pPr>
    </w:p>
    <w:p w14:paraId="461694FA" w14:textId="77777777" w:rsidR="00E13815" w:rsidRDefault="00E13815" w:rsidP="0077314A">
      <w:pPr>
        <w:spacing w:line="276" w:lineRule="auto"/>
        <w:ind w:firstLine="0"/>
        <w:rPr>
          <w:color w:val="FF0000"/>
        </w:rPr>
      </w:pPr>
      <w:r w:rsidRPr="003C2E8B">
        <w:rPr>
          <w:b/>
          <w:color w:val="FF0000"/>
          <w:u w:val="single"/>
        </w:rPr>
        <w:t>Guidelines (to be deleted):</w:t>
      </w:r>
      <w:r>
        <w:rPr>
          <w:b/>
          <w:color w:val="FF0000"/>
          <w:u w:val="single"/>
        </w:rPr>
        <w:t xml:space="preserve"> </w:t>
      </w:r>
      <w:r>
        <w:rPr>
          <w:color w:val="FF0000"/>
        </w:rPr>
        <w:t xml:space="preserve">Clients want to know whether the COVID-19 pandemic is still causing disruption, but please also mention any other major developments. </w:t>
      </w:r>
    </w:p>
    <w:p w14:paraId="6B5E1E53" w14:textId="77777777" w:rsidR="00E13815" w:rsidRDefault="00E13815" w:rsidP="0077314A">
      <w:pPr>
        <w:spacing w:line="276" w:lineRule="auto"/>
      </w:pPr>
    </w:p>
    <w:p w14:paraId="14BE3863" w14:textId="77777777" w:rsidR="00E13815" w:rsidRDefault="00E13815" w:rsidP="0077314A">
      <w:pPr>
        <w:pStyle w:val="Heading3"/>
        <w:spacing w:line="276" w:lineRule="auto"/>
      </w:pPr>
      <w:r>
        <w:t>Hot drinks in 2021: The big picture</w:t>
      </w:r>
    </w:p>
    <w:bookmarkEnd w:id="0"/>
    <w:p w14:paraId="51610EFE" w14:textId="77777777" w:rsidR="000D7226" w:rsidRDefault="00491D96" w:rsidP="0077314A">
      <w:pPr>
        <w:pStyle w:val="ListParagraph"/>
        <w:numPr>
          <w:ilvl w:val="0"/>
          <w:numId w:val="42"/>
        </w:numPr>
        <w:spacing w:line="276" w:lineRule="auto"/>
        <w:rPr>
          <w:lang w:val="en-US"/>
        </w:rPr>
      </w:pPr>
      <w:r>
        <w:rPr>
          <w:lang w:val="en-US"/>
        </w:rPr>
        <w:t xml:space="preserve">The Thai government officially announced plans for a tighter lockdown in the high-risk provinces including Bangkok as well as suspending most domestic flights and expanding curfew areas after the third straight of record covid-19 cases. </w:t>
      </w:r>
      <w:r w:rsidR="00C73359">
        <w:rPr>
          <w:lang w:val="en-US"/>
        </w:rPr>
        <w:t>The country reported over 17-thousand infections and 100+ deaths per day (30 July 2021 updated) bringing the cumulative total up to 549,512 cases and 4</w:t>
      </w:r>
      <w:r w:rsidR="007C50A3">
        <w:rPr>
          <w:lang w:val="en-US"/>
        </w:rPr>
        <w:t xml:space="preserve">,679 fatalities (updated </w:t>
      </w:r>
      <w:proofErr w:type="gramStart"/>
      <w:r w:rsidR="007C50A3">
        <w:rPr>
          <w:lang w:val="en-US"/>
        </w:rPr>
        <w:t>in</w:t>
      </w:r>
      <w:proofErr w:type="gramEnd"/>
      <w:r w:rsidR="007C50A3">
        <w:rPr>
          <w:lang w:val="en-US"/>
        </w:rPr>
        <w:t xml:space="preserve"> 30 July 2021), the main contribution from the 3</w:t>
      </w:r>
      <w:r w:rsidR="007C50A3" w:rsidRPr="007C50A3">
        <w:rPr>
          <w:vertAlign w:val="superscript"/>
          <w:lang w:val="en-US"/>
        </w:rPr>
        <w:t>rd</w:t>
      </w:r>
      <w:r w:rsidR="007C50A3">
        <w:rPr>
          <w:lang w:val="en-US"/>
        </w:rPr>
        <w:t xml:space="preserve"> wave since early April that being caused by the widely transmissible Alpha and Delta variants. </w:t>
      </w:r>
      <w:r w:rsidR="00695138" w:rsidRPr="00695138">
        <w:rPr>
          <w:lang w:val="en-US"/>
        </w:rPr>
        <w:t xml:space="preserve">Tougher measures </w:t>
      </w:r>
      <w:r w:rsidR="00695138">
        <w:rPr>
          <w:lang w:val="en-US"/>
        </w:rPr>
        <w:t>created</w:t>
      </w:r>
      <w:r w:rsidR="00695138" w:rsidRPr="00695138">
        <w:rPr>
          <w:lang w:val="en-US"/>
        </w:rPr>
        <w:t xml:space="preserve"> to keep people in high</w:t>
      </w:r>
      <w:r w:rsidR="00695138">
        <w:rPr>
          <w:lang w:val="en-US"/>
        </w:rPr>
        <w:t>-</w:t>
      </w:r>
      <w:r w:rsidR="00695138" w:rsidRPr="00695138">
        <w:rPr>
          <w:lang w:val="en-US"/>
        </w:rPr>
        <w:t>risk areas mostly at home</w:t>
      </w:r>
      <w:r w:rsidR="00695138">
        <w:rPr>
          <w:lang w:val="en-US"/>
        </w:rPr>
        <w:t xml:space="preserve"> was immediately implemented. While there was </w:t>
      </w:r>
      <w:r w:rsidR="00160CCD">
        <w:rPr>
          <w:lang w:val="en-US"/>
        </w:rPr>
        <w:t>only one-digit percent</w:t>
      </w:r>
      <w:r w:rsidR="00695138">
        <w:rPr>
          <w:lang w:val="en-US"/>
        </w:rPr>
        <w:t xml:space="preserve"> of 66 million population have been vaccinated, which mainly depended on the </w:t>
      </w:r>
      <w:proofErr w:type="spellStart"/>
      <w:r w:rsidR="00695138">
        <w:rPr>
          <w:lang w:val="en-US"/>
        </w:rPr>
        <w:t>Sinovac</w:t>
      </w:r>
      <w:proofErr w:type="spellEnd"/>
      <w:r w:rsidR="00695138">
        <w:rPr>
          <w:lang w:val="en-US"/>
        </w:rPr>
        <w:t xml:space="preserve"> and AstraZeneca vaccines. </w:t>
      </w:r>
      <w:r w:rsidR="00160CCD">
        <w:rPr>
          <w:lang w:val="en-US"/>
        </w:rPr>
        <w:t xml:space="preserve">The foodservices closures, that re-implemented in high-risk provinces, has negatively impacted across hot drink market in on-trade channel, </w:t>
      </w:r>
      <w:r w:rsidR="005E213E">
        <w:rPr>
          <w:lang w:val="en-US"/>
        </w:rPr>
        <w:t>meanwhile</w:t>
      </w:r>
      <w:r w:rsidR="00160CCD">
        <w:rPr>
          <w:lang w:val="en-US"/>
        </w:rPr>
        <w:t>, its performance through off-trade seems to be driven</w:t>
      </w:r>
      <w:r w:rsidR="005E213E">
        <w:rPr>
          <w:lang w:val="en-US"/>
        </w:rPr>
        <w:t xml:space="preserve">. </w:t>
      </w:r>
    </w:p>
    <w:p w14:paraId="29661C2A" w14:textId="7BA5FB90" w:rsidR="00E13815" w:rsidRDefault="000D7226" w:rsidP="0077314A">
      <w:pPr>
        <w:pStyle w:val="ListParagraph"/>
        <w:numPr>
          <w:ilvl w:val="1"/>
          <w:numId w:val="42"/>
        </w:numPr>
        <w:spacing w:line="276" w:lineRule="auto"/>
        <w:rPr>
          <w:lang w:val="en-US"/>
        </w:rPr>
      </w:pPr>
      <w:r>
        <w:rPr>
          <w:lang w:val="en-US"/>
        </w:rPr>
        <w:t xml:space="preserve">Other hot drinks: </w:t>
      </w:r>
      <w:r w:rsidR="007538DF">
        <w:rPr>
          <w:lang w:val="en-US"/>
        </w:rPr>
        <w:t>Chocolate-based hot drinks and other plants-based hot drink were gaining higher demands from such significant shift while the malt-based hot drink was suffered from the strong UHT version presence.</w:t>
      </w:r>
    </w:p>
    <w:p w14:paraId="29B0C012" w14:textId="3B67B75D" w:rsidR="000D7226" w:rsidRPr="000D7226" w:rsidRDefault="000D7226" w:rsidP="0077314A">
      <w:pPr>
        <w:pStyle w:val="ListParagraph"/>
        <w:numPr>
          <w:ilvl w:val="1"/>
          <w:numId w:val="42"/>
        </w:numPr>
        <w:spacing w:line="276" w:lineRule="auto"/>
        <w:rPr>
          <w:lang w:val="en-US"/>
        </w:rPr>
      </w:pPr>
      <w:r>
        <w:rPr>
          <w:lang w:val="en-US"/>
        </w:rPr>
        <w:t xml:space="preserve">Coffee: </w:t>
      </w:r>
      <w:r w:rsidR="0023745D">
        <w:rPr>
          <w:lang w:val="en-US"/>
        </w:rPr>
        <w:t>The majority impact would be seen in the instant coffee products as it mainly targets wider demands those who shift</w:t>
      </w:r>
      <w:r w:rsidR="002D76A9">
        <w:rPr>
          <w:lang w:val="en-US"/>
        </w:rPr>
        <w:t>ed</w:t>
      </w:r>
      <w:r w:rsidR="0023745D">
        <w:rPr>
          <w:lang w:val="en-US"/>
        </w:rPr>
        <w:t xml:space="preserve"> from the RTD coffee and the takeaway cup. </w:t>
      </w:r>
      <w:r w:rsidR="002D76A9">
        <w:rPr>
          <w:lang w:val="en-US"/>
        </w:rPr>
        <w:t xml:space="preserve">While the fresh coffee products see a greater performance from current adults who switched away the foodservice channels. </w:t>
      </w:r>
    </w:p>
    <w:p w14:paraId="66E2BAC6" w14:textId="6D8553C2" w:rsidR="0013085D" w:rsidRDefault="00AF54F2" w:rsidP="0077314A">
      <w:pPr>
        <w:spacing w:line="276" w:lineRule="auto"/>
      </w:pPr>
      <w:hyperlink r:id="rId10" w:history="1">
        <w:r w:rsidRPr="006A550B">
          <w:rPr>
            <w:rStyle w:val="Hyperlink"/>
          </w:rPr>
          <w:t>https://www.rappler.com/life-and-style/food-drinks/restaurants-shut-down-covid-19-curbs-bangkok-thailand-june-2021</w:t>
        </w:r>
      </w:hyperlink>
    </w:p>
    <w:p w14:paraId="5BC8DC2B" w14:textId="77777777" w:rsidR="00AF54F2" w:rsidRPr="005A6BFA" w:rsidRDefault="00AF54F2" w:rsidP="0077314A">
      <w:pPr>
        <w:spacing w:line="276" w:lineRule="auto"/>
      </w:pPr>
    </w:p>
    <w:p w14:paraId="4D533898" w14:textId="77777777" w:rsidR="00E13815" w:rsidRDefault="00E13815" w:rsidP="0077314A">
      <w:pPr>
        <w:pStyle w:val="Heading3"/>
        <w:spacing w:line="276" w:lineRule="auto"/>
      </w:pPr>
      <w:r>
        <w:t>2021 key trends</w:t>
      </w:r>
    </w:p>
    <w:p w14:paraId="3D49E6C9" w14:textId="600CF506" w:rsidR="00E13815" w:rsidRDefault="00AE3FB4" w:rsidP="0077314A">
      <w:pPr>
        <w:pStyle w:val="ListParagraph"/>
        <w:numPr>
          <w:ilvl w:val="0"/>
          <w:numId w:val="42"/>
        </w:numPr>
        <w:spacing w:line="276" w:lineRule="auto"/>
      </w:pPr>
      <w:r>
        <w:t>The in-home coffee products especially instant coffee version and f</w:t>
      </w:r>
      <w:r w:rsidRPr="00AE3FB4">
        <w:t xml:space="preserve">resh </w:t>
      </w:r>
      <w:r>
        <w:t>g</w:t>
      </w:r>
      <w:r w:rsidRPr="00AE3FB4">
        <w:t xml:space="preserve">round </w:t>
      </w:r>
      <w:r>
        <w:t>c</w:t>
      </w:r>
      <w:r w:rsidRPr="00AE3FB4">
        <w:t xml:space="preserve">offee </w:t>
      </w:r>
      <w:r>
        <w:t>p</w:t>
      </w:r>
      <w:r w:rsidRPr="00AE3FB4">
        <w:t>ods</w:t>
      </w:r>
      <w:r>
        <w:t xml:space="preserve"> gained ground from the significant shift from foodservice channels. </w:t>
      </w:r>
      <w:r w:rsidR="00A75767">
        <w:t>While the entire recovery of coffee market seems to be delayed that flued by the 3</w:t>
      </w:r>
      <w:r w:rsidR="00A75767" w:rsidRPr="00A75767">
        <w:rPr>
          <w:vertAlign w:val="superscript"/>
        </w:rPr>
        <w:t>rd</w:t>
      </w:r>
      <w:r w:rsidR="00A75767">
        <w:t xml:space="preserve"> round of infection</w:t>
      </w:r>
      <w:r w:rsidR="00CD6DE0">
        <w:t xml:space="preserve"> as well as the sluggish domestic </w:t>
      </w:r>
      <w:r w:rsidR="00080CAA">
        <w:t xml:space="preserve">tourism. </w:t>
      </w:r>
    </w:p>
    <w:p w14:paraId="6C20D698" w14:textId="70EAD51F" w:rsidR="009E401D" w:rsidRPr="009E401D" w:rsidRDefault="009E401D" w:rsidP="0077314A">
      <w:pPr>
        <w:spacing w:line="276" w:lineRule="auto"/>
      </w:pPr>
    </w:p>
    <w:p w14:paraId="12A91C6F" w14:textId="26CE0D91" w:rsidR="009E5064" w:rsidRDefault="009E5064" w:rsidP="0077314A">
      <w:pPr>
        <w:pStyle w:val="ListParagraph"/>
        <w:numPr>
          <w:ilvl w:val="0"/>
          <w:numId w:val="42"/>
        </w:numPr>
        <w:spacing w:line="276" w:lineRule="auto"/>
        <w:rPr>
          <w:rFonts w:cs="Angsana New"/>
          <w:szCs w:val="22"/>
          <w:lang w:val="en-US" w:bidi="th-TH"/>
        </w:rPr>
      </w:pPr>
      <w:r>
        <w:t xml:space="preserve">As </w:t>
      </w:r>
      <w:r w:rsidR="00A75761">
        <w:t>the</w:t>
      </w:r>
      <w:r>
        <w:t xml:space="preserve"> </w:t>
      </w:r>
      <w:r w:rsidR="00A75761">
        <w:t xml:space="preserve">covid-19 outbreak has directly affected to people’s health, consumers are likely to be more conscious on </w:t>
      </w:r>
      <w:r w:rsidR="00F878D8">
        <w:t xml:space="preserve">wellbeing with a proper diet. </w:t>
      </w:r>
      <w:r w:rsidR="00844830">
        <w:t xml:space="preserve">Such virus is mostly affecting to lungs which </w:t>
      </w:r>
      <w:r w:rsidR="00D23F6E">
        <w:t>harms infected people’s health in long-term</w:t>
      </w:r>
      <w:r w:rsidR="0091514A">
        <w:t>, together with the traditional beliefs among most of Thais people that the functional benefits from local herbs like ginger</w:t>
      </w:r>
      <w:r w:rsidR="00BB2A15">
        <w:t xml:space="preserve">, </w:t>
      </w:r>
      <w:r w:rsidR="00BB2A15">
        <w:rPr>
          <w:rFonts w:cs="Angsana New"/>
          <w:szCs w:val="22"/>
          <w:lang w:val="en-US" w:bidi="th-TH"/>
        </w:rPr>
        <w:t>k</w:t>
      </w:r>
      <w:proofErr w:type="spellStart"/>
      <w:r w:rsidR="00BB2A15" w:rsidRPr="003375BC">
        <w:t>aempfer</w:t>
      </w:r>
      <w:proofErr w:type="spellEnd"/>
      <w:r w:rsidR="00BB2A15">
        <w:rPr>
          <w:rFonts w:cs="Angsana New"/>
          <w:szCs w:val="22"/>
          <w:lang w:val="en-US" w:bidi="th-TH"/>
        </w:rPr>
        <w:t xml:space="preserve">, </w:t>
      </w:r>
      <w:proofErr w:type="spellStart"/>
      <w:r w:rsidR="00BB2A15">
        <w:rPr>
          <w:rFonts w:cs="Angsana New"/>
          <w:szCs w:val="22"/>
          <w:lang w:val="en-US" w:bidi="th-TH"/>
        </w:rPr>
        <w:t>k</w:t>
      </w:r>
      <w:r w:rsidR="00BB2A15" w:rsidRPr="003375BC">
        <w:rPr>
          <w:rFonts w:cs="Angsana New"/>
          <w:szCs w:val="22"/>
          <w:lang w:val="en-US" w:bidi="th-TH"/>
        </w:rPr>
        <w:t>ariyat</w:t>
      </w:r>
      <w:proofErr w:type="spellEnd"/>
      <w:r w:rsidR="00BB2A15">
        <w:rPr>
          <w:rFonts w:cs="Angsana New"/>
          <w:szCs w:val="22"/>
          <w:lang w:val="en-US" w:bidi="th-TH"/>
        </w:rPr>
        <w:t>, and lemon glass</w:t>
      </w:r>
      <w:r w:rsidR="00BB2A15">
        <w:rPr>
          <w:rFonts w:cs="Angsana New"/>
          <w:szCs w:val="22"/>
          <w:lang w:val="en-US" w:bidi="th-TH"/>
        </w:rPr>
        <w:t xml:space="preserve"> can help improving the lungs’ immunity and eventually prevent the covid-19 infection. </w:t>
      </w:r>
      <w:r w:rsidR="009E401D">
        <w:rPr>
          <w:rFonts w:cs="Angsana New"/>
          <w:szCs w:val="22"/>
          <w:lang w:val="en-US" w:bidi="th-TH"/>
        </w:rPr>
        <w:t xml:space="preserve">The </w:t>
      </w:r>
      <w:r w:rsidR="009E401D" w:rsidRPr="009E401D">
        <w:rPr>
          <w:rFonts w:cs="Angsana New"/>
          <w:szCs w:val="22"/>
          <w:lang w:val="en-US" w:bidi="th-TH"/>
        </w:rPr>
        <w:t>Other Fruit/Herbal Tea</w:t>
      </w:r>
      <w:r w:rsidR="009E401D">
        <w:rPr>
          <w:rFonts w:cs="Angsana New"/>
          <w:szCs w:val="22"/>
          <w:lang w:val="en-US" w:bidi="th-TH"/>
        </w:rPr>
        <w:t xml:space="preserve"> and Other Plants-based Hot Drinks category have benefited from consumers’ perception. </w:t>
      </w:r>
    </w:p>
    <w:p w14:paraId="49EB3995" w14:textId="77777777" w:rsidR="009E401D" w:rsidRPr="009E401D" w:rsidRDefault="009E401D" w:rsidP="0077314A">
      <w:pPr>
        <w:spacing w:line="276" w:lineRule="auto"/>
        <w:rPr>
          <w:lang w:val="en-US" w:bidi="th-TH"/>
        </w:rPr>
      </w:pPr>
    </w:p>
    <w:p w14:paraId="57277972" w14:textId="77777777" w:rsidR="00E13815" w:rsidRPr="00973829" w:rsidRDefault="00E13815" w:rsidP="0077314A">
      <w:pPr>
        <w:pStyle w:val="Heading3"/>
        <w:spacing w:line="276" w:lineRule="auto"/>
      </w:pPr>
      <w:bookmarkStart w:id="4" w:name="_Toc53974120"/>
      <w:bookmarkEnd w:id="3"/>
      <w:r>
        <w:t>Competitive landscape</w:t>
      </w:r>
    </w:p>
    <w:bookmarkEnd w:id="4"/>
    <w:p w14:paraId="1446A99B" w14:textId="4F8F2433" w:rsidR="00E13815" w:rsidRDefault="00C14E6F" w:rsidP="0077314A">
      <w:pPr>
        <w:pStyle w:val="ListParagraph"/>
        <w:numPr>
          <w:ilvl w:val="0"/>
          <w:numId w:val="42"/>
        </w:numPr>
        <w:spacing w:line="276" w:lineRule="auto"/>
      </w:pPr>
      <w:r>
        <w:t xml:space="preserve">Consumers’ health consciousness will </w:t>
      </w:r>
      <w:r>
        <w:rPr>
          <w:rFonts w:cs="Angsana New"/>
          <w:szCs w:val="22"/>
          <w:lang w:val="en-US" w:bidi="th-TH"/>
        </w:rPr>
        <w:t xml:space="preserve">become </w:t>
      </w:r>
      <w:r>
        <w:t xml:space="preserve">the </w:t>
      </w:r>
      <w:r>
        <w:t>positive</w:t>
      </w:r>
      <w:r>
        <w:t xml:space="preserve"> contributor to the energy drink market, </w:t>
      </w:r>
      <w:r>
        <w:rPr>
          <w:rFonts w:cs="Angsana New"/>
          <w:szCs w:val="22"/>
          <w:lang w:val="en-US" w:bidi="th-TH"/>
        </w:rPr>
        <w:t xml:space="preserve">while most of the products in </w:t>
      </w:r>
      <w:r>
        <w:rPr>
          <w:rFonts w:cs="Angsana New"/>
          <w:szCs w:val="22"/>
          <w:lang w:val="en-US" w:bidi="th-TH"/>
        </w:rPr>
        <w:t>hot drink</w:t>
      </w:r>
      <w:r>
        <w:rPr>
          <w:rFonts w:cs="Angsana New"/>
          <w:szCs w:val="22"/>
          <w:lang w:val="en-US" w:bidi="th-TH"/>
        </w:rPr>
        <w:t xml:space="preserve"> category are </w:t>
      </w:r>
      <w:r>
        <w:rPr>
          <w:rFonts w:cs="Angsana New"/>
          <w:szCs w:val="22"/>
          <w:lang w:val="en-US" w:bidi="th-TH"/>
        </w:rPr>
        <w:t>suitable</w:t>
      </w:r>
      <w:r>
        <w:rPr>
          <w:rFonts w:cs="Angsana New"/>
          <w:szCs w:val="22"/>
          <w:lang w:val="en-US" w:bidi="th-TH"/>
        </w:rPr>
        <w:t xml:space="preserve"> </w:t>
      </w:r>
      <w:r>
        <w:rPr>
          <w:rFonts w:cs="Angsana New"/>
          <w:szCs w:val="22"/>
          <w:lang w:val="en-US" w:bidi="th-TH"/>
        </w:rPr>
        <w:t>for the herb extracts utilized.</w:t>
      </w:r>
      <w:r>
        <w:rPr>
          <w:rFonts w:cs="Angsana New"/>
          <w:szCs w:val="22"/>
          <w:lang w:val="en-US" w:bidi="th-TH"/>
        </w:rPr>
        <w:t xml:space="preserve"> More consumers are switching to try the novelty of herbal </w:t>
      </w:r>
      <w:r>
        <w:rPr>
          <w:rFonts w:cs="Angsana New"/>
          <w:szCs w:val="22"/>
          <w:lang w:val="en-US" w:bidi="th-TH"/>
        </w:rPr>
        <w:t>drink</w:t>
      </w:r>
      <w:r>
        <w:rPr>
          <w:rFonts w:cs="Angsana New"/>
          <w:szCs w:val="22"/>
          <w:lang w:val="en-US" w:bidi="th-TH"/>
        </w:rPr>
        <w:t xml:space="preserve">, along with more brands introduced in several herbal formulations </w:t>
      </w:r>
      <w:r>
        <w:rPr>
          <w:rFonts w:cs="Angsana New"/>
          <w:szCs w:val="22"/>
          <w:lang w:val="en-US" w:bidi="th-TH"/>
        </w:rPr>
        <w:t xml:space="preserve">across Tea and other hot drinks products. </w:t>
      </w:r>
      <w:r w:rsidR="0061537A">
        <w:rPr>
          <w:rFonts w:cs="Angsana New"/>
          <w:szCs w:val="22"/>
          <w:lang w:val="en-US" w:bidi="th-TH"/>
        </w:rPr>
        <w:t>For instanc</w:t>
      </w:r>
      <w:r w:rsidR="00311086">
        <w:rPr>
          <w:rFonts w:cs="Angsana New"/>
          <w:szCs w:val="22"/>
          <w:lang w:val="en-US" w:bidi="th-TH"/>
        </w:rPr>
        <w:t>e</w:t>
      </w:r>
      <w:r w:rsidR="0061537A">
        <w:rPr>
          <w:rFonts w:cs="Angsana New"/>
          <w:szCs w:val="22"/>
          <w:lang w:val="en-US" w:bidi="th-TH"/>
        </w:rPr>
        <w:t xml:space="preserve">, </w:t>
      </w:r>
      <w:r w:rsidR="00311086">
        <w:t>t</w:t>
      </w:r>
      <w:r w:rsidR="00311086">
        <w:t xml:space="preserve">he domestic brands are the most responsive to such trend as </w:t>
      </w:r>
      <w:proofErr w:type="spellStart"/>
      <w:r w:rsidR="00311086">
        <w:t>Ranong</w:t>
      </w:r>
      <w:proofErr w:type="spellEnd"/>
      <w:r w:rsidR="00311086">
        <w:t xml:space="preserve"> Tea and </w:t>
      </w:r>
      <w:proofErr w:type="spellStart"/>
      <w:r w:rsidR="00311086">
        <w:t>Raming</w:t>
      </w:r>
      <w:proofErr w:type="spellEnd"/>
      <w:r w:rsidR="00311086">
        <w:t xml:space="preserve"> Tea are now expanding their health-and-wellness portfolio with ginger tea</w:t>
      </w:r>
      <w:r w:rsidR="00311086">
        <w:t xml:space="preserve">, and </w:t>
      </w:r>
      <w:r w:rsidR="00311086">
        <w:rPr>
          <w:lang w:val="en-US" w:bidi="th-TH"/>
        </w:rPr>
        <w:t xml:space="preserve">the major brand of </w:t>
      </w:r>
      <w:proofErr w:type="spellStart"/>
      <w:r w:rsidR="00311086">
        <w:rPr>
          <w:lang w:val="en-US" w:bidi="th-TH"/>
        </w:rPr>
        <w:t>Hotta</w:t>
      </w:r>
      <w:proofErr w:type="spellEnd"/>
      <w:r w:rsidR="00311086">
        <w:rPr>
          <w:lang w:val="en-US" w:bidi="th-TH"/>
        </w:rPr>
        <w:t xml:space="preserve"> has reimaged its product and launched the </w:t>
      </w:r>
      <w:proofErr w:type="spellStart"/>
      <w:r w:rsidR="00311086">
        <w:rPr>
          <w:lang w:val="en-US" w:bidi="th-TH"/>
        </w:rPr>
        <w:t>Hotta</w:t>
      </w:r>
      <w:proofErr w:type="spellEnd"/>
      <w:r w:rsidR="00311086">
        <w:rPr>
          <w:lang w:val="en-US" w:bidi="th-TH"/>
        </w:rPr>
        <w:t xml:space="preserve"> Fusion collection – consists of 3 </w:t>
      </w:r>
      <w:proofErr w:type="spellStart"/>
      <w:proofErr w:type="gramStart"/>
      <w:r w:rsidR="00311086">
        <w:rPr>
          <w:lang w:val="en-US" w:bidi="th-TH"/>
        </w:rPr>
        <w:t>flavours</w:t>
      </w:r>
      <w:proofErr w:type="spellEnd"/>
      <w:r w:rsidR="00311086">
        <w:rPr>
          <w:lang w:val="en-US" w:bidi="th-TH"/>
        </w:rPr>
        <w:t>;</w:t>
      </w:r>
      <w:proofErr w:type="gramEnd"/>
      <w:r w:rsidR="00311086">
        <w:rPr>
          <w:lang w:val="en-US" w:bidi="th-TH"/>
        </w:rPr>
        <w:t xml:space="preserve"> ginger matcha, ginger matcha latte, and ginger lime.</w:t>
      </w:r>
    </w:p>
    <w:p w14:paraId="1135C36C" w14:textId="77777777" w:rsidR="00E57102" w:rsidRPr="005A6BFA" w:rsidRDefault="00E57102" w:rsidP="0077314A">
      <w:pPr>
        <w:spacing w:line="276" w:lineRule="auto"/>
      </w:pPr>
    </w:p>
    <w:p w14:paraId="75E55541" w14:textId="77777777" w:rsidR="00E13815" w:rsidRPr="00973829" w:rsidRDefault="00E13815" w:rsidP="0077314A">
      <w:pPr>
        <w:pStyle w:val="Heading3"/>
        <w:spacing w:line="276" w:lineRule="auto"/>
      </w:pPr>
      <w:bookmarkStart w:id="5" w:name="_Toc53974121"/>
      <w:r>
        <w:t xml:space="preserve">Retailing developments </w:t>
      </w:r>
    </w:p>
    <w:p w14:paraId="36774F00" w14:textId="77777777" w:rsidR="00AE70A9" w:rsidRPr="00FF2723" w:rsidRDefault="00AE70A9" w:rsidP="0077314A">
      <w:pPr>
        <w:pStyle w:val="ListParagraph"/>
        <w:numPr>
          <w:ilvl w:val="0"/>
          <w:numId w:val="43"/>
        </w:numPr>
        <w:spacing w:line="276" w:lineRule="auto"/>
        <w:rPr>
          <w:lang w:val="en-US"/>
        </w:rPr>
      </w:pPr>
      <w:r>
        <w:rPr>
          <w:lang w:val="en-US"/>
        </w:rPr>
        <w:t xml:space="preserve">While the in-house online shopping that developed by nationwide supermarkets like Tesco, Big C and Tops becomes more popular with an increasing number of daily users, the first leader in convenience </w:t>
      </w:r>
      <w:r>
        <w:rPr>
          <w:lang w:val="en-US"/>
        </w:rPr>
        <w:lastRenderedPageBreak/>
        <w:t xml:space="preserve">shops like 7-eleven is now developing the grocery platform to ease consumers’ life. With over 20-thousand delivery vacancies recruited in 2020, its service witnessed a successful result of huge users.  </w:t>
      </w:r>
    </w:p>
    <w:p w14:paraId="1A1E728B" w14:textId="77777777" w:rsidR="00AE70A9" w:rsidRDefault="00AE70A9" w:rsidP="0077314A">
      <w:pPr>
        <w:spacing w:line="276" w:lineRule="auto"/>
        <w:rPr>
          <w:lang w:val="en-US"/>
        </w:rPr>
      </w:pPr>
      <w:hyperlink r:id="rId11" w:history="1">
        <w:r w:rsidRPr="006A550B">
          <w:rPr>
            <w:rStyle w:val="Hyperlink"/>
            <w:rFonts w:ascii="Times New Roman" w:hAnsi="Times New Roman"/>
            <w:lang w:val="en-US"/>
          </w:rPr>
          <w:t>https://www.grocerydive.com/news/7-eleven-adds-delivery-providers-as-small-basket-e-commerce-accelerates/587629/</w:t>
        </w:r>
      </w:hyperlink>
      <w:r>
        <w:rPr>
          <w:lang w:val="en-US"/>
        </w:rPr>
        <w:t xml:space="preserve"> </w:t>
      </w:r>
    </w:p>
    <w:p w14:paraId="1D1CF32C" w14:textId="77777777" w:rsidR="00AE70A9" w:rsidRDefault="00AE70A9" w:rsidP="0077314A">
      <w:pPr>
        <w:spacing w:line="276" w:lineRule="auto"/>
        <w:rPr>
          <w:lang w:val="en-US"/>
        </w:rPr>
      </w:pPr>
    </w:p>
    <w:p w14:paraId="60D91829" w14:textId="2AAC999A" w:rsidR="00E13815" w:rsidRPr="00AE70A9" w:rsidRDefault="00AE70A9" w:rsidP="0077314A">
      <w:pPr>
        <w:pStyle w:val="ListParagraph"/>
        <w:numPr>
          <w:ilvl w:val="0"/>
          <w:numId w:val="43"/>
        </w:numPr>
        <w:spacing w:line="276" w:lineRule="auto"/>
        <w:rPr>
          <w:lang w:val="en-US"/>
        </w:rPr>
      </w:pPr>
      <w:r>
        <w:rPr>
          <w:lang w:val="en-US"/>
        </w:rPr>
        <w:t>The traditional trade channels have partially driven by the governmental campaign that implemented to stimulate the entire economy especially in rural areas. T</w:t>
      </w:r>
      <w:r w:rsidRPr="00804D0A">
        <w:rPr>
          <w:lang w:val="en-US"/>
        </w:rPr>
        <w:t>he new cash handout campaign known as “Rao Chana” (We win in the Thai language), which will distribute 3,500 baht per month</w:t>
      </w:r>
      <w:r>
        <w:rPr>
          <w:lang w:val="en-US"/>
        </w:rPr>
        <w:t>, for two months in total,</w:t>
      </w:r>
      <w:r w:rsidRPr="00804D0A">
        <w:rPr>
          <w:lang w:val="en-US"/>
        </w:rPr>
        <w:t xml:space="preserve"> to cover 31 million Thai people affected by the Covid-19 pandemic.</w:t>
      </w:r>
      <w:r>
        <w:rPr>
          <w:lang w:val="en-US"/>
        </w:rPr>
        <w:t xml:space="preserve"> Additionally, there was a </w:t>
      </w:r>
      <w:r w:rsidRPr="00804D0A">
        <w:rPr>
          <w:lang w:val="en-US"/>
        </w:rPr>
        <w:t>second phase of the ‘Half-Half’ co-payment scheme for 1.34 million new applicants</w:t>
      </w:r>
      <w:r>
        <w:rPr>
          <w:lang w:val="en-US"/>
        </w:rPr>
        <w:t xml:space="preserve"> that offers half payment for every purchase not exceeding 300 baht per day. These have effectively been used by </w:t>
      </w:r>
      <w:r>
        <w:rPr>
          <w:lang w:val="en-US"/>
        </w:rPr>
        <w:t>millions of</w:t>
      </w:r>
      <w:r>
        <w:rPr>
          <w:lang w:val="en-US"/>
        </w:rPr>
        <w:t xml:space="preserve"> Thai people and eventually driven the total sales through traditional shops</w:t>
      </w:r>
      <w:r>
        <w:rPr>
          <w:lang w:val="en-US"/>
        </w:rPr>
        <w:t xml:space="preserve">. </w:t>
      </w:r>
    </w:p>
    <w:p w14:paraId="16AFB9C3" w14:textId="77777777" w:rsidR="00AE70A9" w:rsidRDefault="00AE70A9" w:rsidP="0077314A">
      <w:pPr>
        <w:spacing w:line="276" w:lineRule="auto"/>
      </w:pPr>
    </w:p>
    <w:p w14:paraId="0380D0BD" w14:textId="77777777" w:rsidR="00E13815" w:rsidRPr="00973829" w:rsidRDefault="00E13815" w:rsidP="0077314A">
      <w:pPr>
        <w:pStyle w:val="Heading3"/>
        <w:spacing w:line="276" w:lineRule="auto"/>
      </w:pPr>
      <w:r>
        <w:t>Foodservice vs retail split</w:t>
      </w:r>
    </w:p>
    <w:p w14:paraId="7FD48F17" w14:textId="68D2D505" w:rsidR="00E13815" w:rsidRDefault="00AE70A9" w:rsidP="0077314A">
      <w:pPr>
        <w:pStyle w:val="Bulletindent"/>
        <w:spacing w:line="276" w:lineRule="auto"/>
      </w:pPr>
      <w:r>
        <w:t xml:space="preserve">The second and third wave of pandemic has widely impacted on the virus-infected cities to get </w:t>
      </w:r>
      <w:r>
        <w:t>tougher</w:t>
      </w:r>
      <w:r>
        <w:t xml:space="preserve"> controlled by governmental emergency decree. </w:t>
      </w:r>
      <w:r w:rsidRPr="009B3D7A">
        <w:t xml:space="preserve">With new lockdowns looming large in the most virus-affected cities, restaurants are </w:t>
      </w:r>
      <w:r>
        <w:t xml:space="preserve">allowed to provide only takeaway service for </w:t>
      </w:r>
      <w:r>
        <w:t xml:space="preserve">a while. Along with the consumers’ perspective in nowadays that prefer to not stay away their house due to the high-risk factor. As a result, </w:t>
      </w:r>
      <w:r w:rsidR="00C83643">
        <w:t xml:space="preserve">the hot drink consumptions have declined consecutively with the longer recovery period expected. </w:t>
      </w:r>
    </w:p>
    <w:bookmarkEnd w:id="5"/>
    <w:p w14:paraId="5BD863A1" w14:textId="77777777" w:rsidR="00E13815" w:rsidRPr="005A6BFA" w:rsidRDefault="00E13815" w:rsidP="0077314A">
      <w:pPr>
        <w:spacing w:line="276" w:lineRule="auto"/>
        <w:ind w:firstLine="0"/>
      </w:pPr>
    </w:p>
    <w:p w14:paraId="17730F3A" w14:textId="77777777" w:rsidR="00E13815" w:rsidRPr="00973829" w:rsidRDefault="00E13815" w:rsidP="0077314A">
      <w:pPr>
        <w:pStyle w:val="Heading3"/>
        <w:spacing w:line="276" w:lineRule="auto"/>
      </w:pPr>
      <w:r>
        <w:t>What next for hot drinks?</w:t>
      </w:r>
    </w:p>
    <w:p w14:paraId="14229326" w14:textId="1411B544" w:rsidR="00E13815" w:rsidRDefault="00920DB8" w:rsidP="0077314A">
      <w:pPr>
        <w:pStyle w:val="Bulletindent"/>
        <w:spacing w:line="276" w:lineRule="auto"/>
        <w:ind w:firstLine="0"/>
      </w:pPr>
      <w:r>
        <w:t xml:space="preserve">During the forecasted period, </w:t>
      </w:r>
      <w:r w:rsidR="00EA4C07">
        <w:t xml:space="preserve">the consumption is projected to shift back to foodservice aggressively after most of Thai people get vaccinated. </w:t>
      </w:r>
      <w:r w:rsidR="002C6A4B">
        <w:t xml:space="preserve">The recovered tourism segment, which predicted to be </w:t>
      </w:r>
      <w:r w:rsidR="00612886">
        <w:t>settled</w:t>
      </w:r>
      <w:r w:rsidR="002C6A4B">
        <w:t xml:space="preserve"> slowly after the relief of international flight ban, will become the main contributor of foodservice recovery. </w:t>
      </w:r>
      <w:r w:rsidR="00612886">
        <w:t xml:space="preserve">Coffee, </w:t>
      </w:r>
      <w:r w:rsidR="00632153">
        <w:t>tea,</w:t>
      </w:r>
      <w:r w:rsidR="00612886">
        <w:t xml:space="preserve"> and other hot drinks through the hotel restaurants will also be the majority of</w:t>
      </w:r>
      <w:r w:rsidR="005B46CF">
        <w:t xml:space="preserve"> performance driver in on-trade. </w:t>
      </w:r>
    </w:p>
    <w:p w14:paraId="03CD0622" w14:textId="32D5EEA8" w:rsidR="00632153" w:rsidRPr="00632153" w:rsidRDefault="008852C7" w:rsidP="0077314A">
      <w:pPr>
        <w:pStyle w:val="Bulletindent"/>
        <w:spacing w:line="276" w:lineRule="auto"/>
      </w:pPr>
      <w:r>
        <w:t xml:space="preserve">The key development of hot drinks product is expected to be in a healthy theme driven by such health crisis. </w:t>
      </w:r>
      <w:r w:rsidR="004A6E4C">
        <w:t xml:space="preserve">Consumers will seek </w:t>
      </w:r>
      <w:r w:rsidR="00BB6537">
        <w:t xml:space="preserve">for </w:t>
      </w:r>
      <w:r w:rsidR="004A6E4C">
        <w:t>a novelty experience in greater values of products’ ingredient</w:t>
      </w:r>
      <w:r w:rsidR="00BB6537">
        <w:t xml:space="preserve"> that companies need to be responsive on the following trend. </w:t>
      </w:r>
    </w:p>
    <w:p w14:paraId="0D73CC82" w14:textId="77777777" w:rsidR="002B1753" w:rsidRDefault="002B1753" w:rsidP="0077314A">
      <w:pPr>
        <w:spacing w:line="276" w:lineRule="auto"/>
        <w:ind w:firstLine="0"/>
      </w:pPr>
    </w:p>
    <w:bookmarkEnd w:id="1"/>
    <w:p w14:paraId="2E795771" w14:textId="77777777" w:rsidR="002B1753" w:rsidRPr="00E5430B" w:rsidRDefault="002B1753" w:rsidP="0077314A">
      <w:pPr>
        <w:pStyle w:val="Heading5"/>
        <w:spacing w:line="276" w:lineRule="auto"/>
        <w:rPr>
          <w:noProof w:val="0"/>
        </w:rPr>
      </w:pPr>
      <w:r w:rsidRPr="00E5430B">
        <w:rPr>
          <w:noProof w:val="0"/>
        </w:rPr>
        <w:t>Chart</w:t>
      </w:r>
      <w:r w:rsidRPr="00E5430B">
        <w:rPr>
          <w:noProof w:val="0"/>
        </w:rPr>
        <w:tab/>
      </w:r>
      <w:r w:rsidR="00877820">
        <w:rPr>
          <w:noProof w:val="0"/>
        </w:rPr>
        <w:t>Hot Drinks</w:t>
      </w:r>
      <w:r>
        <w:rPr>
          <w:noProof w:val="0"/>
        </w:rPr>
        <w:t xml:space="preserve"> </w:t>
      </w:r>
      <w:r w:rsidRPr="00F67D2F">
        <w:rPr>
          <w:noProof w:val="0"/>
        </w:rPr>
        <w:t>Value Sales Growth Scenarios</w:t>
      </w:r>
      <w:r>
        <w:rPr>
          <w:noProof w:val="0"/>
        </w:rPr>
        <w:t>: 201</w:t>
      </w:r>
      <w:r w:rsidR="00E13815">
        <w:rPr>
          <w:noProof w:val="0"/>
        </w:rPr>
        <w:t>9</w:t>
      </w:r>
      <w:r>
        <w:rPr>
          <w:noProof w:val="0"/>
        </w:rPr>
        <w:t>-</w:t>
      </w:r>
      <w:r w:rsidR="00E13815">
        <w:rPr>
          <w:noProof w:val="0"/>
        </w:rPr>
        <w:t>2026</w:t>
      </w:r>
    </w:p>
    <w:p w14:paraId="001C5715" w14:textId="77777777" w:rsidR="002B1753" w:rsidRPr="00E5430B" w:rsidRDefault="002B1753" w:rsidP="0077314A">
      <w:pPr>
        <w:spacing w:line="276" w:lineRule="auto"/>
      </w:pPr>
    </w:p>
    <w:p w14:paraId="5A45699D" w14:textId="77777777" w:rsidR="002B1753" w:rsidRPr="00E5430B" w:rsidRDefault="002B1753" w:rsidP="0077314A">
      <w:pPr>
        <w:spacing w:line="276" w:lineRule="auto"/>
        <w:rPr>
          <w:color w:val="FF0000"/>
        </w:rPr>
      </w:pPr>
      <w:r w:rsidRPr="00E5430B">
        <w:rPr>
          <w:color w:val="FF0000"/>
        </w:rPr>
        <w:t>[Q: PA – Paste Photo 1 here]</w:t>
      </w:r>
    </w:p>
    <w:p w14:paraId="33F19397" w14:textId="77777777" w:rsidR="002B1753" w:rsidRPr="00E5430B" w:rsidRDefault="002B1753" w:rsidP="0077314A">
      <w:pPr>
        <w:spacing w:line="276" w:lineRule="auto"/>
      </w:pPr>
    </w:p>
    <w:p w14:paraId="55B7CAC4" w14:textId="77777777" w:rsidR="00877820" w:rsidRPr="00050798" w:rsidRDefault="00877820" w:rsidP="0077314A">
      <w:pPr>
        <w:pStyle w:val="source"/>
        <w:spacing w:line="276" w:lineRule="auto"/>
      </w:pPr>
      <w:r w:rsidRPr="00050798">
        <w:t>Source:</w:t>
      </w:r>
      <w:r w:rsidRPr="00050798">
        <w:tab/>
        <w:t>Euromonitor International Industry Forecast Model</w:t>
      </w:r>
    </w:p>
    <w:p w14:paraId="06EAA2EA" w14:textId="77777777" w:rsidR="00877820" w:rsidRPr="00050798" w:rsidRDefault="00877820" w:rsidP="0077314A">
      <w:pPr>
        <w:pStyle w:val="source"/>
        <w:spacing w:line="276" w:lineRule="auto"/>
      </w:pPr>
      <w:r w:rsidRPr="00050798">
        <w:t>Note:</w:t>
      </w:r>
      <w:r w:rsidRPr="00050798">
        <w:tab/>
        <w:t>C19 Pessimistic 1 represents a modelled scenario with an estimated probability of 25-35% over a 1-year horizon, factoring in macro drivers including GDP, stock prices, business and consumer confidence rates alongside infection rates, supply chain and labour supply disruption rates</w:t>
      </w:r>
    </w:p>
    <w:p w14:paraId="72789916" w14:textId="77777777" w:rsidR="002B1753" w:rsidRDefault="002B1753" w:rsidP="0077314A">
      <w:pPr>
        <w:spacing w:line="276" w:lineRule="auto"/>
      </w:pPr>
    </w:p>
    <w:p w14:paraId="1795D608" w14:textId="77777777" w:rsidR="002B1753" w:rsidRPr="00E5430B" w:rsidRDefault="002B1753" w:rsidP="0077314A">
      <w:pPr>
        <w:pStyle w:val="Heading5"/>
        <w:spacing w:line="276" w:lineRule="auto"/>
        <w:rPr>
          <w:noProof w:val="0"/>
        </w:rPr>
      </w:pPr>
      <w:r w:rsidRPr="00E5430B">
        <w:rPr>
          <w:noProof w:val="0"/>
        </w:rPr>
        <w:t>Chart</w:t>
      </w:r>
      <w:r w:rsidRPr="00E5430B">
        <w:rPr>
          <w:noProof w:val="0"/>
        </w:rPr>
        <w:tab/>
      </w:r>
      <w:r w:rsidR="00877820">
        <w:rPr>
          <w:noProof w:val="0"/>
        </w:rPr>
        <w:t>Hot Drinks</w:t>
      </w:r>
      <w:r>
        <w:rPr>
          <w:noProof w:val="0"/>
        </w:rPr>
        <w:t xml:space="preserve"> </w:t>
      </w:r>
      <w:r w:rsidRPr="00F67D2F">
        <w:rPr>
          <w:noProof w:val="0"/>
        </w:rPr>
        <w:t>Impact</w:t>
      </w:r>
      <w:r>
        <w:rPr>
          <w:noProof w:val="0"/>
        </w:rPr>
        <w:t xml:space="preserve"> of Drivers on Value Sales: </w:t>
      </w:r>
      <w:r w:rsidRPr="00F67D2F">
        <w:rPr>
          <w:noProof w:val="0"/>
        </w:rPr>
        <w:t>201</w:t>
      </w:r>
      <w:r w:rsidR="00E13815">
        <w:rPr>
          <w:noProof w:val="0"/>
        </w:rPr>
        <w:t>8</w:t>
      </w:r>
      <w:r w:rsidRPr="00F67D2F">
        <w:rPr>
          <w:noProof w:val="0"/>
        </w:rPr>
        <w:t>-</w:t>
      </w:r>
      <w:r w:rsidR="00E13815">
        <w:rPr>
          <w:noProof w:val="0"/>
        </w:rPr>
        <w:t>2026</w:t>
      </w:r>
    </w:p>
    <w:p w14:paraId="6A40C041" w14:textId="77777777" w:rsidR="002B1753" w:rsidRPr="00E5430B" w:rsidRDefault="002B1753" w:rsidP="0077314A">
      <w:pPr>
        <w:spacing w:line="276" w:lineRule="auto"/>
      </w:pPr>
    </w:p>
    <w:p w14:paraId="511C652A" w14:textId="77777777" w:rsidR="002B1753" w:rsidRPr="00E5430B" w:rsidRDefault="002B1753" w:rsidP="0077314A">
      <w:pPr>
        <w:spacing w:line="276" w:lineRule="auto"/>
        <w:rPr>
          <w:color w:val="FF0000"/>
        </w:rPr>
      </w:pPr>
      <w:r w:rsidRPr="00E5430B">
        <w:rPr>
          <w:color w:val="FF0000"/>
        </w:rPr>
        <w:t xml:space="preserve">[Q: PA – Paste Photo </w:t>
      </w:r>
      <w:r>
        <w:rPr>
          <w:color w:val="FF0000"/>
        </w:rPr>
        <w:t>2</w:t>
      </w:r>
      <w:r w:rsidRPr="00E5430B">
        <w:rPr>
          <w:color w:val="FF0000"/>
        </w:rPr>
        <w:t xml:space="preserve"> here]</w:t>
      </w:r>
    </w:p>
    <w:p w14:paraId="4961D725" w14:textId="77777777" w:rsidR="002B1753" w:rsidRPr="00E5430B" w:rsidRDefault="002B1753" w:rsidP="0077314A">
      <w:pPr>
        <w:spacing w:line="276" w:lineRule="auto"/>
      </w:pPr>
    </w:p>
    <w:p w14:paraId="49878CF1" w14:textId="77777777" w:rsidR="00877820" w:rsidRPr="00050798" w:rsidRDefault="00877820" w:rsidP="0077314A">
      <w:pPr>
        <w:pStyle w:val="source"/>
        <w:spacing w:line="276" w:lineRule="auto"/>
      </w:pPr>
      <w:r w:rsidRPr="00050798">
        <w:t>Source:</w:t>
      </w:r>
      <w:r w:rsidRPr="00050798">
        <w:tab/>
        <w:t xml:space="preserve">Euromonitor International Industry Forecast Model </w:t>
      </w:r>
    </w:p>
    <w:p w14:paraId="7036E5F8" w14:textId="77777777" w:rsidR="002B1753" w:rsidRPr="00050798" w:rsidRDefault="00877820" w:rsidP="0077314A">
      <w:pPr>
        <w:pStyle w:val="source"/>
        <w:spacing w:line="276" w:lineRule="auto"/>
      </w:pPr>
      <w:r w:rsidRPr="00050798">
        <w:t>Note:</w:t>
      </w:r>
      <w:r w:rsidRPr="00050798">
        <w:tab/>
        <w:t>The above chart shows the growth decomposition split by macro drivers such as GDP per capita and</w:t>
      </w:r>
      <w:r w:rsidR="00496805" w:rsidRPr="00050798">
        <w:t xml:space="preserve"> p</w:t>
      </w:r>
      <w:r w:rsidRPr="00050798">
        <w:t>opulation alongside soft drivers listed as having a positive (+) or negative (-) impact on the total growth rate</w:t>
      </w:r>
    </w:p>
    <w:bookmarkEnd w:id="2"/>
    <w:p w14:paraId="052154EE" w14:textId="77777777" w:rsidR="00877820" w:rsidRDefault="00877820" w:rsidP="0077314A">
      <w:pPr>
        <w:spacing w:line="276" w:lineRule="auto"/>
      </w:pPr>
    </w:p>
    <w:p w14:paraId="6AC3EF6C" w14:textId="77777777" w:rsidR="00050798" w:rsidRDefault="00050798" w:rsidP="0077314A">
      <w:pPr>
        <w:spacing w:line="276" w:lineRule="auto"/>
      </w:pPr>
    </w:p>
    <w:p w14:paraId="79C4EE94" w14:textId="77777777" w:rsidR="00721864" w:rsidRPr="00973829" w:rsidRDefault="00721864" w:rsidP="0077314A">
      <w:pPr>
        <w:pStyle w:val="Heading2"/>
        <w:spacing w:line="276" w:lineRule="auto"/>
        <w:rPr>
          <w:noProof w:val="0"/>
        </w:rPr>
      </w:pPr>
      <w:r w:rsidRPr="00973829">
        <w:rPr>
          <w:noProof w:val="0"/>
        </w:rPr>
        <w:t>Market Indicators</w:t>
      </w:r>
    </w:p>
    <w:p w14:paraId="130196A2" w14:textId="77777777" w:rsidR="00721864" w:rsidRPr="00973829" w:rsidRDefault="00721864" w:rsidP="0077314A">
      <w:pPr>
        <w:spacing w:line="276" w:lineRule="auto"/>
      </w:pPr>
    </w:p>
    <w:p w14:paraId="3EFC89DC" w14:textId="77777777" w:rsidR="00721864" w:rsidRPr="00D26B9B" w:rsidRDefault="00721864" w:rsidP="0077314A">
      <w:pPr>
        <w:spacing w:line="276" w:lineRule="auto"/>
        <w:ind w:firstLine="0"/>
        <w:rPr>
          <w:color w:val="FF0000"/>
        </w:rPr>
      </w:pPr>
      <w:r w:rsidRPr="00D26B9B">
        <w:rPr>
          <w:color w:val="FF0000"/>
        </w:rPr>
        <w:t>Dynamic tables</w:t>
      </w:r>
    </w:p>
    <w:p w14:paraId="7941A1EC" w14:textId="77777777" w:rsidR="00721864" w:rsidRDefault="00721864" w:rsidP="0077314A">
      <w:pPr>
        <w:spacing w:line="276" w:lineRule="auto"/>
      </w:pPr>
    </w:p>
    <w:p w14:paraId="65EDD53D" w14:textId="77777777" w:rsidR="00721864" w:rsidRPr="00973829" w:rsidRDefault="00721864" w:rsidP="0077314A">
      <w:pPr>
        <w:spacing w:line="276" w:lineRule="auto"/>
      </w:pPr>
    </w:p>
    <w:p w14:paraId="701A84C3" w14:textId="77777777" w:rsidR="00721864" w:rsidRPr="00973829" w:rsidRDefault="00721864" w:rsidP="0077314A">
      <w:pPr>
        <w:pStyle w:val="Heading2"/>
        <w:spacing w:line="276" w:lineRule="auto"/>
        <w:rPr>
          <w:noProof w:val="0"/>
        </w:rPr>
      </w:pPr>
      <w:r w:rsidRPr="00973829">
        <w:rPr>
          <w:noProof w:val="0"/>
        </w:rPr>
        <w:t>Market Data</w:t>
      </w:r>
    </w:p>
    <w:p w14:paraId="4464137E" w14:textId="77777777" w:rsidR="00721864" w:rsidRPr="00973829" w:rsidRDefault="00721864" w:rsidP="0077314A">
      <w:pPr>
        <w:spacing w:line="276" w:lineRule="auto"/>
      </w:pPr>
    </w:p>
    <w:p w14:paraId="4E4C9CEB" w14:textId="77777777" w:rsidR="00721864" w:rsidRPr="00D26B9B" w:rsidRDefault="00721864" w:rsidP="0077314A">
      <w:pPr>
        <w:spacing w:line="276" w:lineRule="auto"/>
        <w:ind w:firstLine="0"/>
        <w:rPr>
          <w:color w:val="FF0000"/>
        </w:rPr>
      </w:pPr>
      <w:r w:rsidRPr="00D26B9B">
        <w:rPr>
          <w:color w:val="FF0000"/>
        </w:rPr>
        <w:t>Dynamic tables</w:t>
      </w:r>
    </w:p>
    <w:p w14:paraId="6C2CBC89" w14:textId="77777777" w:rsidR="00721864" w:rsidRDefault="00721864" w:rsidP="0077314A">
      <w:pPr>
        <w:spacing w:line="276" w:lineRule="auto"/>
      </w:pPr>
    </w:p>
    <w:p w14:paraId="0B49B375" w14:textId="77777777" w:rsidR="00721864" w:rsidRDefault="002B1753" w:rsidP="0077314A">
      <w:pPr>
        <w:spacing w:line="276" w:lineRule="auto"/>
        <w:ind w:firstLine="0"/>
        <w:rPr>
          <w:b/>
          <w:caps/>
          <w:snapToGrid w:val="0"/>
          <w:color w:val="02AED9"/>
          <w:kern w:val="24"/>
          <w:sz w:val="24"/>
        </w:rPr>
      </w:pPr>
      <w:r w:rsidRPr="002B1753">
        <w:rPr>
          <w:b/>
          <w:caps/>
          <w:snapToGrid w:val="0"/>
          <w:color w:val="02AED9"/>
          <w:kern w:val="24"/>
          <w:sz w:val="24"/>
        </w:rPr>
        <w:t>Appendix</w:t>
      </w:r>
    </w:p>
    <w:p w14:paraId="25764155" w14:textId="77777777" w:rsidR="002B1753" w:rsidRDefault="002B1753" w:rsidP="0077314A">
      <w:pPr>
        <w:spacing w:line="276" w:lineRule="auto"/>
      </w:pPr>
    </w:p>
    <w:p w14:paraId="44B52BB3" w14:textId="77777777" w:rsidR="002B76BD" w:rsidRPr="00CF6F21" w:rsidRDefault="002B76BD" w:rsidP="0077314A">
      <w:pPr>
        <w:pStyle w:val="Heading2"/>
        <w:spacing w:line="276" w:lineRule="auto"/>
      </w:pPr>
      <w:r w:rsidRPr="00CF6F21">
        <w:t>disclaimer</w:t>
      </w:r>
    </w:p>
    <w:p w14:paraId="755A595A" w14:textId="77777777" w:rsidR="002B76BD" w:rsidRPr="004F434A" w:rsidRDefault="002B76BD" w:rsidP="0077314A">
      <w:pPr>
        <w:spacing w:line="276" w:lineRule="auto"/>
      </w:pPr>
    </w:p>
    <w:p w14:paraId="2622BE0B" w14:textId="77777777" w:rsidR="002B76BD" w:rsidRPr="004F434A" w:rsidRDefault="002B76BD" w:rsidP="0077314A">
      <w:pPr>
        <w:spacing w:line="276" w:lineRule="auto"/>
      </w:pPr>
      <w:bookmarkStart w:id="6" w:name="_Hlk40794529"/>
      <w:r w:rsidRPr="004F434A">
        <w:rPr>
          <w:color w:val="auto"/>
          <w:highlight w:val="yellow"/>
        </w:rPr>
        <w:t>[</w:t>
      </w:r>
      <w:r w:rsidRPr="004F434A">
        <w:rPr>
          <w:highlight w:val="yellow"/>
        </w:rPr>
        <w:t xml:space="preserve">Q: </w:t>
      </w:r>
      <w:r w:rsidR="00251672">
        <w:rPr>
          <w:highlight w:val="yellow"/>
        </w:rPr>
        <w:t xml:space="preserve">to be filled in by CAT: </w:t>
      </w:r>
      <w:r w:rsidRPr="004F434A">
        <w:rPr>
          <w:highlight w:val="yellow"/>
        </w:rPr>
        <w:t>Forecast closing date:</w:t>
      </w:r>
      <w:r w:rsidRPr="004F434A">
        <w:t xml:space="preserve"> </w:t>
      </w:r>
    </w:p>
    <w:p w14:paraId="1DE178A6" w14:textId="77777777" w:rsidR="002B76BD" w:rsidRPr="004F434A" w:rsidRDefault="002B76BD" w:rsidP="0077314A">
      <w:pPr>
        <w:spacing w:line="276" w:lineRule="auto"/>
      </w:pPr>
    </w:p>
    <w:p w14:paraId="6DDE4B2C" w14:textId="77777777" w:rsidR="002B76BD" w:rsidRPr="004F434A" w:rsidRDefault="002B76BD" w:rsidP="0077314A">
      <w:pPr>
        <w:spacing w:line="276" w:lineRule="auto"/>
      </w:pPr>
      <w:r w:rsidRPr="004F434A">
        <w:rPr>
          <w:highlight w:val="yellow"/>
        </w:rPr>
        <w:t>Report closing date:</w:t>
      </w:r>
      <w:r w:rsidRPr="004F434A">
        <w:t>  </w:t>
      </w:r>
    </w:p>
    <w:p w14:paraId="03F6D325" w14:textId="77777777" w:rsidR="002B76BD" w:rsidRPr="004F434A" w:rsidRDefault="002B76BD" w:rsidP="0077314A">
      <w:pPr>
        <w:spacing w:line="276" w:lineRule="auto"/>
      </w:pPr>
    </w:p>
    <w:p w14:paraId="2F0EE52B" w14:textId="77777777" w:rsidR="00721864" w:rsidRPr="00973829" w:rsidRDefault="00E13815" w:rsidP="0077314A">
      <w:pPr>
        <w:spacing w:line="276" w:lineRule="auto"/>
      </w:pPr>
      <w:r w:rsidRPr="006D2AD2">
        <w:t xml:space="preserve">Analysis and data in this report </w:t>
      </w:r>
      <w:proofErr w:type="gramStart"/>
      <w:r w:rsidRPr="006D2AD2">
        <w:t>give full consideration to</w:t>
      </w:r>
      <w:proofErr w:type="gramEnd"/>
      <w:r w:rsidRPr="006D2AD2">
        <w:t xml:space="preserve"> consumer behaviour and market performance in 202</w:t>
      </w:r>
      <w:r>
        <w:t>1</w:t>
      </w:r>
      <w:r w:rsidRPr="006D2AD2">
        <w:t xml:space="preserve"> and beyond</w:t>
      </w:r>
      <w:r>
        <w:t xml:space="preserve"> as of the dates above</w:t>
      </w:r>
      <w:r w:rsidRPr="006D2AD2">
        <w:t xml:space="preserve">. For the very latest insight on </w:t>
      </w:r>
      <w:r>
        <w:t>this industry and consumer behaviour</w:t>
      </w:r>
      <w:r w:rsidRPr="006D2AD2">
        <w:t>, at both global and national level, readers can access strategic analysis and updates on www.euromonitor.com and via the Passport system, where new content is being added on a systematic basi</w:t>
      </w:r>
      <w:bookmarkEnd w:id="6"/>
      <w:r>
        <w:t>s.</w:t>
      </w:r>
    </w:p>
    <w:p w14:paraId="697A7B56" w14:textId="77777777" w:rsidR="00721864" w:rsidRPr="00973829" w:rsidRDefault="00721864" w:rsidP="0077314A">
      <w:pPr>
        <w:spacing w:line="276" w:lineRule="auto"/>
      </w:pPr>
    </w:p>
    <w:p w14:paraId="1ADA6E7B" w14:textId="77777777" w:rsidR="00721864" w:rsidRPr="00973829" w:rsidRDefault="00721864" w:rsidP="0077314A">
      <w:pPr>
        <w:pStyle w:val="Heading2"/>
        <w:spacing w:line="276" w:lineRule="auto"/>
        <w:rPr>
          <w:noProof w:val="0"/>
        </w:rPr>
      </w:pPr>
      <w:r w:rsidRPr="00973829">
        <w:rPr>
          <w:noProof w:val="0"/>
        </w:rPr>
        <w:t>Sources</w:t>
      </w:r>
    </w:p>
    <w:p w14:paraId="48CD2F29" w14:textId="77777777" w:rsidR="00721864" w:rsidRPr="00973829" w:rsidRDefault="00721864" w:rsidP="0077314A">
      <w:pPr>
        <w:spacing w:line="276" w:lineRule="auto"/>
      </w:pPr>
    </w:p>
    <w:p w14:paraId="029726DE" w14:textId="77777777" w:rsidR="00721864" w:rsidRPr="00973829" w:rsidRDefault="00721864" w:rsidP="0077314A">
      <w:pPr>
        <w:spacing w:line="276" w:lineRule="auto"/>
        <w:ind w:firstLine="0"/>
      </w:pPr>
      <w:r w:rsidRPr="00973829">
        <w:t>Sources used during the research included the following:</w:t>
      </w:r>
    </w:p>
    <w:p w14:paraId="7BBAC67F" w14:textId="77777777" w:rsidR="00721864" w:rsidRPr="00973829" w:rsidRDefault="00721864" w:rsidP="0077314A">
      <w:pPr>
        <w:spacing w:line="276" w:lineRule="auto"/>
      </w:pPr>
    </w:p>
    <w:p w14:paraId="475DEAA7" w14:textId="77777777" w:rsidR="00721864" w:rsidRPr="00D26B9B" w:rsidRDefault="00721864" w:rsidP="0077314A">
      <w:pPr>
        <w:spacing w:line="276" w:lineRule="auto"/>
        <w:ind w:firstLine="0"/>
        <w:rPr>
          <w:color w:val="FF0000"/>
        </w:rPr>
      </w:pPr>
      <w:r w:rsidRPr="00D26B9B">
        <w:rPr>
          <w:color w:val="FF0000"/>
        </w:rPr>
        <w:t>Dynamic table</w:t>
      </w:r>
    </w:p>
    <w:p w14:paraId="78FFE474" w14:textId="77777777" w:rsidR="00721864" w:rsidRDefault="00721864" w:rsidP="0077314A">
      <w:pPr>
        <w:spacing w:line="276" w:lineRule="auto"/>
      </w:pPr>
    </w:p>
    <w:p w14:paraId="0BEC238A" w14:textId="77777777" w:rsidR="00721864" w:rsidRPr="00973829" w:rsidRDefault="00721864" w:rsidP="0077314A">
      <w:pPr>
        <w:spacing w:line="276" w:lineRule="auto"/>
      </w:pPr>
    </w:p>
    <w:p w14:paraId="7D1C2019" w14:textId="77777777" w:rsidR="00214B89" w:rsidRPr="00933AEA" w:rsidRDefault="00721864" w:rsidP="0077314A">
      <w:pPr>
        <w:pStyle w:val="Dynamictable"/>
        <w:spacing w:line="276" w:lineRule="auto"/>
      </w:pPr>
      <w:r w:rsidRPr="00933AEA">
        <w:br w:type="page"/>
      </w:r>
      <w:r w:rsidR="00214B89" w:rsidRPr="00933AEA">
        <w:lastRenderedPageBreak/>
        <w:t xml:space="preserve">Country = </w:t>
      </w:r>
      <w:r w:rsidR="002E0FD0">
        <w:t>TH</w:t>
      </w:r>
    </w:p>
    <w:p w14:paraId="3B085D69" w14:textId="77777777" w:rsidR="00214B89" w:rsidRPr="00933AEA" w:rsidRDefault="00D578BE" w:rsidP="0077314A">
      <w:pPr>
        <w:pStyle w:val="Dynamictable"/>
        <w:spacing w:line="276" w:lineRule="auto"/>
      </w:pPr>
      <w:r>
        <w:t>Project = HD</w:t>
      </w:r>
      <w:r w:rsidR="00E13815">
        <w:t>2022</w:t>
      </w:r>
    </w:p>
    <w:p w14:paraId="4AF46893" w14:textId="77777777" w:rsidR="00214B89" w:rsidRPr="00933AEA" w:rsidRDefault="00214B89" w:rsidP="0077314A">
      <w:pPr>
        <w:pStyle w:val="Dynamictable"/>
        <w:spacing w:line="276" w:lineRule="auto"/>
      </w:pPr>
      <w:r w:rsidRPr="00933AEA">
        <w:t>Code = 01</w:t>
      </w:r>
    </w:p>
    <w:p w14:paraId="1D5CAAAB" w14:textId="77777777" w:rsidR="00214B89" w:rsidRDefault="00214B89" w:rsidP="0077314A">
      <w:pPr>
        <w:pStyle w:val="Dynamictable"/>
        <w:spacing w:line="276" w:lineRule="auto"/>
      </w:pPr>
      <w:proofErr w:type="spellStart"/>
      <w:r w:rsidRPr="00933AEA">
        <w:t>DocClassID</w:t>
      </w:r>
      <w:proofErr w:type="spellEnd"/>
      <w:r w:rsidRPr="00933AEA">
        <w:t xml:space="preserve"> = 2</w:t>
      </w:r>
    </w:p>
    <w:p w14:paraId="070C1EBE" w14:textId="77777777" w:rsidR="00050798" w:rsidRPr="00050798" w:rsidRDefault="00050798" w:rsidP="0077314A">
      <w:pPr>
        <w:spacing w:line="276" w:lineRule="auto"/>
      </w:pPr>
    </w:p>
    <w:p w14:paraId="77041079" w14:textId="77777777" w:rsidR="00214B89" w:rsidRPr="00973829" w:rsidRDefault="00214B89" w:rsidP="0077314A">
      <w:pPr>
        <w:pStyle w:val="ReportTitle"/>
        <w:spacing w:line="276" w:lineRule="auto"/>
        <w:rPr>
          <w:noProof w:val="0"/>
        </w:rPr>
      </w:pPr>
      <w:r w:rsidRPr="00973829">
        <w:rPr>
          <w:noProof w:val="0"/>
        </w:rPr>
        <w:t xml:space="preserve">Coffee in </w:t>
      </w:r>
      <w:r w:rsidR="002E0FD0">
        <w:rPr>
          <w:noProof w:val="0"/>
        </w:rPr>
        <w:t>Thailand</w:t>
      </w:r>
    </w:p>
    <w:p w14:paraId="71F8EDA9" w14:textId="77777777" w:rsidR="00214B89" w:rsidRDefault="00214B89" w:rsidP="0077314A">
      <w:pPr>
        <w:spacing w:line="276" w:lineRule="auto"/>
      </w:pPr>
    </w:p>
    <w:p w14:paraId="75C26866" w14:textId="77777777" w:rsidR="00214B89" w:rsidRPr="00973829" w:rsidRDefault="00214B89" w:rsidP="0077314A">
      <w:pPr>
        <w:spacing w:line="276" w:lineRule="auto"/>
      </w:pPr>
    </w:p>
    <w:p w14:paraId="3E2C0292" w14:textId="77777777" w:rsidR="00214B89" w:rsidRPr="00973829" w:rsidRDefault="00214B89" w:rsidP="0077314A">
      <w:pPr>
        <w:pStyle w:val="Euromonitor"/>
        <w:spacing w:line="276" w:lineRule="auto"/>
        <w:rPr>
          <w:noProof w:val="0"/>
        </w:rPr>
      </w:pPr>
      <w:r w:rsidRPr="00973829">
        <w:rPr>
          <w:noProof w:val="0"/>
        </w:rPr>
        <w:t>Euromonitor International</w:t>
      </w:r>
    </w:p>
    <w:p w14:paraId="396B7C12" w14:textId="77777777" w:rsidR="00214B89" w:rsidRPr="00973829" w:rsidRDefault="00214B89" w:rsidP="0077314A">
      <w:pPr>
        <w:spacing w:line="276" w:lineRule="auto"/>
      </w:pPr>
    </w:p>
    <w:p w14:paraId="6B83A0FE" w14:textId="77777777" w:rsidR="00214B89" w:rsidRPr="00973829" w:rsidRDefault="00214B89" w:rsidP="0077314A">
      <w:pPr>
        <w:spacing w:line="276" w:lineRule="auto"/>
      </w:pPr>
    </w:p>
    <w:p w14:paraId="33C4240A" w14:textId="77777777" w:rsidR="00214B89" w:rsidRPr="00973829" w:rsidRDefault="00214B89" w:rsidP="0077314A">
      <w:pPr>
        <w:pStyle w:val="ReportDate"/>
        <w:spacing w:line="276" w:lineRule="auto"/>
        <w:rPr>
          <w:noProof w:val="0"/>
        </w:rPr>
      </w:pPr>
      <w:proofErr w:type="spellStart"/>
      <w:r w:rsidRPr="00973829">
        <w:rPr>
          <w:noProof w:val="0"/>
        </w:rPr>
        <w:t>GetDate</w:t>
      </w:r>
      <w:proofErr w:type="spellEnd"/>
    </w:p>
    <w:p w14:paraId="06A75F8A" w14:textId="77777777" w:rsidR="00214B89" w:rsidRPr="00973829" w:rsidRDefault="00214B89" w:rsidP="0077314A">
      <w:pPr>
        <w:spacing w:line="276" w:lineRule="auto"/>
      </w:pPr>
    </w:p>
    <w:p w14:paraId="5E08E4AF" w14:textId="77777777" w:rsidR="00214B89" w:rsidRPr="00973829" w:rsidRDefault="00214B89" w:rsidP="0077314A">
      <w:pPr>
        <w:spacing w:line="276" w:lineRule="auto"/>
      </w:pPr>
    </w:p>
    <w:p w14:paraId="1639E638" w14:textId="77777777" w:rsidR="00214B89" w:rsidRPr="00973829" w:rsidRDefault="00214B89" w:rsidP="0077314A">
      <w:pPr>
        <w:pStyle w:val="Heading1"/>
        <w:spacing w:line="276" w:lineRule="auto"/>
        <w:rPr>
          <w:noProof w:val="0"/>
        </w:rPr>
      </w:pPr>
      <w:r w:rsidRPr="00973829">
        <w:rPr>
          <w:noProof w:val="0"/>
        </w:rPr>
        <w:lastRenderedPageBreak/>
        <w:t xml:space="preserve">Coffee in </w:t>
      </w:r>
      <w:r w:rsidR="002E0FD0">
        <w:rPr>
          <w:noProof w:val="0"/>
        </w:rPr>
        <w:t>Thailand</w:t>
      </w:r>
    </w:p>
    <w:p w14:paraId="4641A140" w14:textId="77777777" w:rsidR="006E24CC" w:rsidRDefault="006E24CC" w:rsidP="0077314A">
      <w:pPr>
        <w:spacing w:line="276" w:lineRule="auto"/>
      </w:pPr>
    </w:p>
    <w:p w14:paraId="5ED3E2D9" w14:textId="77777777" w:rsidR="00E13815" w:rsidRPr="00786267" w:rsidRDefault="00E13815" w:rsidP="0077314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 xml:space="preserve">blank] </w:t>
      </w:r>
    </w:p>
    <w:p w14:paraId="01B28D6E" w14:textId="77777777" w:rsidR="006E24CC" w:rsidRDefault="006E24CC" w:rsidP="0077314A">
      <w:pPr>
        <w:spacing w:line="276" w:lineRule="auto"/>
      </w:pPr>
    </w:p>
    <w:p w14:paraId="39E86C55" w14:textId="77777777" w:rsidR="00D76FB2" w:rsidRPr="00973829" w:rsidRDefault="00D76FB2" w:rsidP="0077314A">
      <w:pPr>
        <w:spacing w:line="276" w:lineRule="auto"/>
      </w:pPr>
    </w:p>
    <w:p w14:paraId="2490DBA4" w14:textId="77777777" w:rsidR="00214B89" w:rsidRPr="00E13815" w:rsidRDefault="004130BD" w:rsidP="0077314A">
      <w:pPr>
        <w:pStyle w:val="Heading2"/>
        <w:spacing w:line="276" w:lineRule="auto"/>
        <w:rPr>
          <w:noProof w:val="0"/>
          <w:highlight w:val="yellow"/>
        </w:rPr>
      </w:pPr>
      <w:r w:rsidRPr="00E13815">
        <w:rPr>
          <w:noProof w:val="0"/>
          <w:highlight w:val="yellow"/>
        </w:rPr>
        <w:t>key data findings</w:t>
      </w:r>
      <w:r w:rsidR="00BC5AC2" w:rsidRPr="00E13815">
        <w:rPr>
          <w:noProof w:val="0"/>
          <w:highlight w:val="yellow"/>
        </w:rPr>
        <w:t xml:space="preserve"> </w:t>
      </w:r>
    </w:p>
    <w:p w14:paraId="6446D620" w14:textId="77777777" w:rsidR="001574A6" w:rsidRPr="00E13815" w:rsidRDefault="001574A6" w:rsidP="0077314A">
      <w:pPr>
        <w:spacing w:line="276" w:lineRule="auto"/>
        <w:rPr>
          <w:highlight w:val="yellow"/>
        </w:rPr>
      </w:pPr>
    </w:p>
    <w:p w14:paraId="0C9188A2" w14:textId="77777777" w:rsidR="004130BD" w:rsidRPr="00E13815" w:rsidRDefault="004130BD" w:rsidP="0077314A">
      <w:pPr>
        <w:pStyle w:val="Bulletindent"/>
        <w:spacing w:line="276" w:lineRule="auto"/>
        <w:rPr>
          <w:highlight w:val="yellow"/>
        </w:rPr>
      </w:pPr>
      <w:r w:rsidRPr="00E13815">
        <w:rPr>
          <w:highlight w:val="yellow"/>
        </w:rPr>
        <w:t xml:space="preserve">Comment on </w:t>
      </w:r>
      <w:r w:rsidR="00E13815" w:rsidRPr="00E13815">
        <w:rPr>
          <w:highlight w:val="yellow"/>
        </w:rPr>
        <w:t>the main story within the category</w:t>
      </w:r>
      <w:r w:rsidRPr="00E13815">
        <w:rPr>
          <w:highlight w:val="yellow"/>
        </w:rPr>
        <w:t xml:space="preserve"> in </w:t>
      </w:r>
      <w:r w:rsidR="00E13815" w:rsidRPr="00E13815">
        <w:rPr>
          <w:highlight w:val="yellow"/>
        </w:rPr>
        <w:t>2021</w:t>
      </w:r>
    </w:p>
    <w:p w14:paraId="46335DC2" w14:textId="77777777" w:rsidR="00214B89" w:rsidRPr="00E13815" w:rsidRDefault="00214B89" w:rsidP="0077314A">
      <w:pPr>
        <w:pStyle w:val="Bulletindent"/>
        <w:spacing w:line="276" w:lineRule="auto"/>
        <w:rPr>
          <w:highlight w:val="yellow"/>
        </w:rPr>
      </w:pPr>
      <w:r w:rsidRPr="00E13815">
        <w:rPr>
          <w:highlight w:val="yellow"/>
        </w:rPr>
        <w:t xml:space="preserve">State </w:t>
      </w:r>
      <w:r w:rsidR="00E13815" w:rsidRPr="00E13815">
        <w:rPr>
          <w:highlight w:val="yellow"/>
        </w:rPr>
        <w:t>2021</w:t>
      </w:r>
      <w:r w:rsidRPr="00E13815">
        <w:rPr>
          <w:highlight w:val="yellow"/>
        </w:rPr>
        <w:t xml:space="preserve"> retail value growth and </w:t>
      </w:r>
      <w:r w:rsidR="00E13815" w:rsidRPr="00E13815">
        <w:rPr>
          <w:highlight w:val="yellow"/>
        </w:rPr>
        <w:t>2021</w:t>
      </w:r>
      <w:r w:rsidRPr="00E13815">
        <w:rPr>
          <w:highlight w:val="yellow"/>
        </w:rPr>
        <w:t xml:space="preserve"> retail volume growth with data</w:t>
      </w:r>
    </w:p>
    <w:p w14:paraId="3BA0AA14" w14:textId="77777777" w:rsidR="00214B89" w:rsidRPr="00E13815" w:rsidRDefault="00214B89" w:rsidP="0077314A">
      <w:pPr>
        <w:pStyle w:val="Bulletindent"/>
        <w:spacing w:line="276" w:lineRule="auto"/>
        <w:rPr>
          <w:highlight w:val="yellow"/>
        </w:rPr>
      </w:pPr>
      <w:r w:rsidRPr="00E13815">
        <w:rPr>
          <w:highlight w:val="yellow"/>
        </w:rPr>
        <w:t xml:space="preserve">Comment on </w:t>
      </w:r>
      <w:r w:rsidR="00E13815" w:rsidRPr="00E13815">
        <w:rPr>
          <w:highlight w:val="yellow"/>
        </w:rPr>
        <w:t>2021</w:t>
      </w:r>
      <w:r w:rsidRPr="00E13815">
        <w:rPr>
          <w:highlight w:val="yellow"/>
        </w:rPr>
        <w:t xml:space="preserve"> foodservice volume growth versus retail volume growth with data</w:t>
      </w:r>
    </w:p>
    <w:p w14:paraId="1DA98980" w14:textId="77777777" w:rsidR="00214B89" w:rsidRPr="00E13815" w:rsidRDefault="00214B89" w:rsidP="0077314A">
      <w:pPr>
        <w:pStyle w:val="Bulletindent"/>
        <w:spacing w:line="276" w:lineRule="auto"/>
        <w:rPr>
          <w:highlight w:val="yellow"/>
        </w:rPr>
      </w:pPr>
      <w:r w:rsidRPr="00E13815">
        <w:rPr>
          <w:highlight w:val="yellow"/>
        </w:rPr>
        <w:t xml:space="preserve">Comment on the competitive environment in </w:t>
      </w:r>
      <w:r w:rsidR="00E13815" w:rsidRPr="00E13815">
        <w:rPr>
          <w:highlight w:val="yellow"/>
        </w:rPr>
        <w:t>2021</w:t>
      </w:r>
      <w:r w:rsidRPr="00E13815">
        <w:rPr>
          <w:highlight w:val="yellow"/>
        </w:rPr>
        <w:t xml:space="preserve"> with value data</w:t>
      </w:r>
    </w:p>
    <w:p w14:paraId="0C0CAAE0" w14:textId="77777777" w:rsidR="002C1177" w:rsidRPr="00E13815" w:rsidRDefault="00214B89" w:rsidP="0077314A">
      <w:pPr>
        <w:pStyle w:val="Bulletindent"/>
        <w:spacing w:line="276" w:lineRule="auto"/>
        <w:rPr>
          <w:highlight w:val="yellow"/>
        </w:rPr>
      </w:pPr>
      <w:r w:rsidRPr="00E13815">
        <w:rPr>
          <w:highlight w:val="yellow"/>
        </w:rPr>
        <w:t xml:space="preserve">Comment on forecast period CAGR growth in retail value and retail volume terms to </w:t>
      </w:r>
      <w:r w:rsidR="00E13815" w:rsidRPr="00E13815">
        <w:rPr>
          <w:highlight w:val="yellow"/>
        </w:rPr>
        <w:t>2026</w:t>
      </w:r>
    </w:p>
    <w:p w14:paraId="5D040FC4" w14:textId="77777777" w:rsidR="00050798" w:rsidRDefault="00050798" w:rsidP="0077314A">
      <w:pPr>
        <w:spacing w:line="276" w:lineRule="auto"/>
      </w:pPr>
    </w:p>
    <w:p w14:paraId="7FDDBB79" w14:textId="77777777" w:rsidR="00E13815" w:rsidRPr="00E34012" w:rsidRDefault="00E13815" w:rsidP="0077314A">
      <w:pPr>
        <w:spacing w:line="276" w:lineRule="auto"/>
      </w:pPr>
    </w:p>
    <w:p w14:paraId="786E1906" w14:textId="77777777" w:rsidR="00E13815" w:rsidRDefault="00E13815" w:rsidP="0077314A">
      <w:pPr>
        <w:pStyle w:val="Heading2"/>
        <w:spacing w:line="276" w:lineRule="auto"/>
        <w:rPr>
          <w:noProof w:val="0"/>
        </w:rPr>
      </w:pPr>
      <w:r>
        <w:rPr>
          <w:noProof w:val="0"/>
        </w:rPr>
        <w:t>2021 Developments</w:t>
      </w:r>
    </w:p>
    <w:p w14:paraId="32C2F5FD" w14:textId="77777777" w:rsidR="00E13815" w:rsidRPr="00234B99" w:rsidRDefault="00E13815" w:rsidP="0077314A">
      <w:pPr>
        <w:spacing w:line="276" w:lineRule="auto"/>
      </w:pPr>
    </w:p>
    <w:p w14:paraId="7C63B9A8" w14:textId="77777777" w:rsidR="00E13815" w:rsidRPr="00183927" w:rsidRDefault="00E13815" w:rsidP="0077314A">
      <w:pPr>
        <w:spacing w:line="276" w:lineRule="auto"/>
        <w:ind w:firstLine="0"/>
        <w:rPr>
          <w:color w:val="FF0000"/>
        </w:rPr>
      </w:pPr>
      <w:r>
        <w:rPr>
          <w:color w:val="FF0000"/>
        </w:rPr>
        <w:t>Cover</w:t>
      </w:r>
      <w:r w:rsidRPr="00AA0227">
        <w:rPr>
          <w:color w:val="FF0000"/>
        </w:rPr>
        <w:t xml:space="preserve"> </w:t>
      </w:r>
      <w:r>
        <w:rPr>
          <w:color w:val="FF0000"/>
        </w:rPr>
        <w:t>key trends</w:t>
      </w:r>
      <w:r w:rsidRPr="00AA0227">
        <w:rPr>
          <w:color w:val="FF0000"/>
        </w:rPr>
        <w:t xml:space="preserve"> below</w:t>
      </w:r>
      <w:r>
        <w:rPr>
          <w:color w:val="FF0000"/>
        </w:rPr>
        <w:t xml:space="preserve">, </w:t>
      </w:r>
      <w:proofErr w:type="gramStart"/>
      <w:r>
        <w:rPr>
          <w:color w:val="FF0000"/>
        </w:rPr>
        <w:t>making reference</w:t>
      </w:r>
      <w:proofErr w:type="gramEnd"/>
      <w:r>
        <w:rPr>
          <w:color w:val="FF0000"/>
        </w:rPr>
        <w:t xml:space="preserve"> to any ongoing impact COVID-19 is having on the category and consumer spending/purchasing patterns in 2021 where relevant. </w:t>
      </w:r>
      <w:r w:rsidRPr="00183927">
        <w:rPr>
          <w:color w:val="FF0000"/>
        </w:rPr>
        <w:t xml:space="preserve">Also </w:t>
      </w:r>
      <w:r>
        <w:rPr>
          <w:color w:val="FF0000"/>
        </w:rPr>
        <w:t>consider covering</w:t>
      </w:r>
      <w:r w:rsidRPr="00183927">
        <w:rPr>
          <w:color w:val="FF0000"/>
        </w:rPr>
        <w:t xml:space="preserve"> competitive landscape</w:t>
      </w:r>
      <w:r>
        <w:rPr>
          <w:color w:val="FF0000"/>
        </w:rPr>
        <w:t xml:space="preserve"> (</w:t>
      </w:r>
      <w:r w:rsidRPr="00183927">
        <w:rPr>
          <w:color w:val="FF0000"/>
        </w:rPr>
        <w:t>company strategy</w:t>
      </w:r>
      <w:r>
        <w:rPr>
          <w:color w:val="FF0000"/>
        </w:rPr>
        <w:t xml:space="preserve"> and interesting new product development) and changing distribution trends, alongside any other major developments</w:t>
      </w:r>
      <w:r w:rsidRPr="00183927">
        <w:rPr>
          <w:color w:val="FF0000"/>
        </w:rPr>
        <w:t>.</w:t>
      </w:r>
    </w:p>
    <w:p w14:paraId="18D65E91" w14:textId="77777777" w:rsidR="00E13815" w:rsidRDefault="00E13815" w:rsidP="0077314A">
      <w:pPr>
        <w:spacing w:line="276" w:lineRule="auto"/>
      </w:pPr>
    </w:p>
    <w:p w14:paraId="72F68FF4" w14:textId="0040DADE" w:rsidR="00E13815" w:rsidRDefault="006671AA" w:rsidP="0077314A">
      <w:pPr>
        <w:pStyle w:val="Heading3"/>
        <w:spacing w:line="276" w:lineRule="auto"/>
      </w:pPr>
      <w:r>
        <w:t>Consumers shift toward in-home coffee casued by national lockdown</w:t>
      </w:r>
    </w:p>
    <w:p w14:paraId="518180C4" w14:textId="39E76EC9" w:rsidR="00E13815" w:rsidRDefault="00AA0BB6" w:rsidP="0077314A">
      <w:pPr>
        <w:pStyle w:val="ListParagraph"/>
        <w:numPr>
          <w:ilvl w:val="0"/>
          <w:numId w:val="41"/>
        </w:numPr>
        <w:spacing w:line="276" w:lineRule="auto"/>
      </w:pPr>
      <w:r>
        <w:t>The lockdown policy</w:t>
      </w:r>
      <w:r w:rsidR="00406A0C">
        <w:t>,</w:t>
      </w:r>
      <w:r>
        <w:t xml:space="preserve"> that continues from the beginning of covid-19 infection in 2020</w:t>
      </w:r>
      <w:r w:rsidR="00406A0C">
        <w:t xml:space="preserve">, periodically comes in effect in some </w:t>
      </w:r>
      <w:r w:rsidR="00A40A92">
        <w:t>high-risk</w:t>
      </w:r>
      <w:r w:rsidR="00406A0C">
        <w:t xml:space="preserve"> provinces including Bangkok where </w:t>
      </w:r>
      <w:proofErr w:type="gramStart"/>
      <w:r w:rsidR="00406A0C">
        <w:t>is the epicentre</w:t>
      </w:r>
      <w:proofErr w:type="gramEnd"/>
      <w:r w:rsidR="00406A0C">
        <w:t xml:space="preserve"> in third infection wave. </w:t>
      </w:r>
      <w:r w:rsidR="002E27DF">
        <w:t xml:space="preserve">Consumers were under national countermeasure once again </w:t>
      </w:r>
      <w:r w:rsidR="00784AF0">
        <w:t xml:space="preserve">to prevent the spread of virus. </w:t>
      </w:r>
      <w:r w:rsidR="00AE6D32">
        <w:t xml:space="preserve">The in-home coffee categories like </w:t>
      </w:r>
      <w:r w:rsidR="00AE6D32" w:rsidRPr="00AE6D32">
        <w:t>Regular Instant Standard Coffee</w:t>
      </w:r>
      <w:r w:rsidR="00AE6D32">
        <w:t xml:space="preserve"> and </w:t>
      </w:r>
      <w:r w:rsidR="00AE6D32" w:rsidRPr="00AE6D32">
        <w:t>Regular Instant Coffee Mixes</w:t>
      </w:r>
      <w:r w:rsidR="00AE6D32">
        <w:t xml:space="preserve"> benefits from such consumers change while the out-of-home seems to recover slowly from other low-risk areas. </w:t>
      </w:r>
    </w:p>
    <w:p w14:paraId="7035CCD2" w14:textId="77777777" w:rsidR="00E13815" w:rsidRDefault="00E13815" w:rsidP="0077314A">
      <w:pPr>
        <w:spacing w:line="276" w:lineRule="auto"/>
      </w:pPr>
    </w:p>
    <w:p w14:paraId="5AFF8A86" w14:textId="7B340AF1" w:rsidR="00E13815" w:rsidRDefault="006671AA" w:rsidP="0077314A">
      <w:pPr>
        <w:pStyle w:val="Heading3"/>
        <w:spacing w:line="276" w:lineRule="auto"/>
      </w:pPr>
      <w:r>
        <w:t>Current demands’ attitudes towards fresh coffee</w:t>
      </w:r>
    </w:p>
    <w:p w14:paraId="4D3650F2" w14:textId="7CE90E4F" w:rsidR="003A5125" w:rsidRDefault="003A5125" w:rsidP="0077314A">
      <w:pPr>
        <w:pStyle w:val="ListParagraph"/>
        <w:numPr>
          <w:ilvl w:val="0"/>
          <w:numId w:val="41"/>
        </w:numPr>
        <w:spacing w:line="276" w:lineRule="auto"/>
      </w:pPr>
      <w:r>
        <w:t xml:space="preserve">Due to the current consumers </w:t>
      </w:r>
      <w:r w:rsidR="00AF366A">
        <w:rPr>
          <w:rFonts w:cs="Angsana New"/>
          <w:szCs w:val="22"/>
          <w:lang w:val="en-US" w:bidi="th-TH"/>
        </w:rPr>
        <w:t>in</w:t>
      </w:r>
      <w:r>
        <w:t xml:space="preserve"> coffee</w:t>
      </w:r>
      <w:r w:rsidR="00AF366A">
        <w:t xml:space="preserve"> market</w:t>
      </w:r>
      <w:r>
        <w:t xml:space="preserve"> has trended up to consume more fresh coffee in café, </w:t>
      </w:r>
      <w:r w:rsidR="00AF366A">
        <w:t>the fresh coffee beans and s</w:t>
      </w:r>
      <w:r w:rsidR="00AF366A" w:rsidRPr="00AF366A">
        <w:t xml:space="preserve">tandard </w:t>
      </w:r>
      <w:r w:rsidR="00AF366A">
        <w:t>f</w:t>
      </w:r>
      <w:r w:rsidR="00AF366A" w:rsidRPr="00AF366A">
        <w:t xml:space="preserve">resh </w:t>
      </w:r>
      <w:r w:rsidR="00AF366A">
        <w:t>g</w:t>
      </w:r>
      <w:r w:rsidR="00AF366A" w:rsidRPr="00AF366A">
        <w:t xml:space="preserve">round </w:t>
      </w:r>
      <w:r w:rsidR="00AF366A">
        <w:t>c</w:t>
      </w:r>
      <w:r w:rsidR="00AF366A" w:rsidRPr="00AF366A">
        <w:t>offee</w:t>
      </w:r>
      <w:r w:rsidR="00AF366A">
        <w:t xml:space="preserve"> are being increasingly demanded through on-trade. </w:t>
      </w:r>
      <w:r w:rsidR="00D63E89">
        <w:t xml:space="preserve">With the ongoing lockdown along these two years, 2020-2021, </w:t>
      </w:r>
      <w:r w:rsidR="00452925">
        <w:t>those consumers have been switching to the in-home fresh coffee.</w:t>
      </w:r>
      <w:r w:rsidR="00C5712A">
        <w:t xml:space="preserve"> </w:t>
      </w:r>
      <w:r w:rsidR="00452925">
        <w:t>F</w:t>
      </w:r>
      <w:r w:rsidR="00452925" w:rsidRPr="00452925">
        <w:t xml:space="preserve">resh </w:t>
      </w:r>
      <w:r w:rsidR="00452925">
        <w:t>g</w:t>
      </w:r>
      <w:r w:rsidR="00452925" w:rsidRPr="00452925">
        <w:t xml:space="preserve">round </w:t>
      </w:r>
      <w:r w:rsidR="00452925">
        <w:t>c</w:t>
      </w:r>
      <w:r w:rsidR="00452925" w:rsidRPr="00452925">
        <w:t xml:space="preserve">offee </w:t>
      </w:r>
      <w:r w:rsidR="00452925">
        <w:t>p</w:t>
      </w:r>
      <w:r w:rsidR="00452925" w:rsidRPr="00452925">
        <w:t>ods</w:t>
      </w:r>
      <w:r w:rsidR="00452925">
        <w:t xml:space="preserve"> become the best answer to the consumers’ need. </w:t>
      </w:r>
      <w:r w:rsidR="00CC404F">
        <w:t>Not only the coffee pod version, but the coffee beans product is</w:t>
      </w:r>
      <w:r w:rsidR="00586951">
        <w:t xml:space="preserve"> also</w:t>
      </w:r>
      <w:r w:rsidR="00CC404F">
        <w:t xml:space="preserve"> being more consumed at home driven by the easier equipment developed to suits home-consumers use. </w:t>
      </w:r>
      <w:r w:rsidR="00586951">
        <w:t>With such uncertain</w:t>
      </w:r>
      <w:r w:rsidR="00165D8F">
        <w:t xml:space="preserve"> demands among consumers, </w:t>
      </w:r>
      <w:r w:rsidR="008D7617">
        <w:t>some coffee shops and supermarkets have provided the grinding coffee service</w:t>
      </w:r>
      <w:r w:rsidR="00DD1A85">
        <w:t xml:space="preserve"> to ease people’s life. </w:t>
      </w:r>
    </w:p>
    <w:p w14:paraId="18A984C0" w14:textId="77777777" w:rsidR="00FB2F33" w:rsidRPr="00FB2F33" w:rsidRDefault="00FB2F33" w:rsidP="0077314A">
      <w:pPr>
        <w:spacing w:line="276" w:lineRule="auto"/>
      </w:pPr>
    </w:p>
    <w:p w14:paraId="7383F7F7" w14:textId="278863BC" w:rsidR="00E13815" w:rsidRDefault="006671AA" w:rsidP="0077314A">
      <w:pPr>
        <w:pStyle w:val="Heading3"/>
        <w:spacing w:line="276" w:lineRule="auto"/>
      </w:pPr>
      <w:r>
        <w:t>Coffee producers adopt to sustain consumers base</w:t>
      </w:r>
    </w:p>
    <w:p w14:paraId="170B377C" w14:textId="57A67436" w:rsidR="00E13815" w:rsidRDefault="001F0EBD" w:rsidP="0077314A">
      <w:pPr>
        <w:pStyle w:val="ListParagraph"/>
        <w:numPr>
          <w:ilvl w:val="0"/>
          <w:numId w:val="41"/>
        </w:numPr>
        <w:spacing w:line="276" w:lineRule="auto"/>
      </w:pPr>
      <w:r>
        <w:t xml:space="preserve">Again, the covid-19 outbreak seems to change people life in several ways </w:t>
      </w:r>
      <w:r w:rsidR="00A80081">
        <w:t xml:space="preserve">while the coffee is deemed as a necessary drink among office workers and most adults. </w:t>
      </w:r>
      <w:r w:rsidR="00EC42F3">
        <w:t xml:space="preserve">The coffee providers in on-trade </w:t>
      </w:r>
      <w:r w:rsidR="00A975BF">
        <w:t>were</w:t>
      </w:r>
      <w:r w:rsidR="00EC42F3">
        <w:t xml:space="preserve"> likely to get most impacted from less demanded of out-of-home consumption. </w:t>
      </w:r>
      <w:r w:rsidR="006415FF">
        <w:t xml:space="preserve">However, some coffee shops and coffee companies are putting their best efforts to overcome such difficulty by providing the cold-brew coffee in a large PET bottle or </w:t>
      </w:r>
      <w:r w:rsidR="005F1599">
        <w:t>pouch bag.</w:t>
      </w:r>
      <w:r w:rsidR="006057C6">
        <w:t xml:space="preserve"> For example, </w:t>
      </w:r>
      <w:proofErr w:type="spellStart"/>
      <w:r w:rsidR="00C425E6" w:rsidRPr="00C425E6">
        <w:t>Macnuts</w:t>
      </w:r>
      <w:proofErr w:type="spellEnd"/>
      <w:r w:rsidR="00C425E6" w:rsidRPr="00C425E6">
        <w:t xml:space="preserve"> </w:t>
      </w:r>
      <w:r w:rsidR="00C425E6">
        <w:t>c</w:t>
      </w:r>
      <w:r w:rsidR="00C425E6" w:rsidRPr="00C425E6">
        <w:t>offee</w:t>
      </w:r>
      <w:r w:rsidR="00C425E6">
        <w:t xml:space="preserve"> café produced cold brew coffee in a 1-litre pouch bag while </w:t>
      </w:r>
      <w:proofErr w:type="spellStart"/>
      <w:proofErr w:type="gramStart"/>
      <w:r w:rsidR="00C425E6">
        <w:t>La.moon</w:t>
      </w:r>
      <w:proofErr w:type="spellEnd"/>
      <w:proofErr w:type="gramEnd"/>
      <w:r w:rsidR="00C425E6">
        <w:t xml:space="preserve"> café packed in a 1.5-litre pouch bag, both brands use the same coffee bean source of Doi </w:t>
      </w:r>
      <w:proofErr w:type="spellStart"/>
      <w:r w:rsidR="00C425E6">
        <w:t>Chaang</w:t>
      </w:r>
      <w:proofErr w:type="spellEnd"/>
      <w:r w:rsidR="00C5712A">
        <w:t xml:space="preserve">. While Aroma brand has developed the instant fresh coffee in a paper cup. </w:t>
      </w:r>
      <w:r w:rsidR="00067EC8">
        <w:t xml:space="preserve">All </w:t>
      </w:r>
      <w:proofErr w:type="gramStart"/>
      <w:r w:rsidR="00067EC8">
        <w:t>aforementioned examples</w:t>
      </w:r>
      <w:proofErr w:type="gramEnd"/>
      <w:r w:rsidR="00067EC8">
        <w:t xml:space="preserve"> are distributing their coffee products mainly through online and delivery platforms. </w:t>
      </w:r>
    </w:p>
    <w:p w14:paraId="3332CA0E" w14:textId="3E7E59B9" w:rsidR="006057C6" w:rsidRDefault="006057C6" w:rsidP="0077314A">
      <w:pPr>
        <w:spacing w:line="276" w:lineRule="auto"/>
      </w:pPr>
    </w:p>
    <w:p w14:paraId="1044D17F" w14:textId="312CAD45" w:rsidR="006057C6" w:rsidRPr="006057C6" w:rsidRDefault="006057C6" w:rsidP="0077314A">
      <w:pPr>
        <w:spacing w:line="276" w:lineRule="auto"/>
      </w:pPr>
      <w:hyperlink r:id="rId12" w:history="1">
        <w:r w:rsidRPr="006A550B">
          <w:rPr>
            <w:rStyle w:val="Hyperlink"/>
          </w:rPr>
          <w:t>https://www.facebook.com/permalink.php?id=106762041033602&amp;story_fbid=135532028156603</w:t>
        </w:r>
      </w:hyperlink>
      <w:r>
        <w:t xml:space="preserve"> </w:t>
      </w:r>
    </w:p>
    <w:p w14:paraId="6E733AEF" w14:textId="3966758A" w:rsidR="00FB2F33" w:rsidRDefault="00C425E6" w:rsidP="0077314A">
      <w:pPr>
        <w:spacing w:line="276" w:lineRule="auto"/>
      </w:pPr>
      <w:hyperlink r:id="rId13" w:history="1">
        <w:r w:rsidRPr="006A550B">
          <w:rPr>
            <w:rStyle w:val="Hyperlink"/>
          </w:rPr>
          <w:t>https://www.zolitic.com/bkk/Bangkok/25119</w:t>
        </w:r>
      </w:hyperlink>
      <w:r>
        <w:t xml:space="preserve"> </w:t>
      </w:r>
    </w:p>
    <w:p w14:paraId="2AB8096C" w14:textId="277F9844" w:rsidR="00C5712A" w:rsidRDefault="00C5712A" w:rsidP="0077314A">
      <w:pPr>
        <w:spacing w:line="276" w:lineRule="auto"/>
      </w:pPr>
      <w:hyperlink r:id="rId14" w:history="1">
        <w:r w:rsidRPr="006A550B">
          <w:rPr>
            <w:rStyle w:val="Hyperlink"/>
          </w:rPr>
          <w:t>https://www.facebook.com/aromacoffeeacademy/posts/1065741207140994/</w:t>
        </w:r>
      </w:hyperlink>
      <w:r>
        <w:t xml:space="preserve"> </w:t>
      </w:r>
    </w:p>
    <w:p w14:paraId="477F9EE1" w14:textId="77777777" w:rsidR="00FB2F33" w:rsidRDefault="00FB2F33" w:rsidP="0077314A">
      <w:pPr>
        <w:spacing w:line="276" w:lineRule="auto"/>
      </w:pPr>
    </w:p>
    <w:p w14:paraId="245C45C6" w14:textId="77777777" w:rsidR="00E13815" w:rsidRDefault="00E13815" w:rsidP="0077314A">
      <w:pPr>
        <w:pStyle w:val="Heading2"/>
        <w:spacing w:line="276" w:lineRule="auto"/>
        <w:rPr>
          <w:noProof w:val="0"/>
        </w:rPr>
      </w:pPr>
      <w:r>
        <w:rPr>
          <w:noProof w:val="0"/>
        </w:rPr>
        <w:t>Prospects and Opportunities</w:t>
      </w:r>
    </w:p>
    <w:p w14:paraId="02ED797A" w14:textId="77777777" w:rsidR="00E13815" w:rsidRDefault="00E13815" w:rsidP="0077314A">
      <w:pPr>
        <w:spacing w:line="276" w:lineRule="auto"/>
      </w:pPr>
    </w:p>
    <w:p w14:paraId="6B59E7CD" w14:textId="77777777" w:rsidR="00E13815" w:rsidRPr="0007798F" w:rsidRDefault="00E13815" w:rsidP="0077314A">
      <w:pPr>
        <w:spacing w:line="276" w:lineRule="auto"/>
        <w:ind w:firstLine="0"/>
        <w:rPr>
          <w:color w:val="FF0000"/>
        </w:rPr>
      </w:pPr>
      <w:r>
        <w:rPr>
          <w:color w:val="FF0000"/>
        </w:rPr>
        <w:t>Discuss</w:t>
      </w:r>
      <w:r w:rsidRPr="00183927">
        <w:rPr>
          <w:color w:val="FF0000"/>
        </w:rPr>
        <w:t xml:space="preserve"> </w:t>
      </w:r>
      <w:r>
        <w:rPr>
          <w:color w:val="FF0000"/>
        </w:rPr>
        <w:t>the main trends expected to be seen during the forecast period.</w:t>
      </w:r>
    </w:p>
    <w:p w14:paraId="731EA34D" w14:textId="77777777" w:rsidR="00E13815" w:rsidRDefault="00E13815" w:rsidP="0077314A">
      <w:pPr>
        <w:spacing w:line="276" w:lineRule="auto"/>
      </w:pPr>
    </w:p>
    <w:p w14:paraId="796BAD3E" w14:textId="5A62649D" w:rsidR="00E13815" w:rsidRDefault="006671AA" w:rsidP="0077314A">
      <w:pPr>
        <w:pStyle w:val="Heading3"/>
        <w:spacing w:line="276" w:lineRule="auto"/>
      </w:pPr>
      <w:r>
        <w:t xml:space="preserve">In-home coffee pods gain ground </w:t>
      </w:r>
    </w:p>
    <w:p w14:paraId="32E20F7F" w14:textId="51FD4A9A" w:rsidR="00E13815" w:rsidRDefault="002F57FE" w:rsidP="0077314A">
      <w:pPr>
        <w:pStyle w:val="ListParagraph"/>
        <w:numPr>
          <w:ilvl w:val="0"/>
          <w:numId w:val="41"/>
        </w:numPr>
        <w:spacing w:line="276" w:lineRule="auto"/>
      </w:pPr>
      <w:r>
        <w:rPr>
          <w:rFonts w:cs="Angsana New"/>
          <w:szCs w:val="22"/>
          <w:lang w:val="en-US" w:bidi="th-TH"/>
        </w:rPr>
        <w:t xml:space="preserve">Due to the change in consumers </w:t>
      </w:r>
      <w:proofErr w:type="spellStart"/>
      <w:r>
        <w:rPr>
          <w:rFonts w:cs="Angsana New"/>
          <w:szCs w:val="22"/>
          <w:lang w:val="en-US" w:bidi="th-TH"/>
        </w:rPr>
        <w:t>behaviour</w:t>
      </w:r>
      <w:proofErr w:type="spellEnd"/>
      <w:r>
        <w:rPr>
          <w:rFonts w:cs="Angsana New"/>
          <w:szCs w:val="22"/>
          <w:lang w:val="en-US" w:bidi="th-TH"/>
        </w:rPr>
        <w:t xml:space="preserve"> that staying more at home caused by the lockdown and work-from-home policy, </w:t>
      </w:r>
      <w:r w:rsidR="009A2D71">
        <w:rPr>
          <w:rFonts w:cs="Angsana New"/>
          <w:szCs w:val="22"/>
          <w:lang w:val="en-US" w:bidi="th-TH"/>
        </w:rPr>
        <w:t xml:space="preserve">the in-home coffee categories gained ground. </w:t>
      </w:r>
      <w:r w:rsidR="00CD12C4">
        <w:t>The manufacturers in f</w:t>
      </w:r>
      <w:r w:rsidR="00CD12C4" w:rsidRPr="00452925">
        <w:t xml:space="preserve">resh </w:t>
      </w:r>
      <w:r w:rsidR="00CD12C4">
        <w:t>g</w:t>
      </w:r>
      <w:r w:rsidR="00CD12C4" w:rsidRPr="00452925">
        <w:t xml:space="preserve">round </w:t>
      </w:r>
      <w:r w:rsidR="00CD12C4">
        <w:t>c</w:t>
      </w:r>
      <w:r w:rsidR="00CD12C4" w:rsidRPr="00452925">
        <w:t xml:space="preserve">offee </w:t>
      </w:r>
      <w:r w:rsidR="00CD12C4">
        <w:t>p</w:t>
      </w:r>
      <w:r w:rsidR="00CD12C4" w:rsidRPr="00452925">
        <w:t>ods</w:t>
      </w:r>
      <w:r w:rsidR="00CD12C4">
        <w:t xml:space="preserve"> saw the opportunity among the pandemic, many brands have been well innovated to allo</w:t>
      </w:r>
      <w:r w:rsidR="00117FD0">
        <w:t xml:space="preserve">w consumers enjoy fresh coffee at home. </w:t>
      </w:r>
      <w:r w:rsidR="00C76AD9" w:rsidRPr="00C76AD9">
        <w:t>Nescaf</w:t>
      </w:r>
      <w:r w:rsidR="00C76AD9">
        <w:t>e</w:t>
      </w:r>
      <w:r w:rsidR="00C76AD9" w:rsidRPr="00C76AD9">
        <w:t xml:space="preserve"> Dolce Gusto</w:t>
      </w:r>
      <w:r w:rsidR="00DE7BC8">
        <w:t xml:space="preserve">, owned by </w:t>
      </w:r>
      <w:r w:rsidR="00DE7BC8" w:rsidRPr="00DE7BC8">
        <w:t>Nestl</w:t>
      </w:r>
      <w:r w:rsidR="00DE7BC8">
        <w:t>e</w:t>
      </w:r>
      <w:r w:rsidR="00DE7BC8" w:rsidRPr="00DE7BC8">
        <w:t xml:space="preserve"> Nespresso SA</w:t>
      </w:r>
      <w:r w:rsidR="00DE7BC8">
        <w:t xml:space="preserve">, </w:t>
      </w:r>
      <w:r w:rsidR="00C76AD9">
        <w:t xml:space="preserve">introduced many developments to strengthen its leadership such as </w:t>
      </w:r>
      <w:r w:rsidR="00C76AD9" w:rsidRPr="00C76AD9">
        <w:t>Cold Brew capsule</w:t>
      </w:r>
      <w:r w:rsidR="00C76AD9">
        <w:t xml:space="preserve"> in April 2021</w:t>
      </w:r>
      <w:r w:rsidR="00752B36">
        <w:t xml:space="preserve"> and</w:t>
      </w:r>
      <w:r w:rsidR="00C76AD9">
        <w:t xml:space="preserve"> new coffee pod machine called </w:t>
      </w:r>
      <w:r w:rsidR="00C76AD9" w:rsidRPr="00C76AD9">
        <w:t>GENIO S PLUS</w:t>
      </w:r>
      <w:r w:rsidR="00C76AD9">
        <w:t xml:space="preserve"> with a greater brewing option offered</w:t>
      </w:r>
      <w:r w:rsidR="00752B36">
        <w:t xml:space="preserve"> in October 2020. </w:t>
      </w:r>
      <w:r w:rsidR="00DE7BC8">
        <w:t xml:space="preserve">Nespresso, from the same player, also launched the new collection of coffee pod machine, </w:t>
      </w:r>
      <w:r w:rsidR="00DE7BC8" w:rsidRPr="00DE7BC8">
        <w:t>Nespresso</w:t>
      </w:r>
      <w:r w:rsidR="00DE7BC8">
        <w:t xml:space="preserve"> </w:t>
      </w:r>
      <w:r w:rsidR="00DE7BC8" w:rsidRPr="00DE7BC8">
        <w:t>x</w:t>
      </w:r>
      <w:r w:rsidR="00DE7BC8">
        <w:t xml:space="preserve"> </w:t>
      </w:r>
      <w:proofErr w:type="spellStart"/>
      <w:r w:rsidR="00DE7BC8" w:rsidRPr="00DE7BC8">
        <w:t>ChiaraFerragni</w:t>
      </w:r>
      <w:proofErr w:type="spellEnd"/>
      <w:r w:rsidR="00DE7BC8">
        <w:t xml:space="preserve"> in July 2021, </w:t>
      </w:r>
      <w:proofErr w:type="spellStart"/>
      <w:r w:rsidR="00DE7BC8" w:rsidRPr="00DE7BC8">
        <w:t>Creatista</w:t>
      </w:r>
      <w:proofErr w:type="spellEnd"/>
      <w:r w:rsidR="00DE7BC8" w:rsidRPr="00DE7BC8">
        <w:t xml:space="preserve"> Pro</w:t>
      </w:r>
      <w:r w:rsidR="00DE7BC8">
        <w:t xml:space="preserve"> with touch-coloured screen in February 2021, and </w:t>
      </w:r>
      <w:r w:rsidR="00DE7BC8" w:rsidRPr="00DE7BC8">
        <w:t>Nespresso Atelier</w:t>
      </w:r>
      <w:r w:rsidR="00DE7BC8">
        <w:t xml:space="preserve"> in November 2021. </w:t>
      </w:r>
      <w:r w:rsidR="003926BD">
        <w:t xml:space="preserve">Such new machine innovation launch has built up more chance for consumers to consume its capsule supplies thereafter. </w:t>
      </w:r>
    </w:p>
    <w:p w14:paraId="39481D4E" w14:textId="0889DBA0" w:rsidR="00E13815" w:rsidRDefault="00E13815" w:rsidP="0077314A">
      <w:pPr>
        <w:spacing w:line="276" w:lineRule="auto"/>
        <w:ind w:firstLine="0"/>
      </w:pPr>
    </w:p>
    <w:p w14:paraId="2BBB460B" w14:textId="532946CB" w:rsidR="00F56373" w:rsidRDefault="00F56373" w:rsidP="0077314A">
      <w:pPr>
        <w:spacing w:line="276" w:lineRule="auto"/>
        <w:ind w:firstLine="0"/>
        <w:rPr>
          <w:lang w:bidi="th-TH"/>
        </w:rPr>
      </w:pPr>
      <w:hyperlink r:id="rId15" w:history="1">
        <w:r w:rsidRPr="006A550B">
          <w:rPr>
            <w:rStyle w:val="Hyperlink"/>
          </w:rPr>
          <w:t>https://www.facebook.com/NescafeDolceGustoThailand/</w:t>
        </w:r>
      </w:hyperlink>
      <w:r>
        <w:rPr>
          <w:rFonts w:hint="cs"/>
          <w:cs/>
          <w:lang w:bidi="th-TH"/>
        </w:rPr>
        <w:t xml:space="preserve"> </w:t>
      </w:r>
    </w:p>
    <w:p w14:paraId="718DB05C" w14:textId="581F88D2" w:rsidR="00F56373" w:rsidRDefault="00DE7BC8" w:rsidP="0077314A">
      <w:pPr>
        <w:spacing w:line="276" w:lineRule="auto"/>
        <w:ind w:firstLine="0"/>
        <w:rPr>
          <w:lang w:bidi="th-TH"/>
        </w:rPr>
      </w:pPr>
      <w:hyperlink r:id="rId16" w:history="1">
        <w:r w:rsidRPr="006A550B">
          <w:rPr>
            <w:rStyle w:val="Hyperlink"/>
            <w:lang w:bidi="th-TH"/>
          </w:rPr>
          <w:t>https://www.facebook.com/Nespresso.Thailand/</w:t>
        </w:r>
      </w:hyperlink>
    </w:p>
    <w:p w14:paraId="347E75DB" w14:textId="77777777" w:rsidR="00DE7BC8" w:rsidRDefault="00DE7BC8" w:rsidP="0077314A">
      <w:pPr>
        <w:spacing w:line="276" w:lineRule="auto"/>
        <w:ind w:firstLine="0"/>
        <w:rPr>
          <w:rFonts w:hint="cs"/>
          <w:lang w:bidi="th-TH"/>
        </w:rPr>
      </w:pPr>
    </w:p>
    <w:p w14:paraId="150A436E" w14:textId="29E1CE6C" w:rsidR="006671AA" w:rsidRDefault="006671AA" w:rsidP="006671AA">
      <w:pPr>
        <w:pStyle w:val="Heading3"/>
      </w:pPr>
      <w:r>
        <w:t xml:space="preserve">Competition intensifies in </w:t>
      </w:r>
      <w:r>
        <w:t>the instant coffee</w:t>
      </w:r>
    </w:p>
    <w:p w14:paraId="21153EB1" w14:textId="1D7A728D" w:rsidR="00E13815" w:rsidRDefault="00017CCE" w:rsidP="0077314A">
      <w:pPr>
        <w:pStyle w:val="ListParagraph"/>
        <w:numPr>
          <w:ilvl w:val="0"/>
          <w:numId w:val="41"/>
        </w:numPr>
        <w:spacing w:line="276" w:lineRule="auto"/>
      </w:pPr>
      <w:r>
        <w:t xml:space="preserve">Such consumers change in their lifestyle has driven the instant coffee to be </w:t>
      </w:r>
      <w:r w:rsidR="00415AE9">
        <w:rPr>
          <w:rFonts w:cs="Angsana New"/>
          <w:szCs w:val="22"/>
          <w:lang w:val="en-US" w:bidi="th-TH"/>
        </w:rPr>
        <w:t xml:space="preserve">more aggressive as the coffee manufacturers were </w:t>
      </w:r>
      <w:r w:rsidR="00121FEE">
        <w:t xml:space="preserve">trying to grasp the increasing demands. </w:t>
      </w:r>
      <w:r w:rsidR="00BA7968">
        <w:t>Several marketing campaigns and promotional offers were implemented by major companies such as the Nescafe had the lucky draw campaign to get the prize (motorcycle, gold necklace and gift v</w:t>
      </w:r>
      <w:r w:rsidR="00A42C84">
        <w:t xml:space="preserve">oucher), discounted price of Nescafe Gold Crema, and monthly online activity through its Facebook </w:t>
      </w:r>
      <w:proofErr w:type="spellStart"/>
      <w:r w:rsidR="00A42C84">
        <w:t>fanpage</w:t>
      </w:r>
      <w:proofErr w:type="spellEnd"/>
      <w:r w:rsidR="00A42C84">
        <w:t xml:space="preserve">. </w:t>
      </w:r>
      <w:proofErr w:type="spellStart"/>
      <w:r w:rsidR="00A42C84">
        <w:t>Moccona</w:t>
      </w:r>
      <w:proofErr w:type="spellEnd"/>
      <w:r w:rsidR="00A42C84">
        <w:t xml:space="preserve">, owned by </w:t>
      </w:r>
      <w:r w:rsidR="00A42C84" w:rsidRPr="00A42C84">
        <w:t xml:space="preserve">Jacobs </w:t>
      </w:r>
      <w:proofErr w:type="spellStart"/>
      <w:r w:rsidR="00A42C84" w:rsidRPr="00A42C84">
        <w:t>Douwe</w:t>
      </w:r>
      <w:proofErr w:type="spellEnd"/>
      <w:r w:rsidR="00A42C84" w:rsidRPr="00A42C84">
        <w:t xml:space="preserve"> Egberts TH Ltd</w:t>
      </w:r>
      <w:r w:rsidR="00A42C84">
        <w:t xml:space="preserve">, has also introduced the creative activity that their customers can collect the point their Line Official after showing the </w:t>
      </w:r>
      <w:proofErr w:type="spellStart"/>
      <w:r w:rsidR="00A42C84">
        <w:t>Moccona</w:t>
      </w:r>
      <w:proofErr w:type="spellEnd"/>
      <w:r w:rsidR="00A42C84">
        <w:t xml:space="preserve"> purchased receipt, then they can exchange the point to join the lucky draw campaign</w:t>
      </w:r>
      <w:r w:rsidR="00BC0280">
        <w:t xml:space="preserve"> as well as the discount promotion of all instant products through online channels. </w:t>
      </w:r>
      <w:r w:rsidR="0053211B">
        <w:t xml:space="preserve">Not only the major players, but the small players like </w:t>
      </w:r>
      <w:r w:rsidR="0053211B" w:rsidRPr="0053211B">
        <w:t xml:space="preserve">Khao </w:t>
      </w:r>
      <w:proofErr w:type="spellStart"/>
      <w:r w:rsidR="0053211B" w:rsidRPr="0053211B">
        <w:t>Shong</w:t>
      </w:r>
      <w:proofErr w:type="spellEnd"/>
      <w:r w:rsidR="0053211B" w:rsidRPr="0053211B">
        <w:t xml:space="preserve"> Industry 1979 Co Ltd</w:t>
      </w:r>
      <w:r w:rsidR="0053211B">
        <w:t xml:space="preserve"> also announced its marketing campaign to hit the market. </w:t>
      </w:r>
      <w:r w:rsidR="00046C9B">
        <w:t xml:space="preserve">The </w:t>
      </w:r>
      <w:r w:rsidR="00635903">
        <w:t xml:space="preserve">plyer’s brand, </w:t>
      </w:r>
      <w:r w:rsidR="00046C9B" w:rsidRPr="00046C9B">
        <w:t xml:space="preserve">Khao </w:t>
      </w:r>
      <w:proofErr w:type="spellStart"/>
      <w:r w:rsidR="00046C9B" w:rsidRPr="00046C9B">
        <w:t>Shong</w:t>
      </w:r>
      <w:proofErr w:type="spellEnd"/>
      <w:r w:rsidR="00635903">
        <w:t xml:space="preserve">, was boosted by the 20-percent discount via Shopee and applied the free-delivery promotion through Line </w:t>
      </w:r>
      <w:proofErr w:type="spellStart"/>
      <w:r w:rsidR="00635903">
        <w:t>MyShop</w:t>
      </w:r>
      <w:proofErr w:type="spellEnd"/>
      <w:r w:rsidR="00635903">
        <w:t xml:space="preserve"> platform. </w:t>
      </w:r>
      <w:r w:rsidR="00651D82">
        <w:t xml:space="preserve">The goal of these marketing campaigns </w:t>
      </w:r>
      <w:r w:rsidR="00AE70A9">
        <w:t>is</w:t>
      </w:r>
      <w:r w:rsidR="00651D82">
        <w:t xml:space="preserve"> not only driving their business’ sales but also building up the consumers awareness in the long-term basis.  </w:t>
      </w:r>
    </w:p>
    <w:p w14:paraId="59CC6FD9" w14:textId="4BCC7E8F" w:rsidR="000F3797" w:rsidRDefault="000F3797" w:rsidP="0077314A">
      <w:pPr>
        <w:spacing w:line="276" w:lineRule="auto"/>
      </w:pPr>
    </w:p>
    <w:p w14:paraId="7F2012BB" w14:textId="50A65A86" w:rsidR="00A42C84" w:rsidRDefault="00A42C84" w:rsidP="0077314A">
      <w:pPr>
        <w:spacing w:line="276" w:lineRule="auto"/>
      </w:pPr>
      <w:hyperlink r:id="rId17" w:history="1">
        <w:r w:rsidRPr="006A550B">
          <w:rPr>
            <w:rStyle w:val="Hyperlink"/>
          </w:rPr>
          <w:t>https://www.facebook.com/Nescafe.TH/</w:t>
        </w:r>
      </w:hyperlink>
      <w:r>
        <w:t xml:space="preserve"> </w:t>
      </w:r>
    </w:p>
    <w:p w14:paraId="18EB9D86" w14:textId="68561518" w:rsidR="0053211B" w:rsidRDefault="0053211B" w:rsidP="0077314A">
      <w:pPr>
        <w:spacing w:line="276" w:lineRule="auto"/>
      </w:pPr>
      <w:hyperlink r:id="rId18" w:history="1">
        <w:r w:rsidRPr="006A550B">
          <w:rPr>
            <w:rStyle w:val="Hyperlink"/>
          </w:rPr>
          <w:t>https://www.facebook.com/mocconath/</w:t>
        </w:r>
      </w:hyperlink>
      <w:r>
        <w:t xml:space="preserve"> </w:t>
      </w:r>
    </w:p>
    <w:p w14:paraId="4974337A" w14:textId="00369E93" w:rsidR="006C5303" w:rsidRPr="0053211B" w:rsidRDefault="006C5303" w:rsidP="0077314A">
      <w:pPr>
        <w:spacing w:line="276" w:lineRule="auto"/>
        <w:rPr>
          <w:lang w:val="en-US" w:bidi="th-TH"/>
        </w:rPr>
      </w:pPr>
      <w:hyperlink r:id="rId19" w:history="1">
        <w:r w:rsidRPr="006A550B">
          <w:rPr>
            <w:rStyle w:val="Hyperlink"/>
            <w:lang w:val="en-US" w:bidi="th-TH"/>
          </w:rPr>
          <w:t>https://www.facebook.com/KhaoShong1979/</w:t>
        </w:r>
      </w:hyperlink>
      <w:r>
        <w:rPr>
          <w:lang w:val="en-US" w:bidi="th-TH"/>
        </w:rPr>
        <w:t xml:space="preserve"> </w:t>
      </w:r>
    </w:p>
    <w:p w14:paraId="4712C073" w14:textId="23BFB2DF" w:rsidR="00E13815" w:rsidRDefault="006671AA" w:rsidP="0077314A">
      <w:pPr>
        <w:pStyle w:val="Heading3"/>
        <w:spacing w:line="276" w:lineRule="auto"/>
      </w:pPr>
      <w:r>
        <w:t xml:space="preserve">Premiumisation </w:t>
      </w:r>
      <w:r w:rsidR="00DF7F10">
        <w:t xml:space="preserve">performs </w:t>
      </w:r>
      <w:r>
        <w:t>well in fresh coffee</w:t>
      </w:r>
    </w:p>
    <w:p w14:paraId="6212444F" w14:textId="6EA6B57A" w:rsidR="00BD56B1" w:rsidRDefault="001A3409" w:rsidP="0077314A">
      <w:pPr>
        <w:pStyle w:val="ListParagraph"/>
        <w:numPr>
          <w:ilvl w:val="0"/>
          <w:numId w:val="41"/>
        </w:numPr>
        <w:spacing w:line="276" w:lineRule="auto"/>
      </w:pPr>
      <w:r>
        <w:t>P</w:t>
      </w:r>
      <w:r w:rsidR="006C5303">
        <w:t>remium</w:t>
      </w:r>
      <w:r>
        <w:t xml:space="preserve">isation that previously predicted to be discontinued due to the sluggish economy from the health crisis, on the other hand, coffee seems to be an exception. </w:t>
      </w:r>
      <w:r w:rsidR="00EC4FEC">
        <w:t>Coffee consumers in the fresh coffee bean are originally mid-</w:t>
      </w:r>
      <w:proofErr w:type="gramStart"/>
      <w:r w:rsidR="00EC4FEC">
        <w:t>high income</w:t>
      </w:r>
      <w:proofErr w:type="gramEnd"/>
      <w:r w:rsidR="00EC4FEC">
        <w:t xml:space="preserve"> </w:t>
      </w:r>
      <w:r w:rsidR="00730CCF">
        <w:t xml:space="preserve">people </w:t>
      </w:r>
      <w:r w:rsidR="00EC4FEC">
        <w:t>who can afford such premium price to trade off the fascinating experience</w:t>
      </w:r>
      <w:r w:rsidR="00730CCF">
        <w:t xml:space="preserve"> from the specialty coffee</w:t>
      </w:r>
      <w:r w:rsidR="00EC4FEC">
        <w:t xml:space="preserve">, even among the pandemic. </w:t>
      </w:r>
      <w:r w:rsidR="005A4019">
        <w:t xml:space="preserve">Many coffee producers have responded to these demands and </w:t>
      </w:r>
      <w:proofErr w:type="spellStart"/>
      <w:r w:rsidR="005A4019">
        <w:t>premiumise</w:t>
      </w:r>
      <w:proofErr w:type="spellEnd"/>
      <w:r w:rsidR="005A4019">
        <w:t xml:space="preserve"> their products with a better quality offered. </w:t>
      </w:r>
      <w:r w:rsidR="0055461C">
        <w:t xml:space="preserve">For instance, Doi </w:t>
      </w:r>
      <w:proofErr w:type="spellStart"/>
      <w:r w:rsidR="0055461C">
        <w:t>Chaang</w:t>
      </w:r>
      <w:proofErr w:type="spellEnd"/>
      <w:r w:rsidR="0055461C">
        <w:t xml:space="preserve"> launched a premium product variety in the fresh coffee bean market such as </w:t>
      </w:r>
      <w:r w:rsidR="0055461C" w:rsidRPr="0055461C">
        <w:t>DOI CHAANG WINE BARREL AGED COFFEE</w:t>
      </w:r>
      <w:r w:rsidR="00730CCF">
        <w:t xml:space="preserve">, </w:t>
      </w:r>
      <w:r w:rsidR="00730CCF" w:rsidRPr="00730CCF">
        <w:t>CLASSICO LOT/BIN #783”</w:t>
      </w:r>
      <w:r w:rsidR="00730CCF">
        <w:t xml:space="preserve"> in a luxury glass bottle, </w:t>
      </w:r>
      <w:r w:rsidR="00730CCF" w:rsidRPr="00730CCF">
        <w:t>PROTOTYPE LOTS Limited (Crop/</w:t>
      </w:r>
      <w:r w:rsidR="0051474E" w:rsidRPr="00730CCF">
        <w:t>Vintage:</w:t>
      </w:r>
      <w:r w:rsidR="00730CCF" w:rsidRPr="00730CCF">
        <w:t xml:space="preserve"> 2020/2021)</w:t>
      </w:r>
      <w:r w:rsidR="00730CCF">
        <w:t xml:space="preserve">, and other high-end coffee in their </w:t>
      </w:r>
      <w:r w:rsidR="00730CCF" w:rsidRPr="00730CCF">
        <w:t>Grand Cru Quality Series</w:t>
      </w:r>
      <w:r w:rsidR="00730CCF">
        <w:t xml:space="preserve">. </w:t>
      </w:r>
      <w:r w:rsidR="0051474E">
        <w:t>While the Su</w:t>
      </w:r>
      <w:r w:rsidR="00014ACC">
        <w:t xml:space="preserve">zuki and </w:t>
      </w:r>
      <w:proofErr w:type="spellStart"/>
      <w:r w:rsidR="00014ACC">
        <w:t>Zolito</w:t>
      </w:r>
      <w:proofErr w:type="spellEnd"/>
      <w:r w:rsidR="00014ACC">
        <w:t xml:space="preserve"> brand seems to more focus on the coffee drip version to target the home-base demand. </w:t>
      </w:r>
    </w:p>
    <w:p w14:paraId="0C8CE8DB" w14:textId="14CDE3D1" w:rsidR="003B216C" w:rsidRDefault="003B216C" w:rsidP="0077314A">
      <w:pPr>
        <w:spacing w:line="276" w:lineRule="auto"/>
      </w:pPr>
    </w:p>
    <w:p w14:paraId="39A97CA1" w14:textId="3870FA9C" w:rsidR="003B216C" w:rsidRDefault="003B216C" w:rsidP="0077314A">
      <w:pPr>
        <w:spacing w:line="276" w:lineRule="auto"/>
      </w:pPr>
      <w:hyperlink r:id="rId20" w:history="1">
        <w:r w:rsidRPr="006A550B">
          <w:rPr>
            <w:rStyle w:val="Hyperlink"/>
          </w:rPr>
          <w:t>https://www.facebook.com/zolitocoffee</w:t>
        </w:r>
      </w:hyperlink>
    </w:p>
    <w:p w14:paraId="6102D5E5" w14:textId="4BB8BB44" w:rsidR="003B216C" w:rsidRDefault="003B216C" w:rsidP="0077314A">
      <w:pPr>
        <w:spacing w:line="276" w:lineRule="auto"/>
      </w:pPr>
      <w:hyperlink r:id="rId21" w:history="1">
        <w:r w:rsidRPr="006A550B">
          <w:rPr>
            <w:rStyle w:val="Hyperlink"/>
          </w:rPr>
          <w:t>https://www.facebook.com/SuzukiCoffeeThailand/</w:t>
        </w:r>
      </w:hyperlink>
      <w:r>
        <w:t xml:space="preserve"> </w:t>
      </w:r>
    </w:p>
    <w:p w14:paraId="08F5041C" w14:textId="27C300CB" w:rsidR="003B216C" w:rsidRPr="003B216C" w:rsidRDefault="003B216C" w:rsidP="0077314A">
      <w:pPr>
        <w:spacing w:line="276" w:lineRule="auto"/>
      </w:pPr>
      <w:hyperlink r:id="rId22" w:history="1">
        <w:r w:rsidRPr="006A550B">
          <w:rPr>
            <w:rStyle w:val="Hyperlink"/>
          </w:rPr>
          <w:t>https://www.facebook.com/doichaangcoffeeoriginal</w:t>
        </w:r>
      </w:hyperlink>
      <w:r>
        <w:t xml:space="preserve"> </w:t>
      </w:r>
    </w:p>
    <w:p w14:paraId="7BD3C1B9" w14:textId="19F4B6D4" w:rsidR="006C5303" w:rsidRDefault="006C5303" w:rsidP="0077314A">
      <w:pPr>
        <w:spacing w:line="276" w:lineRule="auto"/>
      </w:pPr>
    </w:p>
    <w:p w14:paraId="71D3837B" w14:textId="77777777" w:rsidR="00EE6EEC" w:rsidRDefault="00EE6EEC" w:rsidP="0077314A">
      <w:pPr>
        <w:pStyle w:val="Heading2"/>
        <w:spacing w:line="276" w:lineRule="auto"/>
        <w:rPr>
          <w:noProof w:val="0"/>
        </w:rPr>
      </w:pPr>
      <w:r>
        <w:rPr>
          <w:noProof w:val="0"/>
        </w:rPr>
        <w:t>C</w:t>
      </w:r>
      <w:r w:rsidR="003A0088">
        <w:rPr>
          <w:noProof w:val="0"/>
        </w:rPr>
        <w:t>ategory</w:t>
      </w:r>
      <w:r>
        <w:rPr>
          <w:noProof w:val="0"/>
        </w:rPr>
        <w:t xml:space="preserve"> Data</w:t>
      </w:r>
    </w:p>
    <w:p w14:paraId="5A67FE64" w14:textId="77777777" w:rsidR="00F56252" w:rsidRPr="007E2B6F" w:rsidRDefault="00F56252" w:rsidP="0077314A">
      <w:pPr>
        <w:spacing w:line="276" w:lineRule="auto"/>
      </w:pPr>
    </w:p>
    <w:p w14:paraId="62973424" w14:textId="77777777" w:rsidR="00214B89" w:rsidRDefault="00214B89" w:rsidP="0077314A">
      <w:pPr>
        <w:spacing w:line="276" w:lineRule="auto"/>
        <w:ind w:firstLine="0"/>
        <w:rPr>
          <w:color w:val="FF0000"/>
        </w:rPr>
      </w:pPr>
      <w:r w:rsidRPr="00D26B9B">
        <w:rPr>
          <w:color w:val="FF0000"/>
        </w:rPr>
        <w:lastRenderedPageBreak/>
        <w:t>Dynamic tables</w:t>
      </w:r>
    </w:p>
    <w:p w14:paraId="5DB845E8" w14:textId="77777777" w:rsidR="00050798" w:rsidRDefault="00050798" w:rsidP="0077314A">
      <w:pPr>
        <w:spacing w:line="276" w:lineRule="auto"/>
      </w:pPr>
    </w:p>
    <w:p w14:paraId="015EC6A7" w14:textId="77777777" w:rsidR="00050798" w:rsidRPr="00D26B9B" w:rsidRDefault="00050798" w:rsidP="0077314A">
      <w:pPr>
        <w:spacing w:line="276" w:lineRule="auto"/>
      </w:pPr>
    </w:p>
    <w:p w14:paraId="2BF7A154" w14:textId="77777777" w:rsidR="00214B89" w:rsidRPr="00933AEA" w:rsidRDefault="00214B89" w:rsidP="0077314A">
      <w:pPr>
        <w:pStyle w:val="Dynamictable"/>
        <w:spacing w:line="276" w:lineRule="auto"/>
      </w:pPr>
      <w:r w:rsidRPr="00933AEA">
        <w:br w:type="page"/>
      </w:r>
      <w:r w:rsidRPr="00933AEA">
        <w:lastRenderedPageBreak/>
        <w:t xml:space="preserve">Country = </w:t>
      </w:r>
      <w:r w:rsidR="002E0FD0">
        <w:t>TH</w:t>
      </w:r>
    </w:p>
    <w:p w14:paraId="55F4D0E2" w14:textId="77777777" w:rsidR="00214B89" w:rsidRPr="00933AEA" w:rsidRDefault="00D578BE" w:rsidP="0077314A">
      <w:pPr>
        <w:pStyle w:val="Dynamictable"/>
        <w:spacing w:line="276" w:lineRule="auto"/>
      </w:pPr>
      <w:r>
        <w:t>Project = HD</w:t>
      </w:r>
      <w:r w:rsidR="00E13815">
        <w:t>2022</w:t>
      </w:r>
    </w:p>
    <w:p w14:paraId="2BFE4A61" w14:textId="77777777" w:rsidR="00214B89" w:rsidRPr="00933AEA" w:rsidRDefault="00214B89" w:rsidP="0077314A">
      <w:pPr>
        <w:pStyle w:val="Dynamictable"/>
        <w:spacing w:line="276" w:lineRule="auto"/>
      </w:pPr>
      <w:r w:rsidRPr="00933AEA">
        <w:t>Code = 02</w:t>
      </w:r>
    </w:p>
    <w:p w14:paraId="557825FB" w14:textId="77777777" w:rsidR="00214B89" w:rsidRDefault="00214B89" w:rsidP="0077314A">
      <w:pPr>
        <w:pStyle w:val="Dynamictable"/>
        <w:spacing w:line="276" w:lineRule="auto"/>
      </w:pPr>
      <w:proofErr w:type="spellStart"/>
      <w:r w:rsidRPr="00933AEA">
        <w:t>DocClassID</w:t>
      </w:r>
      <w:proofErr w:type="spellEnd"/>
      <w:r w:rsidRPr="00933AEA">
        <w:t xml:space="preserve"> = 2</w:t>
      </w:r>
    </w:p>
    <w:p w14:paraId="7D55F79B" w14:textId="77777777" w:rsidR="00050798" w:rsidRDefault="00050798" w:rsidP="0077314A">
      <w:pPr>
        <w:spacing w:line="276" w:lineRule="auto"/>
      </w:pPr>
    </w:p>
    <w:p w14:paraId="6608E4F3" w14:textId="77777777" w:rsidR="00050798" w:rsidRPr="00050798" w:rsidRDefault="00050798" w:rsidP="0077314A">
      <w:pPr>
        <w:spacing w:line="276" w:lineRule="auto"/>
      </w:pPr>
    </w:p>
    <w:p w14:paraId="7E4430FD" w14:textId="77777777" w:rsidR="00214B89" w:rsidRPr="00973829" w:rsidRDefault="00214B89" w:rsidP="0077314A">
      <w:pPr>
        <w:pStyle w:val="ReportTitle"/>
        <w:spacing w:line="276" w:lineRule="auto"/>
        <w:rPr>
          <w:noProof w:val="0"/>
        </w:rPr>
      </w:pPr>
      <w:r w:rsidRPr="00973829">
        <w:rPr>
          <w:noProof w:val="0"/>
        </w:rPr>
        <w:t xml:space="preserve">Tea in </w:t>
      </w:r>
      <w:r w:rsidR="002E0FD0">
        <w:rPr>
          <w:noProof w:val="0"/>
        </w:rPr>
        <w:t>Thailand</w:t>
      </w:r>
    </w:p>
    <w:p w14:paraId="19185DA3" w14:textId="77777777" w:rsidR="00214B89" w:rsidRPr="00973829" w:rsidRDefault="00214B89" w:rsidP="0077314A">
      <w:pPr>
        <w:spacing w:line="276" w:lineRule="auto"/>
      </w:pPr>
    </w:p>
    <w:p w14:paraId="56CCF647" w14:textId="77777777" w:rsidR="00214B89" w:rsidRPr="00973829" w:rsidRDefault="00214B89" w:rsidP="0077314A">
      <w:pPr>
        <w:spacing w:line="276" w:lineRule="auto"/>
      </w:pPr>
    </w:p>
    <w:p w14:paraId="1010E740" w14:textId="77777777" w:rsidR="00214B89" w:rsidRPr="00973829" w:rsidRDefault="00214B89" w:rsidP="0077314A">
      <w:pPr>
        <w:pStyle w:val="Euromonitor"/>
        <w:spacing w:line="276" w:lineRule="auto"/>
        <w:rPr>
          <w:noProof w:val="0"/>
        </w:rPr>
      </w:pPr>
      <w:r w:rsidRPr="00973829">
        <w:rPr>
          <w:noProof w:val="0"/>
        </w:rPr>
        <w:t>Euromonitor International</w:t>
      </w:r>
    </w:p>
    <w:p w14:paraId="7384337A" w14:textId="77777777" w:rsidR="00214B89" w:rsidRPr="00973829" w:rsidRDefault="00214B89" w:rsidP="0077314A">
      <w:pPr>
        <w:spacing w:line="276" w:lineRule="auto"/>
      </w:pPr>
    </w:p>
    <w:p w14:paraId="31B7B620" w14:textId="77777777" w:rsidR="00214B89" w:rsidRPr="00973829" w:rsidRDefault="00214B89" w:rsidP="0077314A">
      <w:pPr>
        <w:spacing w:line="276" w:lineRule="auto"/>
      </w:pPr>
    </w:p>
    <w:p w14:paraId="6FD2A531" w14:textId="77777777" w:rsidR="00214B89" w:rsidRPr="00973829" w:rsidRDefault="00214B89" w:rsidP="0077314A">
      <w:pPr>
        <w:pStyle w:val="ReportDate"/>
        <w:spacing w:line="276" w:lineRule="auto"/>
        <w:rPr>
          <w:noProof w:val="0"/>
        </w:rPr>
      </w:pPr>
      <w:proofErr w:type="spellStart"/>
      <w:r w:rsidRPr="00973829">
        <w:rPr>
          <w:noProof w:val="0"/>
        </w:rPr>
        <w:t>GetDate</w:t>
      </w:r>
      <w:proofErr w:type="spellEnd"/>
    </w:p>
    <w:p w14:paraId="7F183225" w14:textId="77777777" w:rsidR="00214B89" w:rsidRPr="00973829" w:rsidRDefault="00214B89" w:rsidP="0077314A">
      <w:pPr>
        <w:spacing w:line="276" w:lineRule="auto"/>
      </w:pPr>
    </w:p>
    <w:p w14:paraId="5E48C4A1" w14:textId="77777777" w:rsidR="00214B89" w:rsidRPr="00973829" w:rsidRDefault="00214B89" w:rsidP="0077314A">
      <w:pPr>
        <w:spacing w:line="276" w:lineRule="auto"/>
      </w:pPr>
    </w:p>
    <w:p w14:paraId="28AC32D3" w14:textId="77777777" w:rsidR="00214B89" w:rsidRPr="00973829" w:rsidRDefault="00214B89" w:rsidP="0077314A">
      <w:pPr>
        <w:pStyle w:val="Heading1"/>
        <w:spacing w:line="276" w:lineRule="auto"/>
        <w:rPr>
          <w:noProof w:val="0"/>
        </w:rPr>
      </w:pPr>
      <w:r w:rsidRPr="00973829">
        <w:rPr>
          <w:noProof w:val="0"/>
        </w:rPr>
        <w:lastRenderedPageBreak/>
        <w:t xml:space="preserve">Tea in </w:t>
      </w:r>
      <w:r w:rsidR="002E0FD0">
        <w:rPr>
          <w:noProof w:val="0"/>
        </w:rPr>
        <w:t>Thailand</w:t>
      </w:r>
    </w:p>
    <w:p w14:paraId="7126966D" w14:textId="77777777" w:rsidR="00E13815" w:rsidRPr="00786267" w:rsidRDefault="00E13815" w:rsidP="0077314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 xml:space="preserve">blank] </w:t>
      </w:r>
    </w:p>
    <w:p w14:paraId="7065C244" w14:textId="77777777" w:rsidR="00E13815" w:rsidRDefault="00E13815" w:rsidP="0077314A">
      <w:pPr>
        <w:spacing w:line="276" w:lineRule="auto"/>
      </w:pPr>
    </w:p>
    <w:p w14:paraId="0ADA8F7C" w14:textId="77777777" w:rsidR="00E13815" w:rsidRPr="00973829" w:rsidRDefault="00E13815" w:rsidP="0077314A">
      <w:pPr>
        <w:spacing w:line="276" w:lineRule="auto"/>
      </w:pPr>
    </w:p>
    <w:p w14:paraId="7DBF475C" w14:textId="77777777" w:rsidR="00E13815" w:rsidRPr="00E13815" w:rsidRDefault="00E13815" w:rsidP="0077314A">
      <w:pPr>
        <w:pStyle w:val="Heading2"/>
        <w:spacing w:line="276" w:lineRule="auto"/>
        <w:rPr>
          <w:noProof w:val="0"/>
          <w:highlight w:val="yellow"/>
        </w:rPr>
      </w:pPr>
      <w:r w:rsidRPr="00E13815">
        <w:rPr>
          <w:noProof w:val="0"/>
          <w:highlight w:val="yellow"/>
        </w:rPr>
        <w:t xml:space="preserve">key data findings </w:t>
      </w:r>
    </w:p>
    <w:p w14:paraId="2E2180EB" w14:textId="77777777" w:rsidR="00E13815" w:rsidRPr="00E13815" w:rsidRDefault="00E13815" w:rsidP="0077314A">
      <w:pPr>
        <w:spacing w:line="276" w:lineRule="auto"/>
        <w:rPr>
          <w:highlight w:val="yellow"/>
        </w:rPr>
      </w:pPr>
    </w:p>
    <w:p w14:paraId="565B91CF" w14:textId="77777777" w:rsidR="00E13815" w:rsidRPr="00E13815" w:rsidRDefault="00E13815" w:rsidP="0077314A">
      <w:pPr>
        <w:pStyle w:val="Bulletindent"/>
        <w:spacing w:line="276" w:lineRule="auto"/>
        <w:rPr>
          <w:highlight w:val="yellow"/>
        </w:rPr>
      </w:pPr>
      <w:r w:rsidRPr="00E13815">
        <w:rPr>
          <w:highlight w:val="yellow"/>
        </w:rPr>
        <w:t>Comment on the main story within the category in 2021</w:t>
      </w:r>
    </w:p>
    <w:p w14:paraId="11F59542" w14:textId="77777777" w:rsidR="00E13815" w:rsidRPr="00E13815" w:rsidRDefault="00E13815" w:rsidP="0077314A">
      <w:pPr>
        <w:pStyle w:val="Bulletindent"/>
        <w:spacing w:line="276" w:lineRule="auto"/>
        <w:rPr>
          <w:highlight w:val="yellow"/>
        </w:rPr>
      </w:pPr>
      <w:r w:rsidRPr="00E13815">
        <w:rPr>
          <w:highlight w:val="yellow"/>
        </w:rPr>
        <w:t>State 2021 retail value growth and 2021 retail volume growth with data</w:t>
      </w:r>
    </w:p>
    <w:p w14:paraId="156BBD67" w14:textId="77777777" w:rsidR="00E13815" w:rsidRPr="00E13815" w:rsidRDefault="00E13815" w:rsidP="0077314A">
      <w:pPr>
        <w:pStyle w:val="Bulletindent"/>
        <w:spacing w:line="276" w:lineRule="auto"/>
        <w:rPr>
          <w:highlight w:val="yellow"/>
        </w:rPr>
      </w:pPr>
      <w:r w:rsidRPr="00E13815">
        <w:rPr>
          <w:highlight w:val="yellow"/>
        </w:rPr>
        <w:t>Comment on 2021 foodservice volume growth versus retail volume growth with data</w:t>
      </w:r>
    </w:p>
    <w:p w14:paraId="614DC346" w14:textId="77777777" w:rsidR="00E13815" w:rsidRPr="00E13815" w:rsidRDefault="00E13815" w:rsidP="0077314A">
      <w:pPr>
        <w:pStyle w:val="Bulletindent"/>
        <w:spacing w:line="276" w:lineRule="auto"/>
        <w:rPr>
          <w:highlight w:val="yellow"/>
        </w:rPr>
      </w:pPr>
      <w:r w:rsidRPr="00E13815">
        <w:rPr>
          <w:highlight w:val="yellow"/>
        </w:rPr>
        <w:t>Comment on the competitive environment in 2021 with value data</w:t>
      </w:r>
    </w:p>
    <w:p w14:paraId="7F4950BB" w14:textId="77777777" w:rsidR="00E13815" w:rsidRPr="00E13815" w:rsidRDefault="00E13815" w:rsidP="0077314A">
      <w:pPr>
        <w:pStyle w:val="Bulletindent"/>
        <w:spacing w:line="276" w:lineRule="auto"/>
        <w:rPr>
          <w:highlight w:val="yellow"/>
        </w:rPr>
      </w:pPr>
      <w:r w:rsidRPr="00E13815">
        <w:rPr>
          <w:highlight w:val="yellow"/>
        </w:rPr>
        <w:t>Comment on forecast period CAGR growth in retail value and retail volume terms to 2026</w:t>
      </w:r>
    </w:p>
    <w:p w14:paraId="3AAB2340" w14:textId="77777777" w:rsidR="00E13815" w:rsidRDefault="00E13815" w:rsidP="0077314A">
      <w:pPr>
        <w:spacing w:line="276" w:lineRule="auto"/>
      </w:pPr>
    </w:p>
    <w:p w14:paraId="527417E7" w14:textId="77777777" w:rsidR="00E13815" w:rsidRPr="00E34012" w:rsidRDefault="00E13815" w:rsidP="0077314A">
      <w:pPr>
        <w:spacing w:line="276" w:lineRule="auto"/>
      </w:pPr>
    </w:p>
    <w:p w14:paraId="4AC5E7F6" w14:textId="77777777" w:rsidR="00E13815" w:rsidRDefault="00E13815" w:rsidP="0077314A">
      <w:pPr>
        <w:pStyle w:val="Heading2"/>
        <w:spacing w:line="276" w:lineRule="auto"/>
        <w:rPr>
          <w:noProof w:val="0"/>
        </w:rPr>
      </w:pPr>
      <w:r>
        <w:rPr>
          <w:noProof w:val="0"/>
        </w:rPr>
        <w:t>2021 Developments</w:t>
      </w:r>
    </w:p>
    <w:p w14:paraId="2560A98D" w14:textId="77777777" w:rsidR="00E13815" w:rsidRPr="00234B99" w:rsidRDefault="00E13815" w:rsidP="0077314A">
      <w:pPr>
        <w:spacing w:line="276" w:lineRule="auto"/>
      </w:pPr>
    </w:p>
    <w:p w14:paraId="08555041" w14:textId="77777777" w:rsidR="00E13815" w:rsidRPr="00183927" w:rsidRDefault="00E13815" w:rsidP="0077314A">
      <w:pPr>
        <w:spacing w:line="276" w:lineRule="auto"/>
        <w:ind w:firstLine="0"/>
        <w:rPr>
          <w:color w:val="FF0000"/>
        </w:rPr>
      </w:pPr>
      <w:r>
        <w:rPr>
          <w:color w:val="FF0000"/>
        </w:rPr>
        <w:t>Cover</w:t>
      </w:r>
      <w:r w:rsidRPr="00AA0227">
        <w:rPr>
          <w:color w:val="FF0000"/>
        </w:rPr>
        <w:t xml:space="preserve"> </w:t>
      </w:r>
      <w:r>
        <w:rPr>
          <w:color w:val="FF0000"/>
        </w:rPr>
        <w:t>key trends</w:t>
      </w:r>
      <w:r w:rsidRPr="00AA0227">
        <w:rPr>
          <w:color w:val="FF0000"/>
        </w:rPr>
        <w:t xml:space="preserve"> below</w:t>
      </w:r>
      <w:r>
        <w:rPr>
          <w:color w:val="FF0000"/>
        </w:rPr>
        <w:t xml:space="preserve">, </w:t>
      </w:r>
      <w:proofErr w:type="gramStart"/>
      <w:r>
        <w:rPr>
          <w:color w:val="FF0000"/>
        </w:rPr>
        <w:t>making reference</w:t>
      </w:r>
      <w:proofErr w:type="gramEnd"/>
      <w:r>
        <w:rPr>
          <w:color w:val="FF0000"/>
        </w:rPr>
        <w:t xml:space="preserve"> to any ongoing impact COVID-19 is having on the category and consumer spending/purchasing patterns in 2021 where relevant. </w:t>
      </w:r>
      <w:r w:rsidRPr="00183927">
        <w:rPr>
          <w:color w:val="FF0000"/>
        </w:rPr>
        <w:t xml:space="preserve">Also </w:t>
      </w:r>
      <w:r>
        <w:rPr>
          <w:color w:val="FF0000"/>
        </w:rPr>
        <w:t>consider covering</w:t>
      </w:r>
      <w:r w:rsidRPr="00183927">
        <w:rPr>
          <w:color w:val="FF0000"/>
        </w:rPr>
        <w:t xml:space="preserve"> competitive landscape</w:t>
      </w:r>
      <w:r>
        <w:rPr>
          <w:color w:val="FF0000"/>
        </w:rPr>
        <w:t xml:space="preserve"> (</w:t>
      </w:r>
      <w:r w:rsidRPr="00183927">
        <w:rPr>
          <w:color w:val="FF0000"/>
        </w:rPr>
        <w:t>company strategy</w:t>
      </w:r>
      <w:r>
        <w:rPr>
          <w:color w:val="FF0000"/>
        </w:rPr>
        <w:t xml:space="preserve"> and interesting new product development) and changing distribution trends, alongside any other major developments</w:t>
      </w:r>
      <w:r w:rsidRPr="00183927">
        <w:rPr>
          <w:color w:val="FF0000"/>
        </w:rPr>
        <w:t>.</w:t>
      </w:r>
    </w:p>
    <w:p w14:paraId="4BF492C6" w14:textId="77777777" w:rsidR="00E13815" w:rsidRDefault="00E13815" w:rsidP="0077314A">
      <w:pPr>
        <w:spacing w:line="276" w:lineRule="auto"/>
      </w:pPr>
    </w:p>
    <w:p w14:paraId="00AF8283" w14:textId="5E9F8CBD" w:rsidR="00E13815" w:rsidRDefault="00DF7F10" w:rsidP="0077314A">
      <w:pPr>
        <w:pStyle w:val="Heading3"/>
        <w:spacing w:line="276" w:lineRule="auto"/>
      </w:pPr>
      <w:r>
        <w:t xml:space="preserve">The imported tea faces challeges </w:t>
      </w:r>
      <w:r w:rsidR="009A57EC">
        <w:t>of covid-19 impact</w:t>
      </w:r>
    </w:p>
    <w:p w14:paraId="75888A05" w14:textId="5670D777" w:rsidR="00E13815" w:rsidRDefault="007C7004" w:rsidP="0077314A">
      <w:pPr>
        <w:pStyle w:val="ListParagraph"/>
        <w:numPr>
          <w:ilvl w:val="0"/>
          <w:numId w:val="41"/>
        </w:numPr>
        <w:spacing w:line="276" w:lineRule="auto"/>
      </w:pPr>
      <w:r>
        <w:t xml:space="preserve">It seems like the tea products like green tea, black </w:t>
      </w:r>
      <w:r w:rsidR="0061275F">
        <w:t>tea,</w:t>
      </w:r>
      <w:r>
        <w:t xml:space="preserve"> and other English tea</w:t>
      </w:r>
      <w:r w:rsidR="00DF7F10">
        <w:t xml:space="preserve">, that majorly manufactured by international players, </w:t>
      </w:r>
      <w:r>
        <w:t xml:space="preserve">not to be an essential product among Thai consumers to drink during such depressive situation that caused by health crisis. </w:t>
      </w:r>
      <w:r w:rsidR="002414B4">
        <w:t>They are likely to consume it through hotel restaurants or high-end café while traveling.</w:t>
      </w:r>
      <w:r w:rsidR="00063A00">
        <w:t xml:space="preserve"> As t</w:t>
      </w:r>
      <w:r w:rsidR="00063A00" w:rsidRPr="00063A00">
        <w:t xml:space="preserve">he pandemic has taken a heavy toll on tourism and resulted to lower demand in foodservice segment throughout the </w:t>
      </w:r>
      <w:r w:rsidR="00063A00">
        <w:t xml:space="preserve">review period, the recovery of tea consumption is expected to recover only when </w:t>
      </w:r>
      <w:r w:rsidR="0030003C">
        <w:t xml:space="preserve">domestic tourism reopened. </w:t>
      </w:r>
      <w:r w:rsidR="002414B4">
        <w:t xml:space="preserve"> </w:t>
      </w:r>
    </w:p>
    <w:p w14:paraId="0BAC1907" w14:textId="77777777" w:rsidR="0061275F" w:rsidRPr="0061275F" w:rsidRDefault="0061275F" w:rsidP="0077314A">
      <w:pPr>
        <w:spacing w:line="276" w:lineRule="auto"/>
      </w:pPr>
    </w:p>
    <w:p w14:paraId="1223D56F" w14:textId="24B688E8" w:rsidR="00E13815" w:rsidRDefault="00C2069F" w:rsidP="0077314A">
      <w:pPr>
        <w:pStyle w:val="Heading3"/>
        <w:spacing w:line="276" w:lineRule="auto"/>
      </w:pPr>
      <w:r>
        <w:t>Herbal tea gains ground driven by health crisis</w:t>
      </w:r>
    </w:p>
    <w:p w14:paraId="03BFC14B" w14:textId="169D07CE" w:rsidR="00E13815" w:rsidRDefault="00004AC1" w:rsidP="0077314A">
      <w:pPr>
        <w:pStyle w:val="ListParagraph"/>
        <w:numPr>
          <w:ilvl w:val="0"/>
          <w:numId w:val="41"/>
        </w:numPr>
        <w:spacing w:line="276" w:lineRule="auto"/>
        <w:rPr>
          <w:rFonts w:cs="Angsana New"/>
          <w:szCs w:val="22"/>
          <w:lang w:val="en-US" w:bidi="th-TH"/>
        </w:rPr>
      </w:pPr>
      <w:r>
        <w:t xml:space="preserve">Despite a slowdown movement in tea industry, </w:t>
      </w:r>
      <w:r w:rsidR="00D0549C">
        <w:t xml:space="preserve">the herbal tea has been gaining ground. </w:t>
      </w:r>
      <w:r w:rsidR="007F0A0E">
        <w:t xml:space="preserve">Most consumers especially elderly group believe that tea extracted from traditional herbs like </w:t>
      </w:r>
      <w:r w:rsidR="00D84F7B">
        <w:t xml:space="preserve">ginger, </w:t>
      </w:r>
      <w:r w:rsidR="003375BC">
        <w:rPr>
          <w:rFonts w:cs="Angsana New"/>
          <w:szCs w:val="22"/>
          <w:lang w:val="en-US" w:bidi="th-TH"/>
        </w:rPr>
        <w:t>k</w:t>
      </w:r>
      <w:proofErr w:type="spellStart"/>
      <w:r w:rsidR="003375BC" w:rsidRPr="003375BC">
        <w:t>aempfer</w:t>
      </w:r>
      <w:proofErr w:type="spellEnd"/>
      <w:r w:rsidR="003375BC">
        <w:rPr>
          <w:rFonts w:cs="Angsana New"/>
          <w:szCs w:val="22"/>
          <w:lang w:val="en-US" w:bidi="th-TH"/>
        </w:rPr>
        <w:t xml:space="preserve">, </w:t>
      </w:r>
      <w:proofErr w:type="spellStart"/>
      <w:r w:rsidR="003375BC">
        <w:rPr>
          <w:rFonts w:cs="Angsana New"/>
          <w:szCs w:val="22"/>
          <w:lang w:val="en-US" w:bidi="th-TH"/>
        </w:rPr>
        <w:t>k</w:t>
      </w:r>
      <w:r w:rsidR="003375BC" w:rsidRPr="003375BC">
        <w:rPr>
          <w:rFonts w:cs="Angsana New"/>
          <w:szCs w:val="22"/>
          <w:lang w:val="en-US" w:bidi="th-TH"/>
        </w:rPr>
        <w:t>ariyat</w:t>
      </w:r>
      <w:proofErr w:type="spellEnd"/>
      <w:r w:rsidR="003375BC">
        <w:rPr>
          <w:rFonts w:cs="Angsana New"/>
          <w:szCs w:val="22"/>
          <w:lang w:val="en-US" w:bidi="th-TH"/>
        </w:rPr>
        <w:t xml:space="preserve">, and lemon glass can prevent the covid-19 infection. </w:t>
      </w:r>
      <w:r w:rsidR="00CB1D7F">
        <w:rPr>
          <w:rFonts w:cs="Angsana New"/>
          <w:szCs w:val="22"/>
          <w:lang w:val="en-US" w:bidi="th-TH"/>
        </w:rPr>
        <w:t xml:space="preserve">Such popularity has benefited the </w:t>
      </w:r>
      <w:r w:rsidR="001B2EAE" w:rsidRPr="001B2EAE">
        <w:rPr>
          <w:rFonts w:cs="Angsana New"/>
          <w:szCs w:val="22"/>
          <w:lang w:val="en-US" w:bidi="th-TH"/>
        </w:rPr>
        <w:t>Other Fruit/Herbal Tea</w:t>
      </w:r>
      <w:r w:rsidR="001B2EAE">
        <w:rPr>
          <w:rFonts w:cs="Angsana New"/>
          <w:szCs w:val="22"/>
          <w:lang w:val="en-US" w:bidi="th-TH"/>
        </w:rPr>
        <w:t xml:space="preserve"> category to increase despite the outbreak. </w:t>
      </w:r>
    </w:p>
    <w:p w14:paraId="69EEA628" w14:textId="03694984" w:rsidR="00A70B9D" w:rsidRDefault="00A70B9D" w:rsidP="0077314A">
      <w:pPr>
        <w:spacing w:line="276" w:lineRule="auto"/>
        <w:rPr>
          <w:lang w:val="en-US" w:bidi="th-TH"/>
        </w:rPr>
      </w:pPr>
    </w:p>
    <w:p w14:paraId="7935FF87" w14:textId="2DE095C8" w:rsidR="00A70B9D" w:rsidRDefault="00A70B9D" w:rsidP="0077314A">
      <w:pPr>
        <w:spacing w:line="276" w:lineRule="auto"/>
        <w:rPr>
          <w:lang w:val="en-US" w:bidi="th-TH"/>
        </w:rPr>
      </w:pPr>
      <w:hyperlink r:id="rId23" w:history="1">
        <w:r w:rsidRPr="006A550B">
          <w:rPr>
            <w:rStyle w:val="Hyperlink"/>
            <w:lang w:val="en-US" w:bidi="th-TH"/>
          </w:rPr>
          <w:t>https://www.bangkokbiznews.com/news/detail/934102</w:t>
        </w:r>
      </w:hyperlink>
      <w:r>
        <w:rPr>
          <w:lang w:val="en-US" w:bidi="th-TH"/>
        </w:rPr>
        <w:t xml:space="preserve"> </w:t>
      </w:r>
    </w:p>
    <w:p w14:paraId="1BDEDB12" w14:textId="28ABCAC0" w:rsidR="00A70B9D" w:rsidRPr="00A70B9D" w:rsidRDefault="00A70B9D" w:rsidP="0077314A">
      <w:pPr>
        <w:spacing w:line="276" w:lineRule="auto"/>
        <w:rPr>
          <w:lang w:val="en-US" w:bidi="th-TH"/>
        </w:rPr>
      </w:pPr>
      <w:hyperlink r:id="rId24" w:history="1">
        <w:r w:rsidRPr="006A550B">
          <w:rPr>
            <w:rStyle w:val="Hyperlink"/>
            <w:lang w:val="en-US" w:bidi="th-TH"/>
          </w:rPr>
          <w:t>https://www.samyan-mitrtown.com/2021/01/08/%E0%B9%80%E0%B8%9B%E0%B8%B4%E0%B8%94%E0%B8%AA%E0%B8%B9%E0%B8%95%E0%B8%A3-3-%E0%B8%99%E0%B9%89%E0%B8%B3%E0%B8%AA%E0%B8%A1%E0%B8%B8%E0%B8%99%E0%B9%84%E0%B8%9E%E0%B8%A3-%E0%B8%AB%E0%B9%88%E0%B8%B2/</w:t>
        </w:r>
      </w:hyperlink>
      <w:r>
        <w:rPr>
          <w:lang w:val="en-US" w:bidi="th-TH"/>
        </w:rPr>
        <w:t xml:space="preserve"> </w:t>
      </w:r>
    </w:p>
    <w:p w14:paraId="03C55587" w14:textId="77777777" w:rsidR="00E13815" w:rsidRDefault="00E13815" w:rsidP="0077314A">
      <w:pPr>
        <w:spacing w:line="276" w:lineRule="auto"/>
        <w:ind w:firstLine="0"/>
      </w:pPr>
    </w:p>
    <w:p w14:paraId="446ED211" w14:textId="7E6A9956" w:rsidR="00E13815" w:rsidRDefault="00024F72" w:rsidP="0077314A">
      <w:pPr>
        <w:pStyle w:val="Heading3"/>
        <w:spacing w:line="276" w:lineRule="auto"/>
      </w:pPr>
      <w:r>
        <w:t xml:space="preserve">Local brands gain benefits from cannabis legalisation </w:t>
      </w:r>
    </w:p>
    <w:p w14:paraId="7538D817" w14:textId="24034D65" w:rsidR="00E13815" w:rsidRDefault="00171C30" w:rsidP="0077314A">
      <w:pPr>
        <w:pStyle w:val="ListParagraph"/>
        <w:numPr>
          <w:ilvl w:val="0"/>
          <w:numId w:val="41"/>
        </w:numPr>
        <w:spacing w:line="276" w:lineRule="auto"/>
        <w:rPr>
          <w:rFonts w:cs="Angsana New"/>
          <w:szCs w:val="22"/>
          <w:lang w:val="en-US" w:bidi="th-TH"/>
        </w:rPr>
      </w:pPr>
      <w:r w:rsidRPr="00171C30">
        <w:t xml:space="preserve">The cannabis legalization in Thailand has become a viral topic among the public over the past few years, as some people pointed out the reason of cannabis extract has medical benefits while some indicated that it may </w:t>
      </w:r>
      <w:r w:rsidRPr="00171C30">
        <w:t>create</w:t>
      </w:r>
      <w:r w:rsidRPr="00171C30">
        <w:t xml:space="preserve"> </w:t>
      </w:r>
      <w:proofErr w:type="gramStart"/>
      <w:r w:rsidRPr="00171C30">
        <w:t>a number of</w:t>
      </w:r>
      <w:proofErr w:type="gramEnd"/>
      <w:r w:rsidRPr="00171C30">
        <w:t xml:space="preserve"> crime</w:t>
      </w:r>
      <w:r>
        <w:t>s</w:t>
      </w:r>
      <w:r w:rsidRPr="00171C30">
        <w:t xml:space="preserve"> and </w:t>
      </w:r>
      <w:r w:rsidRPr="00171C30">
        <w:t>violence</w:t>
      </w:r>
      <w:r w:rsidRPr="00171C30">
        <w:t xml:space="preserve"> from its production and distribution process. It is eventually ended up with the official legalization of cannabis for medical use. Many companies from several industries see this opportunity to use the cannabis extract with their </w:t>
      </w:r>
      <w:r w:rsidRPr="00171C30">
        <w:t>products when</w:t>
      </w:r>
      <w:r w:rsidRPr="00171C30">
        <w:t xml:space="preserve"> it comes to </w:t>
      </w:r>
      <w:r>
        <w:t xml:space="preserve">hot </w:t>
      </w:r>
      <w:r w:rsidRPr="00171C30">
        <w:t>tea industry.</w:t>
      </w:r>
      <w:r w:rsidR="00A85541">
        <w:t xml:space="preserve"> There are several new entries coming up with the tea from cannabis or hemp extract, mainly in a </w:t>
      </w:r>
      <w:r w:rsidR="00E96B58">
        <w:t xml:space="preserve">form of </w:t>
      </w:r>
      <w:r w:rsidR="00A85541">
        <w:t xml:space="preserve">small domestic </w:t>
      </w:r>
      <w:r w:rsidR="00E96B58">
        <w:t xml:space="preserve">producers. </w:t>
      </w:r>
      <w:r w:rsidR="00CD4265">
        <w:t xml:space="preserve">The products are still unallowed to place in the modern-trade channel as it is under the consideration </w:t>
      </w:r>
      <w:r w:rsidR="00CD4265">
        <w:rPr>
          <w:rFonts w:cs="Angsana New"/>
          <w:szCs w:val="22"/>
          <w:lang w:val="en-US" w:bidi="th-TH"/>
        </w:rPr>
        <w:t xml:space="preserve">of FDA (Food and Drug Administration) approvement. </w:t>
      </w:r>
      <w:r w:rsidR="00C5217F">
        <w:rPr>
          <w:rFonts w:cs="Angsana New"/>
          <w:szCs w:val="22"/>
          <w:lang w:val="en-US" w:bidi="th-TH"/>
        </w:rPr>
        <w:t xml:space="preserve">Thus, its main distribution channels are e-commerce platform and other traditional shops. </w:t>
      </w:r>
    </w:p>
    <w:p w14:paraId="0583FDA6" w14:textId="33A67FEE" w:rsidR="00C5217F" w:rsidRDefault="00C5217F" w:rsidP="0077314A">
      <w:pPr>
        <w:spacing w:line="276" w:lineRule="auto"/>
        <w:rPr>
          <w:lang w:val="en-US" w:bidi="th-TH"/>
        </w:rPr>
      </w:pPr>
    </w:p>
    <w:p w14:paraId="158690E6" w14:textId="3A0C9E5B" w:rsidR="00C5217F" w:rsidRDefault="00C5217F" w:rsidP="0077314A">
      <w:pPr>
        <w:spacing w:line="276" w:lineRule="auto"/>
        <w:rPr>
          <w:lang w:val="en-US" w:bidi="th-TH"/>
        </w:rPr>
      </w:pPr>
      <w:hyperlink r:id="rId25" w:history="1">
        <w:r w:rsidRPr="006A550B">
          <w:rPr>
            <w:rStyle w:val="Hyperlink"/>
            <w:lang w:val="en-US" w:bidi="th-TH"/>
          </w:rPr>
          <w:t>https://www.cannabisthai.net/product/</w:t>
        </w:r>
        <w:r w:rsidRPr="006A550B">
          <w:rPr>
            <w:rStyle w:val="Hyperlink"/>
            <w:rFonts w:cs="Angsana New"/>
            <w:cs/>
            <w:lang w:val="en-US" w:bidi="th-TH"/>
          </w:rPr>
          <w:t>176768-164872/%</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8%8</w:t>
        </w:r>
        <w:r w:rsidRPr="006A550B">
          <w:rPr>
            <w:rStyle w:val="Hyperlink"/>
            <w:lang w:val="en-US" w:bidi="th-TH"/>
          </w:rPr>
          <w:t>A%E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B</w:t>
        </w:r>
        <w:r w:rsidRPr="006A550B">
          <w:rPr>
            <w:rStyle w:val="Hyperlink"/>
            <w:rFonts w:cs="Angsana New"/>
            <w:cs/>
            <w:lang w:val="en-US" w:bidi="th-TH"/>
          </w:rPr>
          <w:t>2%</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9%83%</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8%9</w:t>
        </w:r>
        <w:r w:rsidRPr="006A550B">
          <w:rPr>
            <w:rStyle w:val="Hyperlink"/>
            <w:lang w:val="en-US" w:bidi="th-TH"/>
          </w:rPr>
          <w:t>A%E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8%81%</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B</w:t>
        </w:r>
        <w:r w:rsidRPr="006A550B">
          <w:rPr>
            <w:rStyle w:val="Hyperlink"/>
            <w:rFonts w:cs="Angsana New"/>
            <w:cs/>
            <w:lang w:val="en-US" w:bidi="th-TH"/>
          </w:rPr>
          <w:t>1%</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8%8</w:t>
        </w:r>
        <w:r w:rsidRPr="006A550B">
          <w:rPr>
            <w:rStyle w:val="Hyperlink"/>
            <w:lang w:val="en-US" w:bidi="th-TH"/>
          </w:rPr>
          <w:t>D%E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8%8</w:t>
        </w:r>
        <w:r w:rsidRPr="006A550B">
          <w:rPr>
            <w:rStyle w:val="Hyperlink"/>
            <w:lang w:val="en-US" w:bidi="th-TH"/>
          </w:rPr>
          <w:t>A%E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B</w:t>
        </w:r>
        <w:r w:rsidRPr="006A550B">
          <w:rPr>
            <w:rStyle w:val="Hyperlink"/>
            <w:rFonts w:cs="Angsana New"/>
            <w:cs/>
            <w:lang w:val="en-US" w:bidi="th-TH"/>
          </w:rPr>
          <w:t>2%</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9%80%</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8%9</w:t>
        </w:r>
        <w:r w:rsidRPr="006A550B">
          <w:rPr>
            <w:rStyle w:val="Hyperlink"/>
            <w:lang w:val="en-US" w:bidi="th-TH"/>
          </w:rPr>
          <w:t>E%E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B</w:t>
        </w:r>
        <w:r w:rsidRPr="006A550B">
          <w:rPr>
            <w:rStyle w:val="Hyperlink"/>
            <w:rFonts w:cs="Angsana New"/>
            <w:cs/>
            <w:lang w:val="en-US" w:bidi="th-TH"/>
          </w:rPr>
          <w:t>7%</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9%88%</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AD%E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AA%E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8%82%</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A</w:t>
        </w:r>
        <w:r w:rsidRPr="006A550B">
          <w:rPr>
            <w:rStyle w:val="Hyperlink"/>
            <w:rFonts w:cs="Angsana New"/>
            <w:cs/>
            <w:lang w:val="en-US" w:bidi="th-TH"/>
          </w:rPr>
          <w:t>0%</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w:t>
        </w:r>
        <w:r w:rsidRPr="006A550B">
          <w:rPr>
            <w:rStyle w:val="Hyperlink"/>
            <w:lang w:val="en-US" w:bidi="th-TH"/>
          </w:rPr>
          <w:t>B</w:t>
        </w:r>
        <w:r w:rsidRPr="006A550B">
          <w:rPr>
            <w:rStyle w:val="Hyperlink"/>
            <w:rFonts w:cs="Angsana New"/>
            <w:cs/>
            <w:lang w:val="en-US" w:bidi="th-TH"/>
          </w:rPr>
          <w:t>2%</w:t>
        </w:r>
        <w:r w:rsidRPr="006A550B">
          <w:rPr>
            <w:rStyle w:val="Hyperlink"/>
            <w:lang w:val="en-US" w:bidi="th-TH"/>
          </w:rPr>
          <w:t>E</w:t>
        </w:r>
        <w:r w:rsidRPr="006A550B">
          <w:rPr>
            <w:rStyle w:val="Hyperlink"/>
            <w:rFonts w:cs="Angsana New"/>
            <w:cs/>
            <w:lang w:val="en-US" w:bidi="th-TH"/>
          </w:rPr>
          <w:t>0%</w:t>
        </w:r>
        <w:r w:rsidRPr="006A550B">
          <w:rPr>
            <w:rStyle w:val="Hyperlink"/>
            <w:lang w:val="en-US" w:bidi="th-TH"/>
          </w:rPr>
          <w:t>B</w:t>
        </w:r>
        <w:r w:rsidRPr="006A550B">
          <w:rPr>
            <w:rStyle w:val="Hyperlink"/>
            <w:rFonts w:cs="Angsana New"/>
            <w:cs/>
            <w:lang w:val="en-US" w:bidi="th-TH"/>
          </w:rPr>
          <w:t>8%9</w:t>
        </w:r>
        <w:r w:rsidRPr="006A550B">
          <w:rPr>
            <w:rStyle w:val="Hyperlink"/>
            <w:lang w:val="en-US" w:bidi="th-TH"/>
          </w:rPr>
          <w:t>E</w:t>
        </w:r>
      </w:hyperlink>
      <w:r>
        <w:rPr>
          <w:rFonts w:hint="cs"/>
          <w:cs/>
          <w:lang w:val="en-US" w:bidi="th-TH"/>
        </w:rPr>
        <w:t xml:space="preserve"> </w:t>
      </w:r>
    </w:p>
    <w:p w14:paraId="1123DF01" w14:textId="779D062C" w:rsidR="00871E97" w:rsidRDefault="00871E97" w:rsidP="0077314A">
      <w:pPr>
        <w:spacing w:line="276" w:lineRule="auto"/>
        <w:rPr>
          <w:rFonts w:cs="Angsana New"/>
          <w:lang w:val="en-US" w:bidi="th-TH"/>
        </w:rPr>
      </w:pPr>
      <w:hyperlink r:id="rId26" w:history="1">
        <w:r w:rsidRPr="006A550B">
          <w:rPr>
            <w:rStyle w:val="Hyperlink"/>
            <w:lang w:val="en-US" w:bidi="th-TH"/>
          </w:rPr>
          <w:t>https://www.facebook.com/pethlanna.organic.farm/videos/</w:t>
        </w:r>
        <w:r w:rsidRPr="006A550B">
          <w:rPr>
            <w:rStyle w:val="Hyperlink"/>
            <w:rFonts w:cs="Angsana New"/>
            <w:cs/>
            <w:lang w:val="en-US" w:bidi="th-TH"/>
          </w:rPr>
          <w:t>863185694607962</w:t>
        </w:r>
      </w:hyperlink>
      <w:r>
        <w:rPr>
          <w:rFonts w:cs="Angsana New" w:hint="cs"/>
          <w:cs/>
          <w:lang w:val="en-US" w:bidi="th-TH"/>
        </w:rPr>
        <w:t xml:space="preserve"> </w:t>
      </w:r>
    </w:p>
    <w:p w14:paraId="0F82C3B8" w14:textId="31C7C117" w:rsidR="00171C30" w:rsidRPr="00171C30" w:rsidRDefault="00871E97" w:rsidP="0077314A">
      <w:pPr>
        <w:spacing w:line="276" w:lineRule="auto"/>
        <w:rPr>
          <w:rFonts w:hint="cs"/>
          <w:lang w:bidi="th-TH"/>
        </w:rPr>
      </w:pPr>
      <w:hyperlink r:id="rId27" w:history="1">
        <w:r w:rsidRPr="006A550B">
          <w:rPr>
            <w:rStyle w:val="Hyperlink"/>
            <w:lang w:bidi="th-TH"/>
          </w:rPr>
          <w:t>https://www.thaiherbplus.com/%E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9%82%</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8%9</w:t>
        </w:r>
        <w:r w:rsidRPr="006A550B">
          <w:rPr>
            <w:rStyle w:val="Hyperlink"/>
            <w:lang w:bidi="th-TH"/>
          </w:rPr>
          <w:t>B%E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A</w:t>
        </w:r>
        <w:r w:rsidRPr="006A550B">
          <w:rPr>
            <w:rStyle w:val="Hyperlink"/>
            <w:rFonts w:cs="Angsana New"/>
            <w:cs/>
            <w:lang w:bidi="th-TH"/>
          </w:rPr>
          <w:t>3%</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9%82%</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A</w:t>
        </w:r>
        <w:r w:rsidRPr="006A550B">
          <w:rPr>
            <w:rStyle w:val="Hyperlink"/>
            <w:rFonts w:cs="Angsana New"/>
            <w:cs/>
            <w:lang w:bidi="th-TH"/>
          </w:rPr>
          <w:t>1%</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8%8</w:t>
        </w:r>
        <w:r w:rsidRPr="006A550B">
          <w:rPr>
            <w:rStyle w:val="Hyperlink"/>
            <w:lang w:bidi="th-TH"/>
          </w:rPr>
          <w:t>A%E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B</w:t>
        </w:r>
        <w:r w:rsidRPr="006A550B">
          <w:rPr>
            <w:rStyle w:val="Hyperlink"/>
            <w:rFonts w:cs="Angsana New"/>
            <w:cs/>
            <w:lang w:bidi="th-TH"/>
          </w:rPr>
          <w:t>1%</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9%88%</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8%99-%</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9%82%</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8%9</w:t>
        </w:r>
        <w:r w:rsidRPr="006A550B">
          <w:rPr>
            <w:rStyle w:val="Hyperlink"/>
            <w:lang w:bidi="th-TH"/>
          </w:rPr>
          <w:t>B%E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A</w:t>
        </w:r>
        <w:r w:rsidRPr="006A550B">
          <w:rPr>
            <w:rStyle w:val="Hyperlink"/>
            <w:rFonts w:cs="Angsana New"/>
            <w:cs/>
            <w:lang w:bidi="th-TH"/>
          </w:rPr>
          <w:t>3%</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9%82%</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A</w:t>
        </w:r>
        <w:r w:rsidRPr="006A550B">
          <w:rPr>
            <w:rStyle w:val="Hyperlink"/>
            <w:rFonts w:cs="Angsana New"/>
            <w:cs/>
            <w:lang w:bidi="th-TH"/>
          </w:rPr>
          <w:t>1%</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8%8</w:t>
        </w:r>
        <w:r w:rsidRPr="006A550B">
          <w:rPr>
            <w:rStyle w:val="Hyperlink"/>
            <w:lang w:bidi="th-TH"/>
          </w:rPr>
          <w:t>A%E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B</w:t>
        </w:r>
        <w:r w:rsidRPr="006A550B">
          <w:rPr>
            <w:rStyle w:val="Hyperlink"/>
            <w:rFonts w:cs="Angsana New"/>
            <w:cs/>
            <w:lang w:bidi="th-TH"/>
          </w:rPr>
          <w:t>1%</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9%88%</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8%99-%</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8%8</w:t>
        </w:r>
        <w:r w:rsidRPr="006A550B">
          <w:rPr>
            <w:rStyle w:val="Hyperlink"/>
            <w:lang w:bidi="th-TH"/>
          </w:rPr>
          <w:t>A%E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B</w:t>
        </w:r>
        <w:r w:rsidRPr="006A550B">
          <w:rPr>
            <w:rStyle w:val="Hyperlink"/>
            <w:rFonts w:cs="Angsana New"/>
            <w:cs/>
            <w:lang w:bidi="th-TH"/>
          </w:rPr>
          <w:t>2%</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8%81%</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B</w:t>
        </w:r>
        <w:r w:rsidRPr="006A550B">
          <w:rPr>
            <w:rStyle w:val="Hyperlink"/>
            <w:rFonts w:cs="Angsana New"/>
            <w:cs/>
            <w:lang w:bidi="th-TH"/>
          </w:rPr>
          <w:t>1%</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8%8</w:t>
        </w:r>
        <w:r w:rsidRPr="006A550B">
          <w:rPr>
            <w:rStyle w:val="Hyperlink"/>
            <w:lang w:bidi="th-TH"/>
          </w:rPr>
          <w:t>D%E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8%8</w:t>
        </w:r>
        <w:r w:rsidRPr="006A550B">
          <w:rPr>
            <w:rStyle w:val="Hyperlink"/>
            <w:lang w:bidi="th-TH"/>
          </w:rPr>
          <w:t>A%E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B</w:t>
        </w:r>
        <w:r w:rsidRPr="006A550B">
          <w:rPr>
            <w:rStyle w:val="Hyperlink"/>
            <w:rFonts w:cs="Angsana New"/>
            <w:cs/>
            <w:lang w:bidi="th-TH"/>
          </w:rPr>
          <w:t>2-2-%</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9%81%</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8%96%</w:t>
        </w:r>
        <w:r w:rsidRPr="006A550B">
          <w:rPr>
            <w:rStyle w:val="Hyperlink"/>
            <w:lang w:bidi="th-TH"/>
          </w:rPr>
          <w:t>E</w:t>
        </w:r>
        <w:r w:rsidRPr="006A550B">
          <w:rPr>
            <w:rStyle w:val="Hyperlink"/>
            <w:rFonts w:cs="Angsana New"/>
            <w:cs/>
            <w:lang w:bidi="th-TH"/>
          </w:rPr>
          <w:t>0%</w:t>
        </w:r>
        <w:r w:rsidRPr="006A550B">
          <w:rPr>
            <w:rStyle w:val="Hyperlink"/>
            <w:lang w:bidi="th-TH"/>
          </w:rPr>
          <w:t>B</w:t>
        </w:r>
        <w:r w:rsidRPr="006A550B">
          <w:rPr>
            <w:rStyle w:val="Hyperlink"/>
            <w:rFonts w:cs="Angsana New"/>
            <w:cs/>
            <w:lang w:bidi="th-TH"/>
          </w:rPr>
          <w:t>8%</w:t>
        </w:r>
        <w:r w:rsidRPr="006A550B">
          <w:rPr>
            <w:rStyle w:val="Hyperlink"/>
            <w:lang w:bidi="th-TH"/>
          </w:rPr>
          <w:t>A</w:t>
        </w:r>
        <w:r w:rsidRPr="006A550B">
          <w:rPr>
            <w:rStyle w:val="Hyperlink"/>
            <w:rFonts w:cs="Angsana New"/>
            <w:cs/>
            <w:lang w:bidi="th-TH"/>
          </w:rPr>
          <w:t>1-1-4.</w:t>
        </w:r>
        <w:r w:rsidRPr="006A550B">
          <w:rPr>
            <w:rStyle w:val="Hyperlink"/>
            <w:lang w:bidi="th-TH"/>
          </w:rPr>
          <w:t>html</w:t>
        </w:r>
      </w:hyperlink>
      <w:r>
        <w:rPr>
          <w:rFonts w:hint="cs"/>
          <w:cs/>
          <w:lang w:bidi="th-TH"/>
        </w:rPr>
        <w:t xml:space="preserve"> </w:t>
      </w:r>
    </w:p>
    <w:p w14:paraId="20C6D7FA" w14:textId="77777777" w:rsidR="00E13815" w:rsidRDefault="00E13815" w:rsidP="0077314A">
      <w:pPr>
        <w:pStyle w:val="Heading2"/>
        <w:spacing w:line="276" w:lineRule="auto"/>
        <w:rPr>
          <w:noProof w:val="0"/>
        </w:rPr>
      </w:pPr>
      <w:r>
        <w:rPr>
          <w:noProof w:val="0"/>
        </w:rPr>
        <w:t>Prospects and Opportunities</w:t>
      </w:r>
    </w:p>
    <w:p w14:paraId="075861C6" w14:textId="77777777" w:rsidR="00E13815" w:rsidRDefault="00E13815" w:rsidP="0077314A">
      <w:pPr>
        <w:spacing w:line="276" w:lineRule="auto"/>
      </w:pPr>
    </w:p>
    <w:p w14:paraId="64AB9523" w14:textId="77777777" w:rsidR="00E13815" w:rsidRPr="0007798F" w:rsidRDefault="00E13815" w:rsidP="0077314A">
      <w:pPr>
        <w:spacing w:line="276" w:lineRule="auto"/>
        <w:ind w:firstLine="0"/>
        <w:rPr>
          <w:color w:val="FF0000"/>
        </w:rPr>
      </w:pPr>
      <w:r>
        <w:rPr>
          <w:color w:val="FF0000"/>
        </w:rPr>
        <w:t>Discuss</w:t>
      </w:r>
      <w:r w:rsidRPr="00183927">
        <w:rPr>
          <w:color w:val="FF0000"/>
        </w:rPr>
        <w:t xml:space="preserve"> </w:t>
      </w:r>
      <w:r>
        <w:rPr>
          <w:color w:val="FF0000"/>
        </w:rPr>
        <w:t>the main trends expected to be seen during the forecast period.</w:t>
      </w:r>
    </w:p>
    <w:p w14:paraId="25854000" w14:textId="77777777" w:rsidR="00E13815" w:rsidRDefault="00E13815" w:rsidP="0077314A">
      <w:pPr>
        <w:spacing w:line="276" w:lineRule="auto"/>
      </w:pPr>
    </w:p>
    <w:p w14:paraId="546C2216" w14:textId="77777777" w:rsidR="004618E6" w:rsidRDefault="004618E6" w:rsidP="004618E6">
      <w:pPr>
        <w:pStyle w:val="Heading3"/>
      </w:pPr>
      <w:r>
        <w:t>Manufacturers injects fun into products to attract young consumers</w:t>
      </w:r>
    </w:p>
    <w:p w14:paraId="21070E38" w14:textId="0D7FCAB4" w:rsidR="00C05E24" w:rsidRPr="00AD5158" w:rsidRDefault="00871E97" w:rsidP="0077314A">
      <w:pPr>
        <w:pStyle w:val="ListParagraph"/>
        <w:numPr>
          <w:ilvl w:val="0"/>
          <w:numId w:val="41"/>
        </w:numPr>
        <w:spacing w:line="276" w:lineRule="auto"/>
        <w:rPr>
          <w:lang w:val="en-US" w:bidi="th-TH"/>
        </w:rPr>
      </w:pPr>
      <w:r w:rsidRPr="00AD5158">
        <w:rPr>
          <w:rFonts w:cs="Angsana New"/>
          <w:szCs w:val="22"/>
          <w:lang w:val="en-US" w:bidi="th-TH"/>
        </w:rPr>
        <w:t xml:space="preserve">As hot tea has been traditionally perceived as a drink for elderly consumers, most of product line that available in the market were developed to suit with such target group. </w:t>
      </w:r>
      <w:r w:rsidR="006A78B0" w:rsidRPr="00AD5158">
        <w:rPr>
          <w:rFonts w:cs="Angsana New"/>
          <w:szCs w:val="22"/>
          <w:lang w:val="en-US" w:bidi="th-TH"/>
        </w:rPr>
        <w:t xml:space="preserve">To refresh </w:t>
      </w:r>
      <w:r w:rsidR="00577E3D">
        <w:rPr>
          <w:rFonts w:cs="Angsana New"/>
          <w:szCs w:val="22"/>
          <w:lang w:val="en-US" w:bidi="th-TH"/>
        </w:rPr>
        <w:t>this</w:t>
      </w:r>
      <w:r w:rsidR="006A78B0" w:rsidRPr="00AD5158">
        <w:rPr>
          <w:rFonts w:cs="Angsana New"/>
          <w:szCs w:val="22"/>
          <w:lang w:val="en-US" w:bidi="th-TH"/>
        </w:rPr>
        <w:t xml:space="preserve"> perception, companies </w:t>
      </w:r>
      <w:r w:rsidR="00C05E24" w:rsidRPr="00AD5158">
        <w:rPr>
          <w:rFonts w:cs="Angsana New"/>
          <w:szCs w:val="22"/>
          <w:lang w:val="en-US" w:bidi="th-TH"/>
        </w:rPr>
        <w:t>need</w:t>
      </w:r>
      <w:r w:rsidR="006A78B0" w:rsidRPr="00AD5158">
        <w:rPr>
          <w:rFonts w:cs="Angsana New"/>
          <w:szCs w:val="22"/>
          <w:lang w:val="en-US" w:bidi="th-TH"/>
        </w:rPr>
        <w:t xml:space="preserve"> to renovate the product as well as relook its package to match with the current </w:t>
      </w:r>
      <w:r w:rsidR="00C05E24" w:rsidRPr="00AD5158">
        <w:rPr>
          <w:rFonts w:cs="Angsana New"/>
          <w:szCs w:val="22"/>
          <w:lang w:val="en-US" w:bidi="th-TH"/>
        </w:rPr>
        <w:t>generation</w:t>
      </w:r>
      <w:r w:rsidR="006A78B0" w:rsidRPr="00AD5158">
        <w:rPr>
          <w:rFonts w:cs="Angsana New"/>
          <w:szCs w:val="22"/>
          <w:lang w:val="en-US" w:bidi="th-TH"/>
        </w:rPr>
        <w:t xml:space="preserve">. </w:t>
      </w:r>
      <w:r w:rsidR="003849DF" w:rsidRPr="00AD5158">
        <w:rPr>
          <w:rFonts w:cs="Angsana New"/>
          <w:szCs w:val="22"/>
          <w:lang w:val="en-US" w:bidi="th-TH"/>
        </w:rPr>
        <w:t xml:space="preserve">Twining presented its efficient development </w:t>
      </w:r>
      <w:r w:rsidR="007B719F" w:rsidRPr="00AD5158">
        <w:rPr>
          <w:rFonts w:cs="Angsana New"/>
          <w:szCs w:val="22"/>
          <w:lang w:val="en-US" w:bidi="th-TH"/>
        </w:rPr>
        <w:t>from</w:t>
      </w:r>
      <w:r w:rsidR="003849DF" w:rsidRPr="00AD5158">
        <w:rPr>
          <w:rFonts w:cs="Angsana New"/>
          <w:szCs w:val="22"/>
          <w:lang w:val="en-US" w:bidi="th-TH"/>
        </w:rPr>
        <w:t xml:space="preserve"> the Twining Cold Infuse product</w:t>
      </w:r>
      <w:r w:rsidR="007B719F" w:rsidRPr="00AD5158">
        <w:rPr>
          <w:rFonts w:cs="Angsana New" w:hint="cs"/>
          <w:szCs w:val="22"/>
          <w:cs/>
          <w:lang w:val="en-US" w:bidi="th-TH"/>
        </w:rPr>
        <w:t xml:space="preserve"> </w:t>
      </w:r>
      <w:r w:rsidR="007B719F" w:rsidRPr="00AD5158">
        <w:rPr>
          <w:rFonts w:cs="Angsana New"/>
          <w:szCs w:val="22"/>
          <w:lang w:val="en-US" w:bidi="th-TH"/>
        </w:rPr>
        <w:t xml:space="preserve">in the mixed </w:t>
      </w:r>
      <w:proofErr w:type="spellStart"/>
      <w:r w:rsidR="007B719F" w:rsidRPr="00AD5158">
        <w:rPr>
          <w:rFonts w:cs="Angsana New"/>
          <w:szCs w:val="22"/>
          <w:lang w:val="en-US" w:bidi="th-TH"/>
        </w:rPr>
        <w:t>flavour</w:t>
      </w:r>
      <w:proofErr w:type="spellEnd"/>
      <w:r w:rsidR="007B719F" w:rsidRPr="00AD5158">
        <w:rPr>
          <w:rFonts w:cs="Angsana New"/>
          <w:szCs w:val="22"/>
          <w:lang w:val="en-US" w:bidi="th-TH"/>
        </w:rPr>
        <w:t xml:space="preserve"> of watermelon, strawberry &amp; mint with its redesigned </w:t>
      </w:r>
      <w:r w:rsidR="007B719F" w:rsidRPr="00AD5158">
        <w:rPr>
          <w:rFonts w:cs="Angsana New"/>
          <w:szCs w:val="22"/>
          <w:lang w:val="en-US" w:bidi="th-TH"/>
        </w:rPr>
        <w:t>metal tin-box container</w:t>
      </w:r>
      <w:r w:rsidR="007B719F" w:rsidRPr="00AD5158">
        <w:rPr>
          <w:rFonts w:cs="Angsana New"/>
          <w:szCs w:val="22"/>
          <w:lang w:val="en-US" w:bidi="th-TH"/>
        </w:rPr>
        <w:t xml:space="preserve">. </w:t>
      </w:r>
      <w:proofErr w:type="spellStart"/>
      <w:r w:rsidR="00AD5158" w:rsidRPr="00AD5158">
        <w:rPr>
          <w:rFonts w:cs="Angsana New"/>
          <w:szCs w:val="22"/>
          <w:lang w:val="en-US" w:bidi="th-TH"/>
        </w:rPr>
        <w:t>Raming</w:t>
      </w:r>
      <w:proofErr w:type="spellEnd"/>
      <w:r w:rsidR="00AD5158" w:rsidRPr="00AD5158">
        <w:rPr>
          <w:rFonts w:cs="Angsana New"/>
          <w:szCs w:val="22"/>
          <w:lang w:val="en-US" w:bidi="th-TH"/>
        </w:rPr>
        <w:t xml:space="preserve"> brand also represented its colorful theme by launching a Blue Moon Thai Tea </w:t>
      </w:r>
      <w:r w:rsidR="00AD5158">
        <w:rPr>
          <w:rFonts w:cs="Angsana New"/>
          <w:szCs w:val="22"/>
          <w:lang w:val="en-US" w:bidi="th-TH"/>
        </w:rPr>
        <w:t xml:space="preserve">with </w:t>
      </w:r>
      <w:r w:rsidR="00AD5158" w:rsidRPr="00AD5158">
        <w:rPr>
          <w:rFonts w:cs="Angsana New"/>
          <w:szCs w:val="22"/>
          <w:lang w:val="en-US" w:bidi="th-TH"/>
        </w:rPr>
        <w:t xml:space="preserve">the blue colored tea, and </w:t>
      </w:r>
      <w:proofErr w:type="spellStart"/>
      <w:r w:rsidR="00AD5158" w:rsidRPr="00AD5158">
        <w:rPr>
          <w:rFonts w:cs="Angsana New"/>
          <w:szCs w:val="22"/>
          <w:lang w:val="en-US" w:bidi="th-TH"/>
        </w:rPr>
        <w:t>Rosechana</w:t>
      </w:r>
      <w:proofErr w:type="spellEnd"/>
      <w:r w:rsidR="00AD5158" w:rsidRPr="00AD5158">
        <w:rPr>
          <w:rFonts w:cs="Angsana New"/>
          <w:szCs w:val="22"/>
          <w:lang w:val="en-US" w:bidi="th-TH"/>
        </w:rPr>
        <w:t xml:space="preserve"> Thai Tea</w:t>
      </w:r>
      <w:r w:rsidR="00AD5158">
        <w:rPr>
          <w:rFonts w:cs="Angsana New"/>
          <w:szCs w:val="22"/>
          <w:lang w:val="en-US" w:bidi="th-TH"/>
        </w:rPr>
        <w:t xml:space="preserve"> with the pink colored tea. </w:t>
      </w:r>
      <w:r w:rsidR="00FB677C">
        <w:rPr>
          <w:rFonts w:cs="Angsana New"/>
          <w:szCs w:val="22"/>
          <w:lang w:val="en-US" w:bidi="th-TH"/>
        </w:rPr>
        <w:t xml:space="preserve">Meanwhile, </w:t>
      </w:r>
      <w:proofErr w:type="spellStart"/>
      <w:r w:rsidR="00FB677C">
        <w:rPr>
          <w:rFonts w:cs="Angsana New"/>
          <w:szCs w:val="22"/>
          <w:lang w:val="en-US" w:bidi="th-TH"/>
        </w:rPr>
        <w:t>Dilmah</w:t>
      </w:r>
      <w:proofErr w:type="spellEnd"/>
      <w:r w:rsidR="00FB677C">
        <w:rPr>
          <w:rFonts w:cs="Angsana New"/>
          <w:szCs w:val="22"/>
          <w:lang w:val="en-US" w:bidi="th-TH"/>
        </w:rPr>
        <w:t xml:space="preserve"> introduced new collection of tea concentrates in a PET bottle to ease consumers’ life during the lockdown. </w:t>
      </w:r>
      <w:r w:rsidR="00DB2730">
        <w:rPr>
          <w:rFonts w:cs="Angsana New"/>
          <w:szCs w:val="22"/>
          <w:lang w:val="en-US" w:bidi="th-TH"/>
        </w:rPr>
        <w:t xml:space="preserve">These can be a precise evidence that tea manufacturers have targeted beyond the traditional demand. </w:t>
      </w:r>
    </w:p>
    <w:p w14:paraId="2E5B26B2" w14:textId="75C7BBC9" w:rsidR="00C05E24" w:rsidRDefault="00C05E24" w:rsidP="0077314A">
      <w:pPr>
        <w:spacing w:line="276" w:lineRule="auto"/>
        <w:rPr>
          <w:lang w:val="en-US" w:bidi="th-TH"/>
        </w:rPr>
      </w:pPr>
      <w:hyperlink r:id="rId28" w:history="1">
        <w:r w:rsidRPr="006A550B">
          <w:rPr>
            <w:rStyle w:val="Hyperlink"/>
            <w:lang w:val="en-US" w:bidi="th-TH"/>
          </w:rPr>
          <w:t>https://www.facebook.com/TwiningsThailand/</w:t>
        </w:r>
      </w:hyperlink>
      <w:r>
        <w:rPr>
          <w:lang w:val="en-US" w:bidi="th-TH"/>
        </w:rPr>
        <w:t xml:space="preserve"> </w:t>
      </w:r>
    </w:p>
    <w:p w14:paraId="0A7BFC64" w14:textId="49B5D08E" w:rsidR="00AD5158" w:rsidRDefault="00AD5158" w:rsidP="0077314A">
      <w:pPr>
        <w:spacing w:line="276" w:lineRule="auto"/>
        <w:rPr>
          <w:lang w:val="en-US" w:bidi="th-TH"/>
        </w:rPr>
      </w:pPr>
      <w:hyperlink r:id="rId29" w:history="1">
        <w:r w:rsidRPr="006A550B">
          <w:rPr>
            <w:rStyle w:val="Hyperlink"/>
            <w:lang w:val="en-US" w:bidi="th-TH"/>
          </w:rPr>
          <w:t>https://www.facebook.com/RamingTea/</w:t>
        </w:r>
      </w:hyperlink>
      <w:r>
        <w:rPr>
          <w:lang w:val="en-US" w:bidi="th-TH"/>
        </w:rPr>
        <w:t xml:space="preserve"> </w:t>
      </w:r>
    </w:p>
    <w:p w14:paraId="5F0EA177" w14:textId="1830BB93" w:rsidR="00FB677C" w:rsidRDefault="00FB677C" w:rsidP="0077314A">
      <w:pPr>
        <w:spacing w:line="276" w:lineRule="auto"/>
        <w:rPr>
          <w:lang w:val="en-US" w:bidi="th-TH"/>
        </w:rPr>
      </w:pPr>
      <w:hyperlink r:id="rId30" w:history="1">
        <w:r w:rsidRPr="006A550B">
          <w:rPr>
            <w:rStyle w:val="Hyperlink"/>
            <w:lang w:val="en-US" w:bidi="th-TH"/>
          </w:rPr>
          <w:t>https://www.facebook.com/DilmahteaThailand</w:t>
        </w:r>
      </w:hyperlink>
      <w:r>
        <w:rPr>
          <w:lang w:val="en-US" w:bidi="th-TH"/>
        </w:rPr>
        <w:t xml:space="preserve"> </w:t>
      </w:r>
    </w:p>
    <w:p w14:paraId="29CAA648" w14:textId="77777777" w:rsidR="00DB2730" w:rsidRPr="00C05E24" w:rsidRDefault="00DB2730" w:rsidP="0077314A">
      <w:pPr>
        <w:spacing w:line="276" w:lineRule="auto"/>
        <w:rPr>
          <w:lang w:val="en-US" w:bidi="th-TH"/>
        </w:rPr>
      </w:pPr>
    </w:p>
    <w:p w14:paraId="6ED4FF6B" w14:textId="5CC6A012" w:rsidR="00E13815" w:rsidRDefault="004618E6" w:rsidP="0077314A">
      <w:pPr>
        <w:pStyle w:val="Heading3"/>
        <w:spacing w:line="276" w:lineRule="auto"/>
      </w:pPr>
      <w:r>
        <w:t xml:space="preserve">Domestic players lead </w:t>
      </w:r>
      <w:r>
        <w:t>healthy innovation</w:t>
      </w:r>
    </w:p>
    <w:p w14:paraId="52F9D949" w14:textId="0F4B2D6E" w:rsidR="00E13815" w:rsidRDefault="00577E3D" w:rsidP="0077314A">
      <w:pPr>
        <w:pStyle w:val="ListParagraph"/>
        <w:numPr>
          <w:ilvl w:val="0"/>
          <w:numId w:val="41"/>
        </w:numPr>
        <w:spacing w:line="276" w:lineRule="auto"/>
      </w:pPr>
      <w:r w:rsidRPr="00577E3D">
        <w:t xml:space="preserve">The development </w:t>
      </w:r>
      <w:r>
        <w:t xml:space="preserve">in tea products </w:t>
      </w:r>
      <w:r w:rsidRPr="00577E3D">
        <w:t xml:space="preserve">will be more on the natural and healthy theme which caused by the consumers’ behaviour change to be healthier. </w:t>
      </w:r>
      <w:r w:rsidR="003E5AA8">
        <w:t xml:space="preserve">Moreover, </w:t>
      </w:r>
      <w:r w:rsidRPr="00577E3D">
        <w:t>Covid-19 has encouraged consumers with a major concern on health</w:t>
      </w:r>
      <w:r w:rsidR="003E5AA8">
        <w:t xml:space="preserve"> and started seeking for beverage option that contains </w:t>
      </w:r>
      <w:r w:rsidR="00E24550">
        <w:t>further</w:t>
      </w:r>
      <w:r w:rsidR="00693E41">
        <w:t xml:space="preserve"> functional ingredient</w:t>
      </w:r>
      <w:r w:rsidR="00E24550">
        <w:t xml:space="preserve">s. </w:t>
      </w:r>
      <w:r w:rsidR="007C42C9">
        <w:t xml:space="preserve">The domestic brands are the most responsive to such trend as </w:t>
      </w:r>
      <w:proofErr w:type="spellStart"/>
      <w:r w:rsidR="004927BF">
        <w:t>Ranong</w:t>
      </w:r>
      <w:proofErr w:type="spellEnd"/>
      <w:r w:rsidR="004927BF">
        <w:t xml:space="preserve"> Tea and </w:t>
      </w:r>
      <w:proofErr w:type="spellStart"/>
      <w:r w:rsidR="004927BF">
        <w:t>Raming</w:t>
      </w:r>
      <w:proofErr w:type="spellEnd"/>
      <w:r w:rsidR="004927BF">
        <w:t xml:space="preserve"> Tea are now expanding their health-and-wellness portfolio with ginger tea</w:t>
      </w:r>
      <w:r w:rsidR="007C42C9">
        <w:t xml:space="preserve">. </w:t>
      </w:r>
    </w:p>
    <w:p w14:paraId="3A1390D4" w14:textId="51D82603" w:rsidR="004927BF" w:rsidRDefault="004927BF" w:rsidP="0077314A">
      <w:pPr>
        <w:spacing w:line="276" w:lineRule="auto"/>
        <w:ind w:firstLine="0"/>
      </w:pPr>
      <w:hyperlink r:id="rId31" w:history="1">
        <w:r w:rsidRPr="006A550B">
          <w:rPr>
            <w:rStyle w:val="Hyperlink"/>
          </w:rPr>
          <w:t>https://www.facebook.com/ranongtea/</w:t>
        </w:r>
      </w:hyperlink>
      <w:r>
        <w:t xml:space="preserve"> </w:t>
      </w:r>
    </w:p>
    <w:p w14:paraId="1A0DE2C1" w14:textId="28A46F85" w:rsidR="004927BF" w:rsidRDefault="004927BF" w:rsidP="0077314A">
      <w:pPr>
        <w:spacing w:line="276" w:lineRule="auto"/>
        <w:ind w:firstLine="0"/>
        <w:rPr>
          <w:lang w:val="en-US" w:bidi="th-TH"/>
        </w:rPr>
      </w:pPr>
      <w:hyperlink r:id="rId32" w:history="1">
        <w:r w:rsidRPr="006A550B">
          <w:rPr>
            <w:rStyle w:val="Hyperlink"/>
            <w:lang w:val="en-US" w:bidi="th-TH"/>
          </w:rPr>
          <w:t>https://www.facebook.com/RamingTea/</w:t>
        </w:r>
      </w:hyperlink>
      <w:r>
        <w:rPr>
          <w:lang w:val="en-US" w:bidi="th-TH"/>
        </w:rPr>
        <w:t xml:space="preserve"> </w:t>
      </w:r>
    </w:p>
    <w:p w14:paraId="6C372185" w14:textId="77777777" w:rsidR="004927BF" w:rsidRPr="004927BF" w:rsidRDefault="004927BF" w:rsidP="0077314A">
      <w:pPr>
        <w:spacing w:line="276" w:lineRule="auto"/>
        <w:ind w:firstLine="0"/>
        <w:rPr>
          <w:lang w:val="en-US"/>
        </w:rPr>
      </w:pPr>
    </w:p>
    <w:p w14:paraId="5611B9A8" w14:textId="723388C1" w:rsidR="00E13815" w:rsidRDefault="002573CB" w:rsidP="0077314A">
      <w:pPr>
        <w:pStyle w:val="Heading3"/>
        <w:spacing w:line="276" w:lineRule="auto"/>
      </w:pPr>
      <w:r>
        <w:t xml:space="preserve">Thai milk tea remains its familiarity against the infection </w:t>
      </w:r>
    </w:p>
    <w:p w14:paraId="7C2FC8BC" w14:textId="1C736440" w:rsidR="00996131" w:rsidRPr="0087674A" w:rsidRDefault="0091306D" w:rsidP="0077314A">
      <w:pPr>
        <w:pStyle w:val="ListParagraph"/>
        <w:numPr>
          <w:ilvl w:val="0"/>
          <w:numId w:val="41"/>
        </w:numPr>
        <w:spacing w:line="276" w:lineRule="auto"/>
        <w:rPr>
          <w:lang w:val="en-US"/>
        </w:rPr>
      </w:pPr>
      <w:r>
        <w:t xml:space="preserve">Thai milk tea has been long perceived as a traditional Thai drink which </w:t>
      </w:r>
      <w:r w:rsidR="00E86235">
        <w:t xml:space="preserve">consisted in the drink menus from nearly all cafés and restaurants. </w:t>
      </w:r>
      <w:r w:rsidR="00172E98">
        <w:t>As the 3</w:t>
      </w:r>
      <w:r w:rsidR="00172E98" w:rsidRPr="00172E98">
        <w:rPr>
          <w:vertAlign w:val="superscript"/>
        </w:rPr>
        <w:t>rd</w:t>
      </w:r>
      <w:r w:rsidR="00172E98">
        <w:t xml:space="preserve"> wave of infection has continued the closures policy, </w:t>
      </w:r>
      <w:r w:rsidR="008575C6">
        <w:t xml:space="preserve">some consumers are switching to try out the instant milk tea from retail channels. </w:t>
      </w:r>
      <w:r w:rsidR="007A627A">
        <w:t>The leader brand of Nestea grasped this opportunity and provide a greater innovation in its product by repackaging the unsweetened tea 100% from glass jar to the refill pouch bag as well as</w:t>
      </w:r>
      <w:r w:rsidR="007A627A">
        <w:rPr>
          <w:lang w:val="en-US"/>
        </w:rPr>
        <w:t xml:space="preserve"> launching the reduced sugar in the authentic Thai milk tea product</w:t>
      </w:r>
      <w:r w:rsidR="00EF3154">
        <w:rPr>
          <w:lang w:val="en-US"/>
        </w:rPr>
        <w:t xml:space="preserve"> to respond the new sugar tax. </w:t>
      </w:r>
      <w:r w:rsidR="00996131">
        <w:rPr>
          <w:rFonts w:cs="Angsana New"/>
          <w:szCs w:val="22"/>
          <w:lang w:val="en-US" w:bidi="th-TH"/>
        </w:rPr>
        <w:t xml:space="preserve">Additionally, there are several small niche brands </w:t>
      </w:r>
      <w:r w:rsidR="00167E68">
        <w:rPr>
          <w:rFonts w:cs="Angsana New"/>
          <w:szCs w:val="22"/>
          <w:lang w:val="en-US" w:bidi="th-TH"/>
        </w:rPr>
        <w:t xml:space="preserve">like Mezzo, Cha </w:t>
      </w:r>
      <w:proofErr w:type="spellStart"/>
      <w:r w:rsidR="00167E68">
        <w:rPr>
          <w:rFonts w:cs="Angsana New"/>
          <w:szCs w:val="22"/>
          <w:lang w:val="en-US" w:bidi="th-TH"/>
        </w:rPr>
        <w:t>Tra</w:t>
      </w:r>
      <w:proofErr w:type="spellEnd"/>
      <w:r w:rsidR="00167E68">
        <w:rPr>
          <w:rFonts w:cs="Angsana New"/>
          <w:szCs w:val="22"/>
          <w:lang w:val="en-US" w:bidi="th-TH"/>
        </w:rPr>
        <w:t xml:space="preserve"> </w:t>
      </w:r>
      <w:proofErr w:type="spellStart"/>
      <w:r w:rsidR="00167E68">
        <w:rPr>
          <w:rFonts w:cs="Angsana New"/>
          <w:szCs w:val="22"/>
          <w:lang w:val="en-US" w:bidi="th-TH"/>
        </w:rPr>
        <w:t>Mue</w:t>
      </w:r>
      <w:proofErr w:type="spellEnd"/>
      <w:r w:rsidR="00167E68">
        <w:rPr>
          <w:rFonts w:cs="Angsana New"/>
          <w:szCs w:val="22"/>
          <w:lang w:val="en-US" w:bidi="th-TH"/>
        </w:rPr>
        <w:t xml:space="preserve">, </w:t>
      </w:r>
      <w:proofErr w:type="spellStart"/>
      <w:r w:rsidR="00167E68">
        <w:rPr>
          <w:rFonts w:cs="Angsana New"/>
          <w:szCs w:val="22"/>
          <w:lang w:val="en-US" w:bidi="th-TH"/>
        </w:rPr>
        <w:t>ChaSuWan</w:t>
      </w:r>
      <w:proofErr w:type="spellEnd"/>
      <w:r w:rsidR="00167E68">
        <w:rPr>
          <w:rFonts w:cs="Angsana New"/>
          <w:szCs w:val="22"/>
          <w:lang w:val="en-US" w:bidi="th-TH"/>
        </w:rPr>
        <w:t xml:space="preserve">, </w:t>
      </w:r>
      <w:proofErr w:type="spellStart"/>
      <w:r w:rsidR="00167E68">
        <w:rPr>
          <w:rFonts w:cs="Angsana New"/>
          <w:szCs w:val="22"/>
          <w:lang w:val="en-US" w:bidi="th-TH"/>
        </w:rPr>
        <w:t>TaoKaeNoi</w:t>
      </w:r>
      <w:proofErr w:type="spellEnd"/>
      <w:r w:rsidR="00167E68">
        <w:rPr>
          <w:rFonts w:cs="Angsana New"/>
          <w:szCs w:val="22"/>
          <w:lang w:val="en-US" w:bidi="th-TH"/>
        </w:rPr>
        <w:t xml:space="preserve">, and </w:t>
      </w:r>
      <w:proofErr w:type="spellStart"/>
      <w:r w:rsidR="00167E68">
        <w:rPr>
          <w:rFonts w:cs="Angsana New"/>
          <w:szCs w:val="22"/>
          <w:lang w:val="en-US" w:bidi="th-TH"/>
        </w:rPr>
        <w:t>Ranong</w:t>
      </w:r>
      <w:proofErr w:type="spellEnd"/>
      <w:r w:rsidR="00167E68">
        <w:rPr>
          <w:rFonts w:cs="Angsana New"/>
          <w:szCs w:val="22"/>
          <w:lang w:val="en-US" w:bidi="th-TH"/>
        </w:rPr>
        <w:t xml:space="preserve"> Tea </w:t>
      </w:r>
      <w:r w:rsidR="00996131">
        <w:rPr>
          <w:rFonts w:cs="Angsana New"/>
          <w:szCs w:val="22"/>
          <w:lang w:val="en-US" w:bidi="th-TH"/>
        </w:rPr>
        <w:t xml:space="preserve">from local producers gaining higher popularity from such demand shift. </w:t>
      </w:r>
    </w:p>
    <w:p w14:paraId="176F9150" w14:textId="64AFB655" w:rsidR="00996131" w:rsidRPr="00996131" w:rsidRDefault="00996131" w:rsidP="0077314A">
      <w:pPr>
        <w:spacing w:line="276" w:lineRule="auto"/>
        <w:rPr>
          <w:rFonts w:hint="cs"/>
          <w:lang w:val="en-US" w:bidi="th-TH"/>
        </w:rPr>
      </w:pPr>
      <w:hyperlink r:id="rId33" w:history="1">
        <w:r w:rsidRPr="006A550B">
          <w:rPr>
            <w:rStyle w:val="Hyperlink"/>
            <w:lang w:val="en-US"/>
          </w:rPr>
          <w:t>https://fav-agoodtime.com/foodanddrink/iced-tea/</w:t>
        </w:r>
      </w:hyperlink>
      <w:r>
        <w:rPr>
          <w:rFonts w:hint="cs"/>
          <w:cs/>
          <w:lang w:val="en-US" w:bidi="th-TH"/>
        </w:rPr>
        <w:t xml:space="preserve"> </w:t>
      </w:r>
    </w:p>
    <w:p w14:paraId="010C50B4" w14:textId="6685C4AC" w:rsidR="00E13815" w:rsidRDefault="007A627A" w:rsidP="0077314A">
      <w:pPr>
        <w:spacing w:line="276" w:lineRule="auto"/>
      </w:pPr>
      <w:r w:rsidRPr="007A627A">
        <w:t>https://www.lazada.co.th/products/nestea-thai-milk-tea-instant-tea-3in1-810g-i332292355.html</w:t>
      </w:r>
      <w:r>
        <w:t xml:space="preserve"> </w:t>
      </w:r>
    </w:p>
    <w:p w14:paraId="5080C7BB" w14:textId="77777777" w:rsidR="00E13815" w:rsidRDefault="00E13815" w:rsidP="0077314A">
      <w:pPr>
        <w:spacing w:line="276" w:lineRule="auto"/>
      </w:pPr>
      <w:r>
        <w:t>Notes here.</w:t>
      </w:r>
    </w:p>
    <w:p w14:paraId="777B2F91" w14:textId="77777777" w:rsidR="00E13815" w:rsidRDefault="00E13815" w:rsidP="0077314A">
      <w:pPr>
        <w:spacing w:line="276" w:lineRule="auto"/>
      </w:pPr>
    </w:p>
    <w:p w14:paraId="4BDCC2CA" w14:textId="77777777" w:rsidR="00E13815" w:rsidRDefault="00E13815" w:rsidP="0077314A">
      <w:pPr>
        <w:pStyle w:val="Heading2"/>
        <w:spacing w:line="276" w:lineRule="auto"/>
        <w:rPr>
          <w:noProof w:val="0"/>
        </w:rPr>
      </w:pPr>
      <w:r>
        <w:rPr>
          <w:noProof w:val="0"/>
        </w:rPr>
        <w:t>Category Data</w:t>
      </w:r>
    </w:p>
    <w:p w14:paraId="6F29959F" w14:textId="77777777" w:rsidR="00F56252" w:rsidRPr="007E2B6F" w:rsidRDefault="00F56252" w:rsidP="0077314A">
      <w:pPr>
        <w:spacing w:line="276" w:lineRule="auto"/>
      </w:pPr>
    </w:p>
    <w:p w14:paraId="295DF797" w14:textId="77777777" w:rsidR="00214B89" w:rsidRPr="00D26B9B" w:rsidRDefault="00214B89" w:rsidP="0077314A">
      <w:pPr>
        <w:spacing w:line="276" w:lineRule="auto"/>
        <w:ind w:firstLine="0"/>
        <w:rPr>
          <w:color w:val="FF0000"/>
        </w:rPr>
      </w:pPr>
      <w:r w:rsidRPr="00D26B9B">
        <w:rPr>
          <w:color w:val="FF0000"/>
        </w:rPr>
        <w:t>Dynamic tables</w:t>
      </w:r>
    </w:p>
    <w:p w14:paraId="14F01507" w14:textId="77777777" w:rsidR="00214B89" w:rsidRDefault="00214B89" w:rsidP="0077314A">
      <w:pPr>
        <w:spacing w:line="276" w:lineRule="auto"/>
      </w:pPr>
    </w:p>
    <w:p w14:paraId="596377B9" w14:textId="77777777" w:rsidR="00050798" w:rsidRDefault="00050798" w:rsidP="0077314A">
      <w:pPr>
        <w:spacing w:line="276" w:lineRule="auto"/>
      </w:pPr>
    </w:p>
    <w:p w14:paraId="57F4C74D" w14:textId="77777777" w:rsidR="00214B89" w:rsidRPr="005C2164" w:rsidRDefault="00214B89" w:rsidP="0077314A">
      <w:pPr>
        <w:pStyle w:val="Dynamictable"/>
        <w:spacing w:line="276" w:lineRule="auto"/>
      </w:pPr>
      <w:r w:rsidRPr="00933AEA">
        <w:br w:type="page"/>
      </w:r>
      <w:r w:rsidRPr="005C2164">
        <w:lastRenderedPageBreak/>
        <w:t xml:space="preserve">Country = </w:t>
      </w:r>
      <w:r w:rsidR="002E0FD0">
        <w:t>TH</w:t>
      </w:r>
    </w:p>
    <w:p w14:paraId="648EBFAB" w14:textId="77777777" w:rsidR="00214B89" w:rsidRPr="005C2164" w:rsidRDefault="00D578BE" w:rsidP="0077314A">
      <w:pPr>
        <w:pStyle w:val="Dynamictable"/>
        <w:spacing w:line="276" w:lineRule="auto"/>
      </w:pPr>
      <w:r w:rsidRPr="005C2164">
        <w:t>Project = HD</w:t>
      </w:r>
      <w:r w:rsidR="00E13815" w:rsidRPr="005C2164">
        <w:t>2022</w:t>
      </w:r>
    </w:p>
    <w:p w14:paraId="535BF623" w14:textId="77777777" w:rsidR="00214B89" w:rsidRPr="005C2164" w:rsidRDefault="00214B89" w:rsidP="0077314A">
      <w:pPr>
        <w:pStyle w:val="Dynamictable"/>
        <w:spacing w:line="276" w:lineRule="auto"/>
      </w:pPr>
      <w:r w:rsidRPr="005C2164">
        <w:t>Code = 03</w:t>
      </w:r>
    </w:p>
    <w:p w14:paraId="09FE6F97" w14:textId="77777777" w:rsidR="00214B89" w:rsidRPr="005C2164" w:rsidRDefault="00214B89" w:rsidP="0077314A">
      <w:pPr>
        <w:pStyle w:val="Dynamictable"/>
        <w:spacing w:line="276" w:lineRule="auto"/>
      </w:pPr>
      <w:proofErr w:type="spellStart"/>
      <w:r w:rsidRPr="005C2164">
        <w:t>DocClassID</w:t>
      </w:r>
      <w:proofErr w:type="spellEnd"/>
      <w:r w:rsidRPr="005C2164">
        <w:t xml:space="preserve"> = 2</w:t>
      </w:r>
    </w:p>
    <w:p w14:paraId="010BA34A" w14:textId="77777777" w:rsidR="00050798" w:rsidRDefault="00050798" w:rsidP="0077314A">
      <w:pPr>
        <w:spacing w:line="276" w:lineRule="auto"/>
      </w:pPr>
    </w:p>
    <w:p w14:paraId="36840089" w14:textId="77777777" w:rsidR="00050798" w:rsidRPr="00050798" w:rsidRDefault="00050798" w:rsidP="0077314A">
      <w:pPr>
        <w:spacing w:line="276" w:lineRule="auto"/>
      </w:pPr>
    </w:p>
    <w:p w14:paraId="01155986" w14:textId="77777777" w:rsidR="00214B89" w:rsidRPr="00973829" w:rsidRDefault="00214B89" w:rsidP="0077314A">
      <w:pPr>
        <w:pStyle w:val="ReportTitle"/>
        <w:spacing w:line="276" w:lineRule="auto"/>
        <w:rPr>
          <w:noProof w:val="0"/>
        </w:rPr>
      </w:pPr>
      <w:r w:rsidRPr="00973829">
        <w:rPr>
          <w:noProof w:val="0"/>
        </w:rPr>
        <w:t xml:space="preserve">Other Hot Drinks in </w:t>
      </w:r>
      <w:r w:rsidR="002E0FD0">
        <w:rPr>
          <w:noProof w:val="0"/>
        </w:rPr>
        <w:t>Thailand</w:t>
      </w:r>
    </w:p>
    <w:p w14:paraId="2B1808C7" w14:textId="77777777" w:rsidR="00214B89" w:rsidRPr="00973829" w:rsidRDefault="00214B89" w:rsidP="0077314A">
      <w:pPr>
        <w:spacing w:line="276" w:lineRule="auto"/>
      </w:pPr>
    </w:p>
    <w:p w14:paraId="54157C61" w14:textId="77777777" w:rsidR="00214B89" w:rsidRPr="00973829" w:rsidRDefault="00214B89" w:rsidP="0077314A">
      <w:pPr>
        <w:spacing w:line="276" w:lineRule="auto"/>
      </w:pPr>
    </w:p>
    <w:p w14:paraId="57518285" w14:textId="77777777" w:rsidR="00214B89" w:rsidRPr="00973829" w:rsidRDefault="00214B89" w:rsidP="0077314A">
      <w:pPr>
        <w:pStyle w:val="Euromonitor"/>
        <w:spacing w:line="276" w:lineRule="auto"/>
        <w:rPr>
          <w:noProof w:val="0"/>
        </w:rPr>
      </w:pPr>
      <w:r w:rsidRPr="00973829">
        <w:rPr>
          <w:noProof w:val="0"/>
        </w:rPr>
        <w:t>Euromonitor International</w:t>
      </w:r>
    </w:p>
    <w:p w14:paraId="6D09126A" w14:textId="77777777" w:rsidR="00214B89" w:rsidRDefault="00214B89" w:rsidP="0077314A">
      <w:pPr>
        <w:spacing w:line="276" w:lineRule="auto"/>
      </w:pPr>
    </w:p>
    <w:p w14:paraId="10144E25" w14:textId="77777777" w:rsidR="00214B89" w:rsidRPr="00973829" w:rsidRDefault="00214B89" w:rsidP="0077314A">
      <w:pPr>
        <w:spacing w:line="276" w:lineRule="auto"/>
      </w:pPr>
    </w:p>
    <w:p w14:paraId="760688A0" w14:textId="77777777" w:rsidR="00214B89" w:rsidRPr="00973829" w:rsidRDefault="00214B89" w:rsidP="0077314A">
      <w:pPr>
        <w:pStyle w:val="ReportDate"/>
        <w:spacing w:line="276" w:lineRule="auto"/>
        <w:rPr>
          <w:noProof w:val="0"/>
        </w:rPr>
      </w:pPr>
      <w:proofErr w:type="spellStart"/>
      <w:r w:rsidRPr="00973829">
        <w:rPr>
          <w:noProof w:val="0"/>
        </w:rPr>
        <w:t>GetDate</w:t>
      </w:r>
      <w:proofErr w:type="spellEnd"/>
    </w:p>
    <w:p w14:paraId="73B46240" w14:textId="77777777" w:rsidR="00214B89" w:rsidRPr="00973829" w:rsidRDefault="00214B89" w:rsidP="0077314A">
      <w:pPr>
        <w:spacing w:line="276" w:lineRule="auto"/>
      </w:pPr>
    </w:p>
    <w:p w14:paraId="6A2A2277" w14:textId="77777777" w:rsidR="00214B89" w:rsidRPr="00973829" w:rsidRDefault="00214B89" w:rsidP="0077314A">
      <w:pPr>
        <w:spacing w:line="276" w:lineRule="auto"/>
      </w:pPr>
    </w:p>
    <w:p w14:paraId="6D791AC0" w14:textId="77777777" w:rsidR="00214B89" w:rsidRPr="00973829" w:rsidRDefault="00214B89" w:rsidP="0077314A">
      <w:pPr>
        <w:pStyle w:val="Heading1"/>
        <w:spacing w:line="276" w:lineRule="auto"/>
        <w:rPr>
          <w:noProof w:val="0"/>
        </w:rPr>
      </w:pPr>
      <w:r w:rsidRPr="00973829">
        <w:rPr>
          <w:noProof w:val="0"/>
        </w:rPr>
        <w:lastRenderedPageBreak/>
        <w:t xml:space="preserve">Other Hot Drinks in </w:t>
      </w:r>
      <w:r w:rsidR="002E0FD0">
        <w:rPr>
          <w:noProof w:val="0"/>
        </w:rPr>
        <w:t>Thailand</w:t>
      </w:r>
    </w:p>
    <w:p w14:paraId="5A042AB0" w14:textId="77777777" w:rsidR="00D76FB2" w:rsidRDefault="00D76FB2" w:rsidP="0077314A">
      <w:pPr>
        <w:spacing w:line="276" w:lineRule="auto"/>
      </w:pPr>
    </w:p>
    <w:p w14:paraId="6CE6945A" w14:textId="77777777" w:rsidR="00E13815" w:rsidRPr="00786267" w:rsidRDefault="00E13815" w:rsidP="0077314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 xml:space="preserve">blank] </w:t>
      </w:r>
    </w:p>
    <w:p w14:paraId="64D6288B" w14:textId="77777777" w:rsidR="00E13815" w:rsidRDefault="00E13815" w:rsidP="0077314A">
      <w:pPr>
        <w:spacing w:line="276" w:lineRule="auto"/>
      </w:pPr>
    </w:p>
    <w:p w14:paraId="06DE5369" w14:textId="77777777" w:rsidR="00E13815" w:rsidRPr="00973829" w:rsidRDefault="00E13815" w:rsidP="0077314A">
      <w:pPr>
        <w:spacing w:line="276" w:lineRule="auto"/>
      </w:pPr>
    </w:p>
    <w:p w14:paraId="1A32A0BD" w14:textId="77777777" w:rsidR="00E13815" w:rsidRPr="00E13815" w:rsidRDefault="00E13815" w:rsidP="0077314A">
      <w:pPr>
        <w:pStyle w:val="Heading2"/>
        <w:spacing w:line="276" w:lineRule="auto"/>
        <w:rPr>
          <w:noProof w:val="0"/>
          <w:highlight w:val="yellow"/>
        </w:rPr>
      </w:pPr>
      <w:r w:rsidRPr="00E13815">
        <w:rPr>
          <w:noProof w:val="0"/>
          <w:highlight w:val="yellow"/>
        </w:rPr>
        <w:t xml:space="preserve">key data findings </w:t>
      </w:r>
    </w:p>
    <w:p w14:paraId="234D31FA" w14:textId="77777777" w:rsidR="00E13815" w:rsidRPr="00E13815" w:rsidRDefault="00E13815" w:rsidP="0077314A">
      <w:pPr>
        <w:spacing w:line="276" w:lineRule="auto"/>
        <w:rPr>
          <w:highlight w:val="yellow"/>
        </w:rPr>
      </w:pPr>
    </w:p>
    <w:p w14:paraId="638309F4" w14:textId="77777777" w:rsidR="00E13815" w:rsidRPr="00E13815" w:rsidRDefault="00E13815" w:rsidP="0077314A">
      <w:pPr>
        <w:pStyle w:val="Bulletindent"/>
        <w:spacing w:line="276" w:lineRule="auto"/>
        <w:rPr>
          <w:highlight w:val="yellow"/>
        </w:rPr>
      </w:pPr>
      <w:r w:rsidRPr="00E13815">
        <w:rPr>
          <w:highlight w:val="yellow"/>
        </w:rPr>
        <w:t>Comment on the main story within the category in 2021</w:t>
      </w:r>
    </w:p>
    <w:p w14:paraId="3521B014" w14:textId="77777777" w:rsidR="00E13815" w:rsidRPr="00E13815" w:rsidRDefault="00E13815" w:rsidP="0077314A">
      <w:pPr>
        <w:pStyle w:val="Bulletindent"/>
        <w:spacing w:line="276" w:lineRule="auto"/>
        <w:rPr>
          <w:highlight w:val="yellow"/>
        </w:rPr>
      </w:pPr>
      <w:r w:rsidRPr="00E13815">
        <w:rPr>
          <w:highlight w:val="yellow"/>
        </w:rPr>
        <w:t>State 2021 retail value growth and 2021 retail volume growth with data</w:t>
      </w:r>
    </w:p>
    <w:p w14:paraId="686CD252" w14:textId="77777777" w:rsidR="00E13815" w:rsidRPr="00E13815" w:rsidRDefault="00E13815" w:rsidP="0077314A">
      <w:pPr>
        <w:pStyle w:val="Bulletindent"/>
        <w:spacing w:line="276" w:lineRule="auto"/>
        <w:rPr>
          <w:highlight w:val="yellow"/>
        </w:rPr>
      </w:pPr>
      <w:r w:rsidRPr="00E13815">
        <w:rPr>
          <w:highlight w:val="yellow"/>
        </w:rPr>
        <w:t>Comment on 2021 foodservice volume growth versus retail volume growth with data</w:t>
      </w:r>
    </w:p>
    <w:p w14:paraId="31CD7293" w14:textId="77777777" w:rsidR="00E13815" w:rsidRPr="00E13815" w:rsidRDefault="00E13815" w:rsidP="0077314A">
      <w:pPr>
        <w:pStyle w:val="Bulletindent"/>
        <w:spacing w:line="276" w:lineRule="auto"/>
        <w:rPr>
          <w:highlight w:val="yellow"/>
        </w:rPr>
      </w:pPr>
      <w:r w:rsidRPr="00E13815">
        <w:rPr>
          <w:highlight w:val="yellow"/>
        </w:rPr>
        <w:t>Comment on the competitive environment in 2021 with value data</w:t>
      </w:r>
    </w:p>
    <w:p w14:paraId="31B142A0" w14:textId="77777777" w:rsidR="00E13815" w:rsidRPr="00E13815" w:rsidRDefault="00E13815" w:rsidP="0077314A">
      <w:pPr>
        <w:pStyle w:val="Bulletindent"/>
        <w:spacing w:line="276" w:lineRule="auto"/>
        <w:rPr>
          <w:highlight w:val="yellow"/>
        </w:rPr>
      </w:pPr>
      <w:r w:rsidRPr="00E13815">
        <w:rPr>
          <w:highlight w:val="yellow"/>
        </w:rPr>
        <w:t>Comment on forecast period CAGR growth in retail value and retail volume terms to 2026</w:t>
      </w:r>
    </w:p>
    <w:p w14:paraId="7855CA11" w14:textId="77777777" w:rsidR="00E13815" w:rsidRDefault="00E13815" w:rsidP="0077314A">
      <w:pPr>
        <w:spacing w:line="276" w:lineRule="auto"/>
      </w:pPr>
    </w:p>
    <w:p w14:paraId="0E35D521" w14:textId="77777777" w:rsidR="00E13815" w:rsidRPr="00E34012" w:rsidRDefault="00E13815" w:rsidP="0077314A">
      <w:pPr>
        <w:spacing w:line="276" w:lineRule="auto"/>
      </w:pPr>
    </w:p>
    <w:p w14:paraId="423E1CA5" w14:textId="77777777" w:rsidR="00E13815" w:rsidRDefault="00E13815" w:rsidP="0077314A">
      <w:pPr>
        <w:pStyle w:val="Heading2"/>
        <w:spacing w:line="276" w:lineRule="auto"/>
        <w:rPr>
          <w:noProof w:val="0"/>
        </w:rPr>
      </w:pPr>
      <w:r>
        <w:rPr>
          <w:noProof w:val="0"/>
        </w:rPr>
        <w:t>2021 Developments</w:t>
      </w:r>
    </w:p>
    <w:p w14:paraId="63DDAE9F" w14:textId="77777777" w:rsidR="00E13815" w:rsidRPr="00234B99" w:rsidRDefault="00E13815" w:rsidP="0077314A">
      <w:pPr>
        <w:spacing w:line="276" w:lineRule="auto"/>
      </w:pPr>
    </w:p>
    <w:p w14:paraId="4A80EAF2" w14:textId="77777777" w:rsidR="00E13815" w:rsidRPr="00183927" w:rsidRDefault="00E13815" w:rsidP="0077314A">
      <w:pPr>
        <w:spacing w:line="276" w:lineRule="auto"/>
        <w:ind w:firstLine="0"/>
        <w:rPr>
          <w:color w:val="FF0000"/>
        </w:rPr>
      </w:pPr>
      <w:r>
        <w:rPr>
          <w:color w:val="FF0000"/>
        </w:rPr>
        <w:t>Cover</w:t>
      </w:r>
      <w:r w:rsidRPr="00AA0227">
        <w:rPr>
          <w:color w:val="FF0000"/>
        </w:rPr>
        <w:t xml:space="preserve"> </w:t>
      </w:r>
      <w:r>
        <w:rPr>
          <w:color w:val="FF0000"/>
        </w:rPr>
        <w:t>key trends</w:t>
      </w:r>
      <w:r w:rsidRPr="00AA0227">
        <w:rPr>
          <w:color w:val="FF0000"/>
        </w:rPr>
        <w:t xml:space="preserve"> below</w:t>
      </w:r>
      <w:r>
        <w:rPr>
          <w:color w:val="FF0000"/>
        </w:rPr>
        <w:t xml:space="preserve">, </w:t>
      </w:r>
      <w:proofErr w:type="gramStart"/>
      <w:r>
        <w:rPr>
          <w:color w:val="FF0000"/>
        </w:rPr>
        <w:t>making reference</w:t>
      </w:r>
      <w:proofErr w:type="gramEnd"/>
      <w:r>
        <w:rPr>
          <w:color w:val="FF0000"/>
        </w:rPr>
        <w:t xml:space="preserve"> to any ongoing impact COVID-19 is having on the category and consumer spending/purchasing patterns in 2021 where relevant. </w:t>
      </w:r>
      <w:r w:rsidRPr="00183927">
        <w:rPr>
          <w:color w:val="FF0000"/>
        </w:rPr>
        <w:t xml:space="preserve">Also </w:t>
      </w:r>
      <w:r>
        <w:rPr>
          <w:color w:val="FF0000"/>
        </w:rPr>
        <w:t>consider covering</w:t>
      </w:r>
      <w:r w:rsidRPr="00183927">
        <w:rPr>
          <w:color w:val="FF0000"/>
        </w:rPr>
        <w:t xml:space="preserve"> competitive landscape</w:t>
      </w:r>
      <w:r>
        <w:rPr>
          <w:color w:val="FF0000"/>
        </w:rPr>
        <w:t xml:space="preserve"> (</w:t>
      </w:r>
      <w:r w:rsidRPr="00183927">
        <w:rPr>
          <w:color w:val="FF0000"/>
        </w:rPr>
        <w:t>company strategy</w:t>
      </w:r>
      <w:r>
        <w:rPr>
          <w:color w:val="FF0000"/>
        </w:rPr>
        <w:t xml:space="preserve"> and interesting new product development) and changing distribution trends, alongside any other major developments</w:t>
      </w:r>
      <w:r w:rsidRPr="00183927">
        <w:rPr>
          <w:color w:val="FF0000"/>
        </w:rPr>
        <w:t>.</w:t>
      </w:r>
    </w:p>
    <w:p w14:paraId="4EC20FF1" w14:textId="77777777" w:rsidR="00E13815" w:rsidRDefault="00E13815" w:rsidP="0077314A">
      <w:pPr>
        <w:spacing w:line="276" w:lineRule="auto"/>
      </w:pPr>
    </w:p>
    <w:p w14:paraId="05EA7C14" w14:textId="2A5C9D4E" w:rsidR="00E13815" w:rsidRDefault="001C3762" w:rsidP="0077314A">
      <w:pPr>
        <w:pStyle w:val="Heading3"/>
        <w:spacing w:line="276" w:lineRule="auto"/>
      </w:pPr>
      <w:r>
        <w:t xml:space="preserve">Continued lockdown measure benefits retail consumption </w:t>
      </w:r>
    </w:p>
    <w:p w14:paraId="01A55F69" w14:textId="672EA422" w:rsidR="00E13815" w:rsidRDefault="00E84EFF" w:rsidP="0077314A">
      <w:pPr>
        <w:pStyle w:val="ListParagraph"/>
        <w:numPr>
          <w:ilvl w:val="0"/>
          <w:numId w:val="41"/>
        </w:numPr>
        <w:spacing w:line="276" w:lineRule="auto"/>
      </w:pPr>
      <w:r>
        <w:t>Though the foodservice channel</w:t>
      </w:r>
      <w:r>
        <w:t xml:space="preserve"> </w:t>
      </w:r>
      <w:r>
        <w:t>has been</w:t>
      </w:r>
      <w:r>
        <w:t xml:space="preserve"> </w:t>
      </w:r>
      <w:r>
        <w:t>slowly</w:t>
      </w:r>
      <w:r>
        <w:t xml:space="preserve"> recovered from the lockdown release as well as the consumers shift back from </w:t>
      </w:r>
      <w:r>
        <w:t>off-trade to on-trade, but</w:t>
      </w:r>
      <w:r>
        <w:t xml:space="preserve"> </w:t>
      </w:r>
      <w:r>
        <w:t>its recovery is projected to be longer</w:t>
      </w:r>
      <w:r>
        <w:t xml:space="preserve"> because of </w:t>
      </w:r>
      <w:r>
        <w:t>uncertainty</w:t>
      </w:r>
      <w:r>
        <w:t xml:space="preserve"> </w:t>
      </w:r>
      <w:r>
        <w:t>from the 3</w:t>
      </w:r>
      <w:r w:rsidRPr="00E84EFF">
        <w:rPr>
          <w:vertAlign w:val="superscript"/>
        </w:rPr>
        <w:t>rd</w:t>
      </w:r>
      <w:r>
        <w:t xml:space="preserve"> wave infection.</w:t>
      </w:r>
      <w:r w:rsidR="005E0246">
        <w:t xml:space="preserve"> The closures, lockdown and WFH policy </w:t>
      </w:r>
      <w:r w:rsidR="00976C2E">
        <w:t xml:space="preserve">has periodically implemented in the high-risk areas which led consumers to stay at home. </w:t>
      </w:r>
      <w:r w:rsidR="009025CF">
        <w:t xml:space="preserve">The hot drinks that majorly target adult like </w:t>
      </w:r>
      <w:r w:rsidR="009025CF" w:rsidRPr="009025CF">
        <w:t>Chocolate-based Flavoured Powder Drinks</w:t>
      </w:r>
      <w:r w:rsidR="009025CF">
        <w:t xml:space="preserve"> and </w:t>
      </w:r>
      <w:r w:rsidR="009025CF" w:rsidRPr="009025CF">
        <w:t>Other Plant-based Hot Drinks</w:t>
      </w:r>
      <w:r w:rsidR="009025CF">
        <w:t xml:space="preserve"> have gained more opportunity from the shift to retail once again. </w:t>
      </w:r>
    </w:p>
    <w:p w14:paraId="180215CB" w14:textId="77777777" w:rsidR="00E84EFF" w:rsidRPr="00E84EFF" w:rsidRDefault="00E84EFF" w:rsidP="0077314A">
      <w:pPr>
        <w:spacing w:line="276" w:lineRule="auto"/>
        <w:ind w:firstLine="0"/>
      </w:pPr>
    </w:p>
    <w:p w14:paraId="4049F16C" w14:textId="38DF7311" w:rsidR="00E13815" w:rsidRDefault="009A3BD2" w:rsidP="0077314A">
      <w:pPr>
        <w:pStyle w:val="Heading3"/>
        <w:spacing w:line="276" w:lineRule="auto"/>
      </w:pPr>
      <w:r>
        <w:t xml:space="preserve">Local beliefs supports herbal drinks </w:t>
      </w:r>
    </w:p>
    <w:p w14:paraId="6FBF9180" w14:textId="6FCB4D7C" w:rsidR="00E13815" w:rsidRPr="004D14C9" w:rsidRDefault="003F777D" w:rsidP="0077314A">
      <w:pPr>
        <w:pStyle w:val="ListParagraph"/>
        <w:numPr>
          <w:ilvl w:val="0"/>
          <w:numId w:val="41"/>
        </w:numPr>
        <w:spacing w:line="276" w:lineRule="auto"/>
      </w:pPr>
      <w:r>
        <w:t xml:space="preserve">This is </w:t>
      </w:r>
      <w:proofErr w:type="gramStart"/>
      <w:r>
        <w:t>due to the fact that</w:t>
      </w:r>
      <w:proofErr w:type="gramEnd"/>
      <w:r>
        <w:t xml:space="preserve"> covid-19 is commonly affecting the lungs </w:t>
      </w:r>
      <w:r w:rsidR="00E53067" w:rsidRPr="00E53067">
        <w:t>heart and brain, which increases the risk of long-term health problems.</w:t>
      </w:r>
      <w:r w:rsidR="00E53067">
        <w:t xml:space="preserve"> Along with the traditional belief among most of Thai people, </w:t>
      </w:r>
      <w:r w:rsidR="008B330D">
        <w:t>ginger and other local herbs can improve</w:t>
      </w:r>
      <w:r w:rsidR="008B330D">
        <w:rPr>
          <w:lang w:val="en-US" w:bidi="th-TH"/>
        </w:rPr>
        <w:t xml:space="preserve"> the </w:t>
      </w:r>
      <w:r w:rsidR="008B330D" w:rsidRPr="008B330D">
        <w:rPr>
          <w:rFonts w:cs="Angsana New"/>
          <w:szCs w:val="22"/>
          <w:lang w:bidi="th-TH"/>
        </w:rPr>
        <w:t>immunity</w:t>
      </w:r>
      <w:r w:rsidR="008B330D">
        <w:rPr>
          <w:rFonts w:cs="Angsana New"/>
          <w:szCs w:val="22"/>
          <w:lang w:bidi="th-TH"/>
        </w:rPr>
        <w:t xml:space="preserve"> of lungs system. </w:t>
      </w:r>
      <w:r w:rsidR="00C04518">
        <w:rPr>
          <w:rFonts w:cs="Angsana New"/>
          <w:szCs w:val="22"/>
          <w:lang w:bidi="th-TH"/>
        </w:rPr>
        <w:t xml:space="preserve">As such, </w:t>
      </w:r>
      <w:r w:rsidR="00671B46">
        <w:rPr>
          <w:rFonts w:cs="Angsana New"/>
          <w:szCs w:val="22"/>
          <w:lang w:bidi="th-TH"/>
        </w:rPr>
        <w:t xml:space="preserve">the herbal drinks especially ginger from the other plant-based category has been aggressively demanded, and eventually benefited to the players owned such products such as </w:t>
      </w:r>
      <w:proofErr w:type="spellStart"/>
      <w:r w:rsidR="00671B46">
        <w:rPr>
          <w:rFonts w:cs="Angsana New"/>
          <w:szCs w:val="22"/>
          <w:lang w:val="en-US" w:bidi="th-TH"/>
        </w:rPr>
        <w:t>Hotta</w:t>
      </w:r>
      <w:proofErr w:type="spellEnd"/>
      <w:r w:rsidR="00671B46">
        <w:rPr>
          <w:rFonts w:cs="Angsana New"/>
          <w:szCs w:val="22"/>
          <w:lang w:val="en-US" w:bidi="th-TH"/>
        </w:rPr>
        <w:t xml:space="preserve"> and other small local brands. </w:t>
      </w:r>
      <w:r w:rsidR="00671B46">
        <w:rPr>
          <w:rFonts w:cs="Angsana New"/>
          <w:szCs w:val="22"/>
          <w:lang w:bidi="th-TH"/>
        </w:rPr>
        <w:t xml:space="preserve"> </w:t>
      </w:r>
    </w:p>
    <w:p w14:paraId="172AF9D4" w14:textId="7003CC47" w:rsidR="00E13815" w:rsidRDefault="00E13815" w:rsidP="0077314A">
      <w:pPr>
        <w:spacing w:line="276" w:lineRule="auto"/>
        <w:ind w:firstLine="0"/>
      </w:pPr>
    </w:p>
    <w:p w14:paraId="66BEEE9D" w14:textId="4DA5C19F" w:rsidR="00E13815" w:rsidRDefault="004F6D74" w:rsidP="0077314A">
      <w:pPr>
        <w:pStyle w:val="Heading3"/>
        <w:spacing w:line="276" w:lineRule="auto"/>
      </w:pPr>
      <w:r>
        <w:t>Demand for convenience weakens malt-based powder</w:t>
      </w:r>
    </w:p>
    <w:p w14:paraId="59C5021A" w14:textId="078AE809" w:rsidR="00E13815" w:rsidRDefault="002D5780" w:rsidP="0077314A">
      <w:pPr>
        <w:pStyle w:val="ListParagraph"/>
        <w:numPr>
          <w:ilvl w:val="0"/>
          <w:numId w:val="41"/>
        </w:numPr>
        <w:spacing w:line="276" w:lineRule="auto"/>
      </w:pPr>
      <w:r>
        <w:t xml:space="preserve">The consumption of malt-based hot drink seems to partially shift from the instant powder to the UHT version due to its easiness benefit and more functional value offered by manufacturers. </w:t>
      </w:r>
      <w:r w:rsidR="009F0CB5">
        <w:t xml:space="preserve">Together with, the focus from companies </w:t>
      </w:r>
      <w:r w:rsidR="004D18D0">
        <w:t>is</w:t>
      </w:r>
      <w:r w:rsidR="009F0CB5">
        <w:t xml:space="preserve"> likely to push stronger in the liquid form </w:t>
      </w:r>
      <w:r w:rsidR="006D459E">
        <w:t xml:space="preserve">which stimulated by higher margin obtained from its high price point. </w:t>
      </w:r>
    </w:p>
    <w:p w14:paraId="7145542E" w14:textId="77777777" w:rsidR="00C8678A" w:rsidRDefault="00C8678A" w:rsidP="0077314A">
      <w:pPr>
        <w:spacing w:line="276" w:lineRule="auto"/>
      </w:pPr>
    </w:p>
    <w:p w14:paraId="75EE8319" w14:textId="77777777" w:rsidR="00E13815" w:rsidRDefault="00E13815" w:rsidP="0077314A">
      <w:pPr>
        <w:pStyle w:val="Heading2"/>
        <w:spacing w:line="276" w:lineRule="auto"/>
        <w:rPr>
          <w:noProof w:val="0"/>
        </w:rPr>
      </w:pPr>
      <w:r>
        <w:rPr>
          <w:noProof w:val="0"/>
        </w:rPr>
        <w:t>Prospects and Opportunities</w:t>
      </w:r>
    </w:p>
    <w:p w14:paraId="5A284640" w14:textId="77777777" w:rsidR="00E13815" w:rsidRDefault="00E13815" w:rsidP="0077314A">
      <w:pPr>
        <w:spacing w:line="276" w:lineRule="auto"/>
      </w:pPr>
    </w:p>
    <w:p w14:paraId="561BDBF1" w14:textId="77777777" w:rsidR="00E13815" w:rsidRPr="0007798F" w:rsidRDefault="00E13815" w:rsidP="0077314A">
      <w:pPr>
        <w:spacing w:line="276" w:lineRule="auto"/>
        <w:ind w:firstLine="0"/>
        <w:rPr>
          <w:color w:val="FF0000"/>
        </w:rPr>
      </w:pPr>
      <w:r>
        <w:rPr>
          <w:color w:val="FF0000"/>
        </w:rPr>
        <w:t>Discuss</w:t>
      </w:r>
      <w:r w:rsidRPr="00183927">
        <w:rPr>
          <w:color w:val="FF0000"/>
        </w:rPr>
        <w:t xml:space="preserve"> </w:t>
      </w:r>
      <w:r>
        <w:rPr>
          <w:color w:val="FF0000"/>
        </w:rPr>
        <w:t>the main trends expected to be seen during the forecast period.</w:t>
      </w:r>
    </w:p>
    <w:p w14:paraId="05D18C76" w14:textId="77777777" w:rsidR="00E13815" w:rsidRDefault="00E13815" w:rsidP="0077314A">
      <w:pPr>
        <w:spacing w:line="276" w:lineRule="auto"/>
      </w:pPr>
    </w:p>
    <w:p w14:paraId="53065186" w14:textId="73174A2C" w:rsidR="00E13815" w:rsidRDefault="00742DD6" w:rsidP="0077314A">
      <w:pPr>
        <w:pStyle w:val="Heading3"/>
        <w:spacing w:line="276" w:lineRule="auto"/>
      </w:pPr>
      <w:r>
        <w:t>Competition intensifies in malt-based hot drink</w:t>
      </w:r>
    </w:p>
    <w:p w14:paraId="24D9673B" w14:textId="74F41D8D" w:rsidR="00E13815" w:rsidRDefault="004D18D0" w:rsidP="0077314A">
      <w:pPr>
        <w:pStyle w:val="ListParagraph"/>
        <w:numPr>
          <w:ilvl w:val="0"/>
          <w:numId w:val="41"/>
        </w:numPr>
        <w:spacing w:line="276" w:lineRule="auto"/>
      </w:pPr>
      <w:r>
        <w:t xml:space="preserve">Though the product development strategy is more applied in the liquid </w:t>
      </w:r>
      <w:r w:rsidR="00DA2A4D">
        <w:t>version,</w:t>
      </w:r>
      <w:r>
        <w:t xml:space="preserve"> but the marketing campaigns have worked well to boost the power form products</w:t>
      </w:r>
      <w:r w:rsidR="004E58A9">
        <w:t xml:space="preserve"> in malt-based hot drink category</w:t>
      </w:r>
      <w:r>
        <w:t>.</w:t>
      </w:r>
      <w:r w:rsidR="00DA2A4D">
        <w:t xml:space="preserve"> All major brands in such category were aggressively implementing the promotional activities to attract </w:t>
      </w:r>
      <w:r w:rsidR="00ED58D4">
        <w:t xml:space="preserve">both </w:t>
      </w:r>
      <w:r w:rsidR="00DA2A4D">
        <w:t>parents who have ability to make a purchas</w:t>
      </w:r>
      <w:r w:rsidR="00A05FED">
        <w:t>ing</w:t>
      </w:r>
      <w:r w:rsidR="00DA2A4D">
        <w:t xml:space="preserve"> decision</w:t>
      </w:r>
      <w:r w:rsidR="00ED58D4">
        <w:t xml:space="preserve"> and kids</w:t>
      </w:r>
      <w:r w:rsidR="00DA2A4D">
        <w:t xml:space="preserve">. </w:t>
      </w:r>
      <w:proofErr w:type="spellStart"/>
      <w:r w:rsidR="00ED58D4">
        <w:t>Dmalt</w:t>
      </w:r>
      <w:proofErr w:type="spellEnd"/>
      <w:r w:rsidR="00ED58D4">
        <w:t xml:space="preserve"> and Ovaltine were providing a </w:t>
      </w:r>
      <w:r w:rsidR="00ED58D4">
        <w:lastRenderedPageBreak/>
        <w:t xml:space="preserve">lucky draw campaign with the attractive prizes like gold, </w:t>
      </w:r>
      <w:r w:rsidR="00142091">
        <w:t>motorcycle,</w:t>
      </w:r>
      <w:r w:rsidR="00ED58D4">
        <w:t xml:space="preserve"> and car to target parents while Milo also provided the lucky draw but with iPad prize to target children. </w:t>
      </w:r>
      <w:r w:rsidR="00BB4531">
        <w:t xml:space="preserve">These active </w:t>
      </w:r>
      <w:r w:rsidR="00142091">
        <w:t>campaigns</w:t>
      </w:r>
      <w:r w:rsidR="00BB4531">
        <w:t xml:space="preserve"> were effectively driving the market in 2021 and</w:t>
      </w:r>
      <w:r w:rsidR="00BB4531">
        <w:rPr>
          <w:lang w:val="en-US"/>
        </w:rPr>
        <w:t xml:space="preserve"> helped hastening its recovery from 2020 pandemic. </w:t>
      </w:r>
      <w:r w:rsidR="00BB4531">
        <w:t xml:space="preserve"> </w:t>
      </w:r>
    </w:p>
    <w:p w14:paraId="541E9991" w14:textId="77777777" w:rsidR="0094199E" w:rsidRPr="0094199E" w:rsidRDefault="0094199E" w:rsidP="0094199E"/>
    <w:p w14:paraId="4359FB01" w14:textId="411C5BCD" w:rsidR="00E13815" w:rsidRDefault="0094199E" w:rsidP="0077314A">
      <w:pPr>
        <w:pStyle w:val="Heading3"/>
        <w:spacing w:line="276" w:lineRule="auto"/>
      </w:pPr>
      <w:r>
        <w:t>Chocolate-based becomes the key growth category</w:t>
      </w:r>
    </w:p>
    <w:p w14:paraId="20D1E8B5" w14:textId="15340F45" w:rsidR="0096435F" w:rsidRPr="00773168" w:rsidRDefault="009A741F" w:rsidP="0077314A">
      <w:pPr>
        <w:pStyle w:val="ListParagraph"/>
        <w:numPr>
          <w:ilvl w:val="0"/>
          <w:numId w:val="41"/>
        </w:numPr>
        <w:spacing w:line="276" w:lineRule="auto"/>
        <w:rPr>
          <w:rFonts w:cs="Angsana New"/>
          <w:szCs w:val="22"/>
          <w:lang w:val="en-US" w:bidi="th-TH"/>
        </w:rPr>
      </w:pPr>
      <w:r>
        <w:t>The category of c</w:t>
      </w:r>
      <w:r w:rsidRPr="009025CF">
        <w:t xml:space="preserve">hocolate-based </w:t>
      </w:r>
      <w:r>
        <w:t>f</w:t>
      </w:r>
      <w:r w:rsidRPr="009025CF">
        <w:t xml:space="preserve">lavoured </w:t>
      </w:r>
      <w:r>
        <w:t>p</w:t>
      </w:r>
      <w:r w:rsidRPr="009025CF">
        <w:t xml:space="preserve">owder </w:t>
      </w:r>
      <w:r>
        <w:t>d</w:t>
      </w:r>
      <w:r w:rsidRPr="009025CF">
        <w:t>rinks</w:t>
      </w:r>
      <w:r>
        <w:t xml:space="preserve"> that benefited from consumers those who switched from café are being more fragmented with the increasing demand. </w:t>
      </w:r>
      <w:r w:rsidR="006D4381">
        <w:t xml:space="preserve">Moreover, the home-baked bakery has been trendier during the lockdown as people stay longer time at home and this can be a spare job among unemployed. </w:t>
      </w:r>
      <w:r w:rsidR="0005394A">
        <w:t xml:space="preserve">The existing brands have been more innovating the products while the new entry is aggressively representing its brand in the market. </w:t>
      </w:r>
      <w:r w:rsidR="00D4543E">
        <w:rPr>
          <w:rFonts w:cs="Angsana New"/>
          <w:szCs w:val="22"/>
          <w:lang w:val="en-US" w:bidi="th-TH"/>
        </w:rPr>
        <w:t xml:space="preserve">Cocoa Dutch was launching </w:t>
      </w:r>
      <w:r w:rsidR="00D4543E" w:rsidRPr="00D4543E">
        <w:rPr>
          <w:rFonts w:cs="Angsana New"/>
          <w:szCs w:val="22"/>
          <w:lang w:val="en-US" w:bidi="th-TH"/>
        </w:rPr>
        <w:t>Cocoa Dutch 3in1 Dark</w:t>
      </w:r>
      <w:r w:rsidR="00D4543E">
        <w:rPr>
          <w:rFonts w:cs="Angsana New"/>
          <w:szCs w:val="22"/>
          <w:lang w:val="en-US" w:bidi="th-TH"/>
        </w:rPr>
        <w:t xml:space="preserve"> with a 40% increase of cocoa concentrate to strengthen its leadership, such product is available through 7-eleven nationwide convenience store in June 2021. </w:t>
      </w:r>
      <w:r w:rsidR="006D4381">
        <w:rPr>
          <w:rFonts w:cs="Angsana New"/>
          <w:szCs w:val="22"/>
          <w:lang w:val="en-US" w:bidi="th-TH"/>
        </w:rPr>
        <w:t>Tulip brand was recently developing the Tulip Gold in 22-24% of cocoa as well as</w:t>
      </w:r>
      <w:r w:rsidR="006D4381">
        <w:rPr>
          <w:rFonts w:cs="Angsana New" w:hint="cs"/>
          <w:szCs w:val="22"/>
          <w:cs/>
          <w:lang w:val="en-US" w:bidi="th-TH"/>
        </w:rPr>
        <w:t xml:space="preserve"> </w:t>
      </w:r>
      <w:r w:rsidR="00C84305">
        <w:rPr>
          <w:rFonts w:cs="Angsana New"/>
          <w:szCs w:val="22"/>
          <w:lang w:val="en-US" w:bidi="th-TH"/>
        </w:rPr>
        <w:t xml:space="preserve">Hershey’s and Van </w:t>
      </w:r>
      <w:proofErr w:type="spellStart"/>
      <w:r w:rsidR="00C84305">
        <w:rPr>
          <w:rFonts w:cs="Angsana New"/>
          <w:szCs w:val="22"/>
          <w:lang w:val="en-US" w:bidi="th-TH"/>
        </w:rPr>
        <w:t>Houten</w:t>
      </w:r>
      <w:proofErr w:type="spellEnd"/>
      <w:r w:rsidR="00C84305">
        <w:rPr>
          <w:rFonts w:cs="Angsana New"/>
          <w:szCs w:val="22"/>
          <w:lang w:val="en-US" w:bidi="th-TH"/>
        </w:rPr>
        <w:t xml:space="preserve"> that widely sold through a specialty shop and online channel. </w:t>
      </w:r>
      <w:r w:rsidR="0096435F" w:rsidRPr="0096435F">
        <w:rPr>
          <w:rFonts w:cs="Angsana New"/>
          <w:szCs w:val="22"/>
          <w:lang w:val="en-US" w:bidi="th-TH"/>
        </w:rPr>
        <w:t>Dreamy Cocoa Powder</w:t>
      </w:r>
      <w:r w:rsidR="0096435F">
        <w:rPr>
          <w:rFonts w:cs="Angsana New"/>
          <w:szCs w:val="22"/>
          <w:lang w:val="en-US" w:bidi="th-TH"/>
        </w:rPr>
        <w:t>, manufactured by Preserved Food Specialty Co Ltd</w:t>
      </w:r>
      <w:r w:rsidR="00EC7538">
        <w:rPr>
          <w:rFonts w:cs="Angsana New"/>
          <w:szCs w:val="22"/>
          <w:lang w:val="en-US" w:bidi="th-TH"/>
        </w:rPr>
        <w:t xml:space="preserve">, is currently expanding their product line with 100% cocoa powder in an economy price point. </w:t>
      </w:r>
    </w:p>
    <w:p w14:paraId="396BFBC9" w14:textId="62CD1F95" w:rsidR="0096435F" w:rsidRPr="0096435F" w:rsidRDefault="0096435F" w:rsidP="0077314A">
      <w:pPr>
        <w:spacing w:line="276" w:lineRule="auto"/>
        <w:rPr>
          <w:lang w:val="en-US" w:bidi="th-TH"/>
        </w:rPr>
      </w:pPr>
      <w:hyperlink r:id="rId34" w:history="1">
        <w:r w:rsidRPr="006A550B">
          <w:rPr>
            <w:rStyle w:val="Hyperlink"/>
            <w:lang w:val="en-US" w:bidi="th-TH"/>
          </w:rPr>
          <w:t>https://www.facebook.com/CoffeeDreamyTH/posts/2082138361929532?comment_id=2087738914702810</w:t>
        </w:r>
      </w:hyperlink>
      <w:r>
        <w:rPr>
          <w:lang w:val="en-US" w:bidi="th-TH"/>
        </w:rPr>
        <w:t xml:space="preserve"> </w:t>
      </w:r>
    </w:p>
    <w:p w14:paraId="6A5D5F03" w14:textId="77777777" w:rsidR="00E13815" w:rsidRDefault="00E13815" w:rsidP="0077314A">
      <w:pPr>
        <w:spacing w:line="276" w:lineRule="auto"/>
        <w:ind w:firstLine="0"/>
      </w:pPr>
    </w:p>
    <w:p w14:paraId="1B12E5F6" w14:textId="4E111710" w:rsidR="00E13815" w:rsidRDefault="0094199E" w:rsidP="0077314A">
      <w:pPr>
        <w:pStyle w:val="Heading3"/>
        <w:spacing w:line="276" w:lineRule="auto"/>
      </w:pPr>
      <w:r>
        <w:t>Healthy scheme remains the majority of development</w:t>
      </w:r>
    </w:p>
    <w:p w14:paraId="62CB56DC" w14:textId="4C71C3C2" w:rsidR="00E13815" w:rsidRDefault="00285582" w:rsidP="0077314A">
      <w:pPr>
        <w:pStyle w:val="ListParagraph"/>
        <w:numPr>
          <w:ilvl w:val="0"/>
          <w:numId w:val="41"/>
        </w:numPr>
        <w:spacing w:line="276" w:lineRule="auto"/>
        <w:rPr>
          <w:lang w:val="en-US" w:bidi="th-TH"/>
        </w:rPr>
      </w:pPr>
      <w:r>
        <w:rPr>
          <w:lang w:val="en-US" w:bidi="th-TH"/>
        </w:rPr>
        <w:t xml:space="preserve">With the current healthy trend that driven by covid-19 infection, consumers are being more conscious on the functional drink that offers greater nutritional value. </w:t>
      </w:r>
      <w:r w:rsidR="001D4D46">
        <w:rPr>
          <w:lang w:val="en-US" w:bidi="th-TH"/>
        </w:rPr>
        <w:t xml:space="preserve">The herbal drinks particularly from ginger extract in other plant-based category have been impressively driven with an increasing demand. </w:t>
      </w:r>
      <w:r w:rsidR="006733B7">
        <w:rPr>
          <w:lang w:val="en-US" w:bidi="th-TH"/>
        </w:rPr>
        <w:t xml:space="preserve">However, as the original ginger drink seems to target only elderly people with the strong ginger taste, </w:t>
      </w:r>
      <w:r w:rsidR="00FA30C0">
        <w:rPr>
          <w:lang w:val="en-US" w:bidi="th-TH"/>
        </w:rPr>
        <w:t xml:space="preserve">the major brand of </w:t>
      </w:r>
      <w:proofErr w:type="spellStart"/>
      <w:r w:rsidR="00FA30C0">
        <w:rPr>
          <w:lang w:val="en-US" w:bidi="th-TH"/>
        </w:rPr>
        <w:t>Hotta</w:t>
      </w:r>
      <w:proofErr w:type="spellEnd"/>
      <w:r w:rsidR="00FA30C0">
        <w:rPr>
          <w:lang w:val="en-US" w:bidi="th-TH"/>
        </w:rPr>
        <w:t xml:space="preserve"> has reimaged its product and launched the </w:t>
      </w:r>
      <w:proofErr w:type="spellStart"/>
      <w:r w:rsidR="00FA30C0">
        <w:rPr>
          <w:lang w:val="en-US" w:bidi="th-TH"/>
        </w:rPr>
        <w:t>Hotta</w:t>
      </w:r>
      <w:proofErr w:type="spellEnd"/>
      <w:r w:rsidR="00FA30C0">
        <w:rPr>
          <w:lang w:val="en-US" w:bidi="th-TH"/>
        </w:rPr>
        <w:t xml:space="preserve"> Fusion collection – consists of 3 </w:t>
      </w:r>
      <w:proofErr w:type="spellStart"/>
      <w:proofErr w:type="gramStart"/>
      <w:r w:rsidR="00FA30C0">
        <w:rPr>
          <w:lang w:val="en-US" w:bidi="th-TH"/>
        </w:rPr>
        <w:t>flavours</w:t>
      </w:r>
      <w:proofErr w:type="spellEnd"/>
      <w:r w:rsidR="00FA30C0">
        <w:rPr>
          <w:lang w:val="en-US" w:bidi="th-TH"/>
        </w:rPr>
        <w:t>;</w:t>
      </w:r>
      <w:proofErr w:type="gramEnd"/>
      <w:r w:rsidR="00FA30C0">
        <w:rPr>
          <w:lang w:val="en-US" w:bidi="th-TH"/>
        </w:rPr>
        <w:t xml:space="preserve"> ginger matcha, ginger matcha latte, and ginger lime. Such new collection is expected to target the wider consumers range of young consumers and new generation group.  </w:t>
      </w:r>
    </w:p>
    <w:p w14:paraId="2E69C028" w14:textId="29FD78E7" w:rsidR="00FA30C0" w:rsidRDefault="00FA30C0" w:rsidP="0077314A">
      <w:pPr>
        <w:spacing w:line="276" w:lineRule="auto"/>
        <w:rPr>
          <w:lang w:val="en-US" w:bidi="th-TH"/>
        </w:rPr>
      </w:pPr>
    </w:p>
    <w:p w14:paraId="7C13FC7F" w14:textId="6844D85E" w:rsidR="00FA30C0" w:rsidRPr="00FA30C0" w:rsidRDefault="00FA30C0" w:rsidP="0077314A">
      <w:pPr>
        <w:spacing w:line="276" w:lineRule="auto"/>
        <w:rPr>
          <w:lang w:val="en-US" w:bidi="th-TH"/>
        </w:rPr>
      </w:pPr>
      <w:r w:rsidRPr="00FA30C0">
        <w:rPr>
          <w:lang w:val="en-US" w:bidi="th-TH"/>
        </w:rPr>
        <w:t>https://www.facebook.com/HottaGingerExpert/</w:t>
      </w:r>
    </w:p>
    <w:p w14:paraId="2DD0287D" w14:textId="77777777" w:rsidR="00BD56B1" w:rsidRDefault="00BD56B1" w:rsidP="0077314A">
      <w:pPr>
        <w:spacing w:line="276" w:lineRule="auto"/>
        <w:ind w:firstLine="0"/>
      </w:pPr>
    </w:p>
    <w:p w14:paraId="25AE12D6" w14:textId="77777777" w:rsidR="00EE6EEC" w:rsidRDefault="00EE6EEC" w:rsidP="0077314A">
      <w:pPr>
        <w:pStyle w:val="Heading2"/>
        <w:spacing w:line="276" w:lineRule="auto"/>
        <w:rPr>
          <w:noProof w:val="0"/>
        </w:rPr>
      </w:pPr>
      <w:r>
        <w:rPr>
          <w:noProof w:val="0"/>
        </w:rPr>
        <w:t>C</w:t>
      </w:r>
      <w:r w:rsidR="003A0088">
        <w:rPr>
          <w:noProof w:val="0"/>
        </w:rPr>
        <w:t>ategory</w:t>
      </w:r>
      <w:r>
        <w:rPr>
          <w:noProof w:val="0"/>
        </w:rPr>
        <w:t xml:space="preserve"> Data</w:t>
      </w:r>
    </w:p>
    <w:p w14:paraId="221563E6" w14:textId="77777777" w:rsidR="00214B89" w:rsidRPr="00973829" w:rsidRDefault="00214B89" w:rsidP="0077314A">
      <w:pPr>
        <w:spacing w:line="276" w:lineRule="auto"/>
      </w:pPr>
    </w:p>
    <w:p w14:paraId="29A64553" w14:textId="77777777" w:rsidR="002B4A6F" w:rsidRDefault="00214B89" w:rsidP="0077314A">
      <w:pPr>
        <w:spacing w:line="276" w:lineRule="auto"/>
        <w:ind w:firstLine="0"/>
        <w:rPr>
          <w:color w:val="FF0000"/>
        </w:rPr>
      </w:pPr>
      <w:r w:rsidRPr="00D26B9B">
        <w:rPr>
          <w:color w:val="FF0000"/>
        </w:rPr>
        <w:t>Dynamic tables</w:t>
      </w:r>
    </w:p>
    <w:p w14:paraId="6ABE41AA" w14:textId="77777777" w:rsidR="00050798" w:rsidRDefault="00050798" w:rsidP="0077314A">
      <w:pPr>
        <w:spacing w:line="276" w:lineRule="auto"/>
      </w:pPr>
    </w:p>
    <w:p w14:paraId="1FE9FFA9" w14:textId="77777777" w:rsidR="00050798" w:rsidRDefault="00050798" w:rsidP="0077314A">
      <w:pPr>
        <w:spacing w:line="276" w:lineRule="auto"/>
      </w:pPr>
    </w:p>
    <w:sectPr w:rsidR="00050798" w:rsidSect="00C5712A">
      <w:footerReference w:type="default" r:id="rId35"/>
      <w:footerReference w:type="first" r:id="rId36"/>
      <w:pgSz w:w="11906" w:h="16838" w:code="9"/>
      <w:pgMar w:top="1440" w:right="1440" w:bottom="1440" w:left="1440" w:header="720" w:footer="720" w:gutter="0"/>
      <w:pgNumType w:start="1"/>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554E5" w14:textId="77777777" w:rsidR="00A10179" w:rsidRDefault="00A10179">
      <w:r>
        <w:separator/>
      </w:r>
    </w:p>
  </w:endnote>
  <w:endnote w:type="continuationSeparator" w:id="0">
    <w:p w14:paraId="473CB366" w14:textId="77777777" w:rsidR="00A10179" w:rsidRDefault="00A1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venirNext LT Pro Regular">
    <w:panose1 w:val="020B0604020202020204"/>
    <w:charset w:val="00"/>
    <w:family w:val="swiss"/>
    <w:notTrueType/>
    <w:pitch w:val="variable"/>
    <w:sig w:usb0="00000001" w:usb1="5000204A" w:usb2="00000000" w:usb3="00000000" w:csb0="0000009B"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9332" w14:textId="77777777" w:rsidR="00643987" w:rsidRDefault="00643987" w:rsidP="00DC7E3D">
    <w:r>
      <w:rPr>
        <w:rFonts w:cs="Arial"/>
      </w:rPr>
      <w:t>©</w:t>
    </w:r>
    <w:r>
      <w:t xml:space="preserve"> Euromonitor International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02ED" w14:textId="77777777" w:rsidR="00643987" w:rsidRDefault="00643987" w:rsidP="00DC7E3D">
    <w:r>
      <w:rPr>
        <w:rFonts w:cs="Arial"/>
      </w:rPr>
      <w:t>©</w:t>
    </w:r>
    <w:r>
      <w:t xml:space="preserve"> Euromonitor International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1BFE" w14:textId="77777777" w:rsidR="00A10179" w:rsidRDefault="00A10179">
      <w:r>
        <w:separator/>
      </w:r>
    </w:p>
  </w:footnote>
  <w:footnote w:type="continuationSeparator" w:id="0">
    <w:p w14:paraId="36917708" w14:textId="77777777" w:rsidR="00A10179" w:rsidRDefault="00A10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D282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CECA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2048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D61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0EC32"/>
    <w:lvl w:ilvl="0">
      <w:start w:val="1"/>
      <w:numFmt w:val="bullet"/>
      <w:lvlText w:val="▪"/>
      <w:lvlJc w:val="center"/>
      <w:pPr>
        <w:ind w:left="1800" w:hanging="360"/>
      </w:pPr>
      <w:rPr>
        <w:rFonts w:ascii="Georgia" w:hAnsi="Georgia" w:hint="default"/>
        <w:b w:val="0"/>
        <w:i w:val="0"/>
        <w:vanish w:val="0"/>
        <w:color w:val="595959"/>
        <w:sz w:val="18"/>
      </w:rPr>
    </w:lvl>
  </w:abstractNum>
  <w:abstractNum w:abstractNumId="5" w15:restartNumberingAfterBreak="0">
    <w:nsid w:val="FFFFFF81"/>
    <w:multiLevelType w:val="singleLevel"/>
    <w:tmpl w:val="8168D5F6"/>
    <w:lvl w:ilvl="0">
      <w:start w:val="1"/>
      <w:numFmt w:val="bullet"/>
      <w:lvlText w:val="▪"/>
      <w:lvlJc w:val="center"/>
      <w:pPr>
        <w:ind w:left="1440" w:hanging="360"/>
      </w:pPr>
      <w:rPr>
        <w:rFonts w:ascii="Georgia" w:hAnsi="Georgia" w:hint="default"/>
        <w:b w:val="0"/>
        <w:i w:val="0"/>
        <w:vanish w:val="0"/>
        <w:color w:val="595959"/>
        <w:sz w:val="18"/>
      </w:rPr>
    </w:lvl>
  </w:abstractNum>
  <w:abstractNum w:abstractNumId="6" w15:restartNumberingAfterBreak="0">
    <w:nsid w:val="FFFFFF82"/>
    <w:multiLevelType w:val="singleLevel"/>
    <w:tmpl w:val="AE44D3A0"/>
    <w:lvl w:ilvl="0">
      <w:start w:val="1"/>
      <w:numFmt w:val="bullet"/>
      <w:lvlText w:val="▪"/>
      <w:lvlJc w:val="center"/>
      <w:pPr>
        <w:ind w:left="1080" w:hanging="360"/>
      </w:pPr>
      <w:rPr>
        <w:rFonts w:ascii="Georgia" w:hAnsi="Georgia" w:hint="default"/>
        <w:b w:val="0"/>
        <w:i w:val="0"/>
        <w:vanish w:val="0"/>
        <w:color w:val="595959"/>
        <w:sz w:val="18"/>
      </w:rPr>
    </w:lvl>
  </w:abstractNum>
  <w:abstractNum w:abstractNumId="7" w15:restartNumberingAfterBreak="0">
    <w:nsid w:val="FFFFFF83"/>
    <w:multiLevelType w:val="singleLevel"/>
    <w:tmpl w:val="A4F835E4"/>
    <w:lvl w:ilvl="0">
      <w:start w:val="1"/>
      <w:numFmt w:val="bullet"/>
      <w:lvlText w:val="▪"/>
      <w:lvlJc w:val="center"/>
      <w:pPr>
        <w:ind w:left="720" w:hanging="360"/>
      </w:pPr>
      <w:rPr>
        <w:rFonts w:ascii="Georgia" w:hAnsi="Georgia" w:hint="default"/>
        <w:b w:val="0"/>
        <w:i w:val="0"/>
        <w:vanish w:val="0"/>
        <w:color w:val="595959"/>
        <w:sz w:val="18"/>
      </w:rPr>
    </w:lvl>
  </w:abstractNum>
  <w:abstractNum w:abstractNumId="8" w15:restartNumberingAfterBreak="0">
    <w:nsid w:val="FFFFFF88"/>
    <w:multiLevelType w:val="singleLevel"/>
    <w:tmpl w:val="BF50F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05B44"/>
    <w:lvl w:ilvl="0">
      <w:start w:val="1"/>
      <w:numFmt w:val="bullet"/>
      <w:lvlText w:val="▪"/>
      <w:lvlJc w:val="center"/>
      <w:pPr>
        <w:ind w:left="360" w:hanging="360"/>
      </w:pPr>
      <w:rPr>
        <w:rFonts w:ascii="Georgia" w:hAnsi="Georgia" w:hint="default"/>
        <w:b w:val="0"/>
        <w:i w:val="0"/>
        <w:vanish w:val="0"/>
        <w:color w:val="595959"/>
        <w:sz w:val="18"/>
      </w:rPr>
    </w:lvl>
  </w:abstractNum>
  <w:abstractNum w:abstractNumId="10" w15:restartNumberingAfterBreak="0">
    <w:nsid w:val="FFFFFFFE"/>
    <w:multiLevelType w:val="singleLevel"/>
    <w:tmpl w:val="408C9056"/>
    <w:lvl w:ilvl="0">
      <w:numFmt w:val="decimal"/>
      <w:lvlText w:val="*"/>
      <w:lvlJc w:val="left"/>
    </w:lvl>
  </w:abstractNum>
  <w:abstractNum w:abstractNumId="11" w15:restartNumberingAfterBreak="0">
    <w:nsid w:val="00000001"/>
    <w:multiLevelType w:val="multilevel"/>
    <w:tmpl w:val="87D2E3AE"/>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40A100E"/>
    <w:multiLevelType w:val="hybridMultilevel"/>
    <w:tmpl w:val="54641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B474EE"/>
    <w:multiLevelType w:val="hybridMultilevel"/>
    <w:tmpl w:val="60783274"/>
    <w:lvl w:ilvl="0" w:tplc="FCEC7EE8">
      <w:start w:val="1"/>
      <w:numFmt w:val="bullet"/>
      <w:pStyle w:val="Bulletindentsmall"/>
      <w:lvlText w:val=""/>
      <w:lvlJc w:val="left"/>
      <w:pPr>
        <w:ind w:left="1166" w:hanging="360"/>
      </w:pPr>
      <w:rPr>
        <w:rFonts w:ascii="Wingdings" w:hAnsi="Wingdings" w:hint="default"/>
        <w:color w:val="595959"/>
      </w:rPr>
    </w:lvl>
    <w:lvl w:ilvl="1" w:tplc="08090003" w:tentative="1">
      <w:start w:val="1"/>
      <w:numFmt w:val="bullet"/>
      <w:lvlText w:val="o"/>
      <w:lvlJc w:val="left"/>
      <w:pPr>
        <w:ind w:left="1886" w:hanging="360"/>
      </w:pPr>
      <w:rPr>
        <w:rFonts w:ascii="Courier New" w:hAnsi="Courier New" w:cs="Courier New" w:hint="default"/>
      </w:rPr>
    </w:lvl>
    <w:lvl w:ilvl="2" w:tplc="08090005" w:tentative="1">
      <w:start w:val="1"/>
      <w:numFmt w:val="bullet"/>
      <w:lvlText w:val=""/>
      <w:lvlJc w:val="left"/>
      <w:pPr>
        <w:ind w:left="2606" w:hanging="360"/>
      </w:pPr>
      <w:rPr>
        <w:rFonts w:ascii="Wingdings" w:hAnsi="Wingdings" w:hint="default"/>
      </w:rPr>
    </w:lvl>
    <w:lvl w:ilvl="3" w:tplc="08090001" w:tentative="1">
      <w:start w:val="1"/>
      <w:numFmt w:val="bullet"/>
      <w:lvlText w:val=""/>
      <w:lvlJc w:val="left"/>
      <w:pPr>
        <w:ind w:left="3326" w:hanging="360"/>
      </w:pPr>
      <w:rPr>
        <w:rFonts w:ascii="Symbol" w:hAnsi="Symbol" w:hint="default"/>
      </w:rPr>
    </w:lvl>
    <w:lvl w:ilvl="4" w:tplc="08090003" w:tentative="1">
      <w:start w:val="1"/>
      <w:numFmt w:val="bullet"/>
      <w:lvlText w:val="o"/>
      <w:lvlJc w:val="left"/>
      <w:pPr>
        <w:ind w:left="4046" w:hanging="360"/>
      </w:pPr>
      <w:rPr>
        <w:rFonts w:ascii="Courier New" w:hAnsi="Courier New" w:cs="Courier New" w:hint="default"/>
      </w:rPr>
    </w:lvl>
    <w:lvl w:ilvl="5" w:tplc="08090005" w:tentative="1">
      <w:start w:val="1"/>
      <w:numFmt w:val="bullet"/>
      <w:lvlText w:val=""/>
      <w:lvlJc w:val="left"/>
      <w:pPr>
        <w:ind w:left="4766" w:hanging="360"/>
      </w:pPr>
      <w:rPr>
        <w:rFonts w:ascii="Wingdings" w:hAnsi="Wingdings" w:hint="default"/>
      </w:rPr>
    </w:lvl>
    <w:lvl w:ilvl="6" w:tplc="08090001" w:tentative="1">
      <w:start w:val="1"/>
      <w:numFmt w:val="bullet"/>
      <w:lvlText w:val=""/>
      <w:lvlJc w:val="left"/>
      <w:pPr>
        <w:ind w:left="5486" w:hanging="360"/>
      </w:pPr>
      <w:rPr>
        <w:rFonts w:ascii="Symbol" w:hAnsi="Symbol" w:hint="default"/>
      </w:rPr>
    </w:lvl>
    <w:lvl w:ilvl="7" w:tplc="08090003" w:tentative="1">
      <w:start w:val="1"/>
      <w:numFmt w:val="bullet"/>
      <w:lvlText w:val="o"/>
      <w:lvlJc w:val="left"/>
      <w:pPr>
        <w:ind w:left="6206" w:hanging="360"/>
      </w:pPr>
      <w:rPr>
        <w:rFonts w:ascii="Courier New" w:hAnsi="Courier New" w:cs="Courier New" w:hint="default"/>
      </w:rPr>
    </w:lvl>
    <w:lvl w:ilvl="8" w:tplc="08090005" w:tentative="1">
      <w:start w:val="1"/>
      <w:numFmt w:val="bullet"/>
      <w:lvlText w:val=""/>
      <w:lvlJc w:val="left"/>
      <w:pPr>
        <w:ind w:left="6926" w:hanging="360"/>
      </w:pPr>
      <w:rPr>
        <w:rFonts w:ascii="Wingdings" w:hAnsi="Wingdings" w:hint="default"/>
      </w:rPr>
    </w:lvl>
  </w:abstractNum>
  <w:abstractNum w:abstractNumId="14" w15:restartNumberingAfterBreak="0">
    <w:nsid w:val="1D97640C"/>
    <w:multiLevelType w:val="hybridMultilevel"/>
    <w:tmpl w:val="8BF83F2A"/>
    <w:lvl w:ilvl="0" w:tplc="38BAC9D6">
      <w:start w:val="3"/>
      <w:numFmt w:val="bullet"/>
      <w:lvlText w:val="-"/>
      <w:lvlJc w:val="left"/>
      <w:pPr>
        <w:ind w:left="547" w:hanging="360"/>
      </w:pPr>
      <w:rPr>
        <w:rFonts w:ascii="Arial" w:eastAsia="Times New Roman" w:hAnsi="Arial" w:cs="Aria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5" w15:restartNumberingAfterBreak="0">
    <w:nsid w:val="23DC57E2"/>
    <w:multiLevelType w:val="singleLevel"/>
    <w:tmpl w:val="9B50C0E0"/>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35203949"/>
    <w:multiLevelType w:val="hybridMultilevel"/>
    <w:tmpl w:val="BE58D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990D19"/>
    <w:multiLevelType w:val="hybridMultilevel"/>
    <w:tmpl w:val="3B3AA6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D85A0A"/>
    <w:multiLevelType w:val="hybridMultilevel"/>
    <w:tmpl w:val="F83CC172"/>
    <w:lvl w:ilvl="0" w:tplc="B1F6ADF4">
      <w:start w:val="1"/>
      <w:numFmt w:val="bullet"/>
      <w:lvlText w:val=""/>
      <w:lvlJc w:val="left"/>
      <w:pPr>
        <w:tabs>
          <w:tab w:val="num" w:pos="720"/>
        </w:tabs>
        <w:ind w:left="720" w:hanging="360"/>
      </w:pPr>
      <w:rPr>
        <w:rFonts w:ascii="Wingdings" w:hAnsi="Wingdings" w:hint="default"/>
      </w:rPr>
    </w:lvl>
    <w:lvl w:ilvl="1" w:tplc="028AA56E" w:tentative="1">
      <w:start w:val="1"/>
      <w:numFmt w:val="bullet"/>
      <w:lvlText w:val=""/>
      <w:lvlJc w:val="left"/>
      <w:pPr>
        <w:tabs>
          <w:tab w:val="num" w:pos="1440"/>
        </w:tabs>
        <w:ind w:left="1440" w:hanging="360"/>
      </w:pPr>
      <w:rPr>
        <w:rFonts w:ascii="Wingdings" w:hAnsi="Wingdings" w:hint="default"/>
      </w:rPr>
    </w:lvl>
    <w:lvl w:ilvl="2" w:tplc="DDAE077E" w:tentative="1">
      <w:start w:val="1"/>
      <w:numFmt w:val="bullet"/>
      <w:lvlText w:val=""/>
      <w:lvlJc w:val="left"/>
      <w:pPr>
        <w:tabs>
          <w:tab w:val="num" w:pos="2160"/>
        </w:tabs>
        <w:ind w:left="2160" w:hanging="360"/>
      </w:pPr>
      <w:rPr>
        <w:rFonts w:ascii="Wingdings" w:hAnsi="Wingdings" w:hint="default"/>
      </w:rPr>
    </w:lvl>
    <w:lvl w:ilvl="3" w:tplc="E648F91E" w:tentative="1">
      <w:start w:val="1"/>
      <w:numFmt w:val="bullet"/>
      <w:lvlText w:val=""/>
      <w:lvlJc w:val="left"/>
      <w:pPr>
        <w:tabs>
          <w:tab w:val="num" w:pos="2880"/>
        </w:tabs>
        <w:ind w:left="2880" w:hanging="360"/>
      </w:pPr>
      <w:rPr>
        <w:rFonts w:ascii="Wingdings" w:hAnsi="Wingdings" w:hint="default"/>
      </w:rPr>
    </w:lvl>
    <w:lvl w:ilvl="4" w:tplc="8F5E7C2C" w:tentative="1">
      <w:start w:val="1"/>
      <w:numFmt w:val="bullet"/>
      <w:lvlText w:val=""/>
      <w:lvlJc w:val="left"/>
      <w:pPr>
        <w:tabs>
          <w:tab w:val="num" w:pos="3600"/>
        </w:tabs>
        <w:ind w:left="3600" w:hanging="360"/>
      </w:pPr>
      <w:rPr>
        <w:rFonts w:ascii="Wingdings" w:hAnsi="Wingdings" w:hint="default"/>
      </w:rPr>
    </w:lvl>
    <w:lvl w:ilvl="5" w:tplc="233AD07E" w:tentative="1">
      <w:start w:val="1"/>
      <w:numFmt w:val="bullet"/>
      <w:lvlText w:val=""/>
      <w:lvlJc w:val="left"/>
      <w:pPr>
        <w:tabs>
          <w:tab w:val="num" w:pos="4320"/>
        </w:tabs>
        <w:ind w:left="4320" w:hanging="360"/>
      </w:pPr>
      <w:rPr>
        <w:rFonts w:ascii="Wingdings" w:hAnsi="Wingdings" w:hint="default"/>
      </w:rPr>
    </w:lvl>
    <w:lvl w:ilvl="6" w:tplc="0E7E7456" w:tentative="1">
      <w:start w:val="1"/>
      <w:numFmt w:val="bullet"/>
      <w:lvlText w:val=""/>
      <w:lvlJc w:val="left"/>
      <w:pPr>
        <w:tabs>
          <w:tab w:val="num" w:pos="5040"/>
        </w:tabs>
        <w:ind w:left="5040" w:hanging="360"/>
      </w:pPr>
      <w:rPr>
        <w:rFonts w:ascii="Wingdings" w:hAnsi="Wingdings" w:hint="default"/>
      </w:rPr>
    </w:lvl>
    <w:lvl w:ilvl="7" w:tplc="ACE8B7B2" w:tentative="1">
      <w:start w:val="1"/>
      <w:numFmt w:val="bullet"/>
      <w:lvlText w:val=""/>
      <w:lvlJc w:val="left"/>
      <w:pPr>
        <w:tabs>
          <w:tab w:val="num" w:pos="5760"/>
        </w:tabs>
        <w:ind w:left="5760" w:hanging="360"/>
      </w:pPr>
      <w:rPr>
        <w:rFonts w:ascii="Wingdings" w:hAnsi="Wingdings" w:hint="default"/>
      </w:rPr>
    </w:lvl>
    <w:lvl w:ilvl="8" w:tplc="AEBCCF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8D5E19"/>
    <w:multiLevelType w:val="hybridMultilevel"/>
    <w:tmpl w:val="C05AAEF8"/>
    <w:lvl w:ilvl="0" w:tplc="D1A07636">
      <w:numFmt w:val="bullet"/>
      <w:pStyle w:val="Bulletindent"/>
      <w:lvlText w:val="-"/>
      <w:lvlJc w:val="left"/>
      <w:pPr>
        <w:ind w:left="547" w:hanging="360"/>
      </w:pPr>
      <w:rPr>
        <w:rFonts w:ascii="Arial" w:eastAsia="Times New Roman" w:hAnsi="Arial" w:cs="Arial" w:hint="default"/>
      </w:rPr>
    </w:lvl>
    <w:lvl w:ilvl="1" w:tplc="04090003">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0" w15:restartNumberingAfterBreak="0">
    <w:nsid w:val="41D427F1"/>
    <w:multiLevelType w:val="hybridMultilevel"/>
    <w:tmpl w:val="82C2EB9C"/>
    <w:lvl w:ilvl="0" w:tplc="78BAF1A2">
      <w:start w:val="1"/>
      <w:numFmt w:val="bullet"/>
      <w:lvlText w:val=""/>
      <w:lvlJc w:val="left"/>
      <w:pPr>
        <w:ind w:left="1133" w:hanging="360"/>
      </w:pPr>
      <w:rPr>
        <w:rFonts w:ascii="Symbol" w:hAnsi="Symbol" w:hint="default"/>
      </w:rPr>
    </w:lvl>
    <w:lvl w:ilvl="1" w:tplc="48090003" w:tentative="1">
      <w:start w:val="1"/>
      <w:numFmt w:val="bullet"/>
      <w:lvlText w:val="o"/>
      <w:lvlJc w:val="left"/>
      <w:pPr>
        <w:ind w:left="1853" w:hanging="360"/>
      </w:pPr>
      <w:rPr>
        <w:rFonts w:ascii="Courier New" w:hAnsi="Courier New" w:cs="Courier New" w:hint="default"/>
      </w:rPr>
    </w:lvl>
    <w:lvl w:ilvl="2" w:tplc="48090005" w:tentative="1">
      <w:start w:val="1"/>
      <w:numFmt w:val="bullet"/>
      <w:lvlText w:val=""/>
      <w:lvlJc w:val="left"/>
      <w:pPr>
        <w:ind w:left="2573" w:hanging="360"/>
      </w:pPr>
      <w:rPr>
        <w:rFonts w:ascii="Wingdings" w:hAnsi="Wingdings" w:hint="default"/>
      </w:rPr>
    </w:lvl>
    <w:lvl w:ilvl="3" w:tplc="48090001" w:tentative="1">
      <w:start w:val="1"/>
      <w:numFmt w:val="bullet"/>
      <w:lvlText w:val=""/>
      <w:lvlJc w:val="left"/>
      <w:pPr>
        <w:ind w:left="3293" w:hanging="360"/>
      </w:pPr>
      <w:rPr>
        <w:rFonts w:ascii="Symbol" w:hAnsi="Symbol" w:hint="default"/>
      </w:rPr>
    </w:lvl>
    <w:lvl w:ilvl="4" w:tplc="48090003" w:tentative="1">
      <w:start w:val="1"/>
      <w:numFmt w:val="bullet"/>
      <w:lvlText w:val="o"/>
      <w:lvlJc w:val="left"/>
      <w:pPr>
        <w:ind w:left="4013" w:hanging="360"/>
      </w:pPr>
      <w:rPr>
        <w:rFonts w:ascii="Courier New" w:hAnsi="Courier New" w:cs="Courier New" w:hint="default"/>
      </w:rPr>
    </w:lvl>
    <w:lvl w:ilvl="5" w:tplc="48090005" w:tentative="1">
      <w:start w:val="1"/>
      <w:numFmt w:val="bullet"/>
      <w:lvlText w:val=""/>
      <w:lvlJc w:val="left"/>
      <w:pPr>
        <w:ind w:left="4733" w:hanging="360"/>
      </w:pPr>
      <w:rPr>
        <w:rFonts w:ascii="Wingdings" w:hAnsi="Wingdings" w:hint="default"/>
      </w:rPr>
    </w:lvl>
    <w:lvl w:ilvl="6" w:tplc="48090001" w:tentative="1">
      <w:start w:val="1"/>
      <w:numFmt w:val="bullet"/>
      <w:lvlText w:val=""/>
      <w:lvlJc w:val="left"/>
      <w:pPr>
        <w:ind w:left="5453" w:hanging="360"/>
      </w:pPr>
      <w:rPr>
        <w:rFonts w:ascii="Symbol" w:hAnsi="Symbol" w:hint="default"/>
      </w:rPr>
    </w:lvl>
    <w:lvl w:ilvl="7" w:tplc="48090003" w:tentative="1">
      <w:start w:val="1"/>
      <w:numFmt w:val="bullet"/>
      <w:lvlText w:val="o"/>
      <w:lvlJc w:val="left"/>
      <w:pPr>
        <w:ind w:left="6173" w:hanging="360"/>
      </w:pPr>
      <w:rPr>
        <w:rFonts w:ascii="Courier New" w:hAnsi="Courier New" w:cs="Courier New" w:hint="default"/>
      </w:rPr>
    </w:lvl>
    <w:lvl w:ilvl="8" w:tplc="48090005" w:tentative="1">
      <w:start w:val="1"/>
      <w:numFmt w:val="bullet"/>
      <w:lvlText w:val=""/>
      <w:lvlJc w:val="left"/>
      <w:pPr>
        <w:ind w:left="6893" w:hanging="360"/>
      </w:pPr>
      <w:rPr>
        <w:rFonts w:ascii="Wingdings" w:hAnsi="Wingdings" w:hint="default"/>
      </w:rPr>
    </w:lvl>
  </w:abstractNum>
  <w:abstractNum w:abstractNumId="21" w15:restartNumberingAfterBreak="0">
    <w:nsid w:val="561E1576"/>
    <w:multiLevelType w:val="hybridMultilevel"/>
    <w:tmpl w:val="5EE6F604"/>
    <w:lvl w:ilvl="0" w:tplc="3628F4F8">
      <w:start w:val="2021"/>
      <w:numFmt w:val="bullet"/>
      <w:lvlText w:val="-"/>
      <w:lvlJc w:val="left"/>
      <w:pPr>
        <w:ind w:left="547" w:hanging="360"/>
      </w:pPr>
      <w:rPr>
        <w:rFonts w:ascii="Arial" w:eastAsia="Times New Roman" w:hAnsi="Arial" w:cs="Arial" w:hint="default"/>
      </w:rPr>
    </w:lvl>
    <w:lvl w:ilvl="1" w:tplc="04090003">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2" w15:restartNumberingAfterBreak="0">
    <w:nsid w:val="5758051C"/>
    <w:multiLevelType w:val="hybridMultilevel"/>
    <w:tmpl w:val="E9C26E7E"/>
    <w:lvl w:ilvl="0" w:tplc="304EB0AA">
      <w:start w:val="2021"/>
      <w:numFmt w:val="bullet"/>
      <w:lvlText w:val="-"/>
      <w:lvlJc w:val="left"/>
      <w:pPr>
        <w:ind w:left="547" w:hanging="360"/>
      </w:pPr>
      <w:rPr>
        <w:rFonts w:ascii="Arial" w:eastAsia="Times New Roman" w:hAnsi="Arial" w:cs="Aria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3" w15:restartNumberingAfterBreak="0">
    <w:nsid w:val="5C352ABC"/>
    <w:multiLevelType w:val="singleLevel"/>
    <w:tmpl w:val="8B2E0BBA"/>
    <w:lvl w:ilvl="0">
      <w:start w:val="1"/>
      <w:numFmt w:val="bullet"/>
      <w:lvlText w:val=""/>
      <w:lvlJc w:val="left"/>
      <w:pPr>
        <w:tabs>
          <w:tab w:val="num" w:pos="360"/>
        </w:tabs>
        <w:ind w:left="360" w:hanging="360"/>
      </w:pPr>
      <w:rPr>
        <w:rFonts w:ascii="Symbol" w:hAnsi="Symbol" w:hint="default"/>
        <w:b w:val="0"/>
        <w:i w:val="0"/>
        <w:sz w:val="16"/>
        <w:u w:val="none"/>
      </w:rPr>
    </w:lvl>
  </w:abstractNum>
  <w:abstractNum w:abstractNumId="24" w15:restartNumberingAfterBreak="0">
    <w:nsid w:val="5FC72FAD"/>
    <w:multiLevelType w:val="hybridMultilevel"/>
    <w:tmpl w:val="54407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156AEE"/>
    <w:multiLevelType w:val="multilevel"/>
    <w:tmpl w:val="8BF83F2A"/>
    <w:lvl w:ilvl="0">
      <w:start w:val="3"/>
      <w:numFmt w:val="bullet"/>
      <w:lvlText w:val="-"/>
      <w:lvlJc w:val="left"/>
      <w:pPr>
        <w:ind w:left="547" w:hanging="360"/>
      </w:pPr>
      <w:rPr>
        <w:rFonts w:ascii="Arial" w:eastAsia="Times New Roman" w:hAnsi="Arial" w:cs="Arial" w:hint="default"/>
      </w:rPr>
    </w:lvl>
    <w:lvl w:ilvl="1" w:tentative="1">
      <w:start w:val="1"/>
      <w:numFmt w:val="bullet"/>
      <w:lvlText w:val="o"/>
      <w:lvlJc w:val="left"/>
      <w:pPr>
        <w:ind w:left="1267" w:hanging="360"/>
      </w:pPr>
      <w:rPr>
        <w:rFonts w:ascii="Courier New" w:hAnsi="Courier New" w:cs="Courier New" w:hint="default"/>
      </w:rPr>
    </w:lvl>
    <w:lvl w:ilvl="2" w:tentative="1">
      <w:start w:val="1"/>
      <w:numFmt w:val="bullet"/>
      <w:lvlText w:val=""/>
      <w:lvlJc w:val="left"/>
      <w:pPr>
        <w:ind w:left="1987" w:hanging="360"/>
      </w:pPr>
      <w:rPr>
        <w:rFonts w:ascii="Wingdings" w:hAnsi="Wingdings" w:hint="default"/>
      </w:rPr>
    </w:lvl>
    <w:lvl w:ilvl="3" w:tentative="1">
      <w:start w:val="1"/>
      <w:numFmt w:val="bullet"/>
      <w:lvlText w:val=""/>
      <w:lvlJc w:val="left"/>
      <w:pPr>
        <w:ind w:left="2707" w:hanging="360"/>
      </w:pPr>
      <w:rPr>
        <w:rFonts w:ascii="Symbol" w:hAnsi="Symbol" w:hint="default"/>
      </w:rPr>
    </w:lvl>
    <w:lvl w:ilvl="4" w:tentative="1">
      <w:start w:val="1"/>
      <w:numFmt w:val="bullet"/>
      <w:lvlText w:val="o"/>
      <w:lvlJc w:val="left"/>
      <w:pPr>
        <w:ind w:left="3427" w:hanging="360"/>
      </w:pPr>
      <w:rPr>
        <w:rFonts w:ascii="Courier New" w:hAnsi="Courier New" w:cs="Courier New" w:hint="default"/>
      </w:rPr>
    </w:lvl>
    <w:lvl w:ilvl="5" w:tentative="1">
      <w:start w:val="1"/>
      <w:numFmt w:val="bullet"/>
      <w:lvlText w:val=""/>
      <w:lvlJc w:val="left"/>
      <w:pPr>
        <w:ind w:left="4147" w:hanging="360"/>
      </w:pPr>
      <w:rPr>
        <w:rFonts w:ascii="Wingdings" w:hAnsi="Wingdings" w:hint="default"/>
      </w:rPr>
    </w:lvl>
    <w:lvl w:ilvl="6" w:tentative="1">
      <w:start w:val="1"/>
      <w:numFmt w:val="bullet"/>
      <w:lvlText w:val=""/>
      <w:lvlJc w:val="left"/>
      <w:pPr>
        <w:ind w:left="4867" w:hanging="360"/>
      </w:pPr>
      <w:rPr>
        <w:rFonts w:ascii="Symbol" w:hAnsi="Symbol" w:hint="default"/>
      </w:rPr>
    </w:lvl>
    <w:lvl w:ilvl="7" w:tentative="1">
      <w:start w:val="1"/>
      <w:numFmt w:val="bullet"/>
      <w:lvlText w:val="o"/>
      <w:lvlJc w:val="left"/>
      <w:pPr>
        <w:ind w:left="5587" w:hanging="360"/>
      </w:pPr>
      <w:rPr>
        <w:rFonts w:ascii="Courier New" w:hAnsi="Courier New" w:cs="Courier New" w:hint="default"/>
      </w:rPr>
    </w:lvl>
    <w:lvl w:ilvl="8" w:tentative="1">
      <w:start w:val="1"/>
      <w:numFmt w:val="bullet"/>
      <w:lvlText w:val=""/>
      <w:lvlJc w:val="left"/>
      <w:pPr>
        <w:ind w:left="6307" w:hanging="360"/>
      </w:pPr>
      <w:rPr>
        <w:rFonts w:ascii="Wingdings" w:hAnsi="Wingdings" w:hint="default"/>
      </w:rPr>
    </w:lvl>
  </w:abstractNum>
  <w:abstractNum w:abstractNumId="26" w15:restartNumberingAfterBreak="0">
    <w:nsid w:val="69C8645B"/>
    <w:multiLevelType w:val="hybridMultilevel"/>
    <w:tmpl w:val="8F509D9C"/>
    <w:lvl w:ilvl="0" w:tplc="08090001">
      <w:start w:val="1"/>
      <w:numFmt w:val="bullet"/>
      <w:lvlText w:val=""/>
      <w:lvlJc w:val="left"/>
      <w:pPr>
        <w:ind w:left="907" w:hanging="360"/>
      </w:pPr>
      <w:rPr>
        <w:rFonts w:ascii="Symbol" w:hAnsi="Symbol" w:hint="default"/>
      </w:rPr>
    </w:lvl>
    <w:lvl w:ilvl="1" w:tplc="08090003">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7" w15:restartNumberingAfterBreak="0">
    <w:nsid w:val="70C17E0E"/>
    <w:multiLevelType w:val="singleLevel"/>
    <w:tmpl w:val="2E1687E4"/>
    <w:lvl w:ilvl="0">
      <w:start w:val="1"/>
      <w:numFmt w:val="bullet"/>
      <w:lvlText w:val=""/>
      <w:lvlJc w:val="left"/>
      <w:pPr>
        <w:ind w:left="360" w:hanging="360"/>
      </w:pPr>
      <w:rPr>
        <w:rFonts w:ascii="Wingdings" w:hAnsi="Wingdings" w:hint="default"/>
        <w:color w:val="808080"/>
        <w:sz w:val="18"/>
        <w:szCs w:val="18"/>
      </w:rPr>
    </w:lvl>
  </w:abstractNum>
  <w:abstractNum w:abstractNumId="28" w15:restartNumberingAfterBreak="0">
    <w:nsid w:val="792B42DB"/>
    <w:multiLevelType w:val="hybridMultilevel"/>
    <w:tmpl w:val="B5782DA4"/>
    <w:lvl w:ilvl="0" w:tplc="D0307E96">
      <w:start w:val="202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95406"/>
    <w:multiLevelType w:val="hybridMultilevel"/>
    <w:tmpl w:val="596E2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F3D3E"/>
    <w:multiLevelType w:val="hybridMultilevel"/>
    <w:tmpl w:val="882EE51E"/>
    <w:lvl w:ilvl="0" w:tplc="47168EAA">
      <w:start w:val="1"/>
      <w:numFmt w:val="decimal"/>
      <w:lvlText w:val="%1)"/>
      <w:lvlJc w:val="left"/>
      <w:pPr>
        <w:tabs>
          <w:tab w:val="num" w:pos="720"/>
        </w:tabs>
        <w:ind w:left="720" w:hanging="360"/>
      </w:pPr>
    </w:lvl>
    <w:lvl w:ilvl="1" w:tplc="8E4C78F0" w:tentative="1">
      <w:start w:val="1"/>
      <w:numFmt w:val="decimal"/>
      <w:lvlText w:val="%2)"/>
      <w:lvlJc w:val="left"/>
      <w:pPr>
        <w:tabs>
          <w:tab w:val="num" w:pos="1440"/>
        </w:tabs>
        <w:ind w:left="1440" w:hanging="360"/>
      </w:pPr>
    </w:lvl>
    <w:lvl w:ilvl="2" w:tplc="319C8426" w:tentative="1">
      <w:start w:val="1"/>
      <w:numFmt w:val="decimal"/>
      <w:lvlText w:val="%3)"/>
      <w:lvlJc w:val="left"/>
      <w:pPr>
        <w:tabs>
          <w:tab w:val="num" w:pos="2160"/>
        </w:tabs>
        <w:ind w:left="2160" w:hanging="360"/>
      </w:pPr>
    </w:lvl>
    <w:lvl w:ilvl="3" w:tplc="08BED6C4" w:tentative="1">
      <w:start w:val="1"/>
      <w:numFmt w:val="decimal"/>
      <w:lvlText w:val="%4)"/>
      <w:lvlJc w:val="left"/>
      <w:pPr>
        <w:tabs>
          <w:tab w:val="num" w:pos="2880"/>
        </w:tabs>
        <w:ind w:left="2880" w:hanging="360"/>
      </w:pPr>
    </w:lvl>
    <w:lvl w:ilvl="4" w:tplc="A55088AC" w:tentative="1">
      <w:start w:val="1"/>
      <w:numFmt w:val="decimal"/>
      <w:lvlText w:val="%5)"/>
      <w:lvlJc w:val="left"/>
      <w:pPr>
        <w:tabs>
          <w:tab w:val="num" w:pos="3600"/>
        </w:tabs>
        <w:ind w:left="3600" w:hanging="360"/>
      </w:pPr>
    </w:lvl>
    <w:lvl w:ilvl="5" w:tplc="9AA2DF82" w:tentative="1">
      <w:start w:val="1"/>
      <w:numFmt w:val="decimal"/>
      <w:lvlText w:val="%6)"/>
      <w:lvlJc w:val="left"/>
      <w:pPr>
        <w:tabs>
          <w:tab w:val="num" w:pos="4320"/>
        </w:tabs>
        <w:ind w:left="4320" w:hanging="360"/>
      </w:pPr>
    </w:lvl>
    <w:lvl w:ilvl="6" w:tplc="15C6BD0A" w:tentative="1">
      <w:start w:val="1"/>
      <w:numFmt w:val="decimal"/>
      <w:lvlText w:val="%7)"/>
      <w:lvlJc w:val="left"/>
      <w:pPr>
        <w:tabs>
          <w:tab w:val="num" w:pos="5040"/>
        </w:tabs>
        <w:ind w:left="5040" w:hanging="360"/>
      </w:pPr>
    </w:lvl>
    <w:lvl w:ilvl="7" w:tplc="C5C821EA" w:tentative="1">
      <w:start w:val="1"/>
      <w:numFmt w:val="decimal"/>
      <w:lvlText w:val="%8)"/>
      <w:lvlJc w:val="left"/>
      <w:pPr>
        <w:tabs>
          <w:tab w:val="num" w:pos="5760"/>
        </w:tabs>
        <w:ind w:left="5760" w:hanging="360"/>
      </w:pPr>
    </w:lvl>
    <w:lvl w:ilvl="8" w:tplc="7616C662" w:tentative="1">
      <w:start w:val="1"/>
      <w:numFmt w:val="decimal"/>
      <w:lvlText w:val="%9)"/>
      <w:lvlJc w:val="left"/>
      <w:pPr>
        <w:tabs>
          <w:tab w:val="num" w:pos="6480"/>
        </w:tabs>
        <w:ind w:left="6480" w:hanging="360"/>
      </w:p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23"/>
  </w:num>
  <w:num w:numId="14">
    <w:abstractNumId w:val="15"/>
  </w:num>
  <w:num w:numId="15">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17"/>
  </w:num>
  <w:num w:numId="17">
    <w:abstractNumId w:val="12"/>
  </w:num>
  <w:num w:numId="18">
    <w:abstractNumId w:val="16"/>
  </w:num>
  <w:num w:numId="19">
    <w:abstractNumId w:val="26"/>
  </w:num>
  <w:num w:numId="20">
    <w:abstractNumId w:val="30"/>
  </w:num>
  <w:num w:numId="21">
    <w:abstractNumId w:val="29"/>
  </w:num>
  <w:num w:numId="22">
    <w:abstractNumId w:val="14"/>
  </w:num>
  <w:num w:numId="23">
    <w:abstractNumId w:val="25"/>
  </w:num>
  <w:num w:numId="24">
    <w:abstractNumId w:val="24"/>
  </w:num>
  <w:num w:numId="25">
    <w:abstractNumId w:val="27"/>
  </w:num>
  <w:num w:numId="26">
    <w:abstractNumId w:val="13"/>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0"/>
  </w:num>
  <w:num w:numId="38">
    <w:abstractNumId w:val="27"/>
  </w:num>
  <w:num w:numId="39">
    <w:abstractNumId w:val="18"/>
  </w:num>
  <w:num w:numId="40">
    <w:abstractNumId w:val="22"/>
  </w:num>
  <w:num w:numId="41">
    <w:abstractNumId w:val="28"/>
  </w:num>
  <w:num w:numId="42">
    <w:abstractNumId w:val="21"/>
  </w:num>
  <w:num w:numId="43">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2F08" w:allStyles="0" w:customStyles="0" w:latentStyles="0" w:stylesInUse="1" w:headingStyles="0" w:numberingStyles="0" w:tableStyles="0" w:directFormattingOnRuns="1" w:directFormattingOnParagraphs="1" w:directFormattingOnNumbering="1" w:directFormattingOnTables="1" w:clearFormatting="0"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zA2tTQ0tjQ3M7ZQ0lEKTi0uzszPAykwrAUAcQLrdiwAAAA="/>
  </w:docVars>
  <w:rsids>
    <w:rsidRoot w:val="002E0FD0"/>
    <w:rsid w:val="00002601"/>
    <w:rsid w:val="00004AC1"/>
    <w:rsid w:val="00010168"/>
    <w:rsid w:val="00014ACC"/>
    <w:rsid w:val="00017CCE"/>
    <w:rsid w:val="000204B4"/>
    <w:rsid w:val="000205EE"/>
    <w:rsid w:val="00024F72"/>
    <w:rsid w:val="00036FE9"/>
    <w:rsid w:val="000419DC"/>
    <w:rsid w:val="00046C9B"/>
    <w:rsid w:val="00050798"/>
    <w:rsid w:val="0005394A"/>
    <w:rsid w:val="00054779"/>
    <w:rsid w:val="000616DC"/>
    <w:rsid w:val="00063A00"/>
    <w:rsid w:val="0006655D"/>
    <w:rsid w:val="00067EC8"/>
    <w:rsid w:val="0007306B"/>
    <w:rsid w:val="0007660D"/>
    <w:rsid w:val="000809F3"/>
    <w:rsid w:val="00080CAA"/>
    <w:rsid w:val="00087ED3"/>
    <w:rsid w:val="00093D5A"/>
    <w:rsid w:val="00096FB3"/>
    <w:rsid w:val="00097E31"/>
    <w:rsid w:val="000A3E94"/>
    <w:rsid w:val="000A6273"/>
    <w:rsid w:val="000A7879"/>
    <w:rsid w:val="000C5E61"/>
    <w:rsid w:val="000D7226"/>
    <w:rsid w:val="000E7048"/>
    <w:rsid w:val="000F3797"/>
    <w:rsid w:val="00100113"/>
    <w:rsid w:val="0010573B"/>
    <w:rsid w:val="00112C97"/>
    <w:rsid w:val="00114E9F"/>
    <w:rsid w:val="001156E5"/>
    <w:rsid w:val="00117FD0"/>
    <w:rsid w:val="00121FEE"/>
    <w:rsid w:val="0012249D"/>
    <w:rsid w:val="00122F5F"/>
    <w:rsid w:val="0013085D"/>
    <w:rsid w:val="00131850"/>
    <w:rsid w:val="00134BCA"/>
    <w:rsid w:val="00142091"/>
    <w:rsid w:val="00152AE3"/>
    <w:rsid w:val="001574A6"/>
    <w:rsid w:val="00160CCD"/>
    <w:rsid w:val="00165D8F"/>
    <w:rsid w:val="00167E68"/>
    <w:rsid w:val="00171C30"/>
    <w:rsid w:val="00172E98"/>
    <w:rsid w:val="00180D85"/>
    <w:rsid w:val="00181B92"/>
    <w:rsid w:val="00183927"/>
    <w:rsid w:val="00190FC6"/>
    <w:rsid w:val="00192EE8"/>
    <w:rsid w:val="00196435"/>
    <w:rsid w:val="001A0BE6"/>
    <w:rsid w:val="001A3409"/>
    <w:rsid w:val="001B2EAE"/>
    <w:rsid w:val="001C3762"/>
    <w:rsid w:val="001C5149"/>
    <w:rsid w:val="001D3EB5"/>
    <w:rsid w:val="001D4D46"/>
    <w:rsid w:val="001D7DFD"/>
    <w:rsid w:val="001F0EBD"/>
    <w:rsid w:val="00214B89"/>
    <w:rsid w:val="00222920"/>
    <w:rsid w:val="00237202"/>
    <w:rsid w:val="0023745D"/>
    <w:rsid w:val="002414B4"/>
    <w:rsid w:val="00251672"/>
    <w:rsid w:val="00252B4F"/>
    <w:rsid w:val="00256603"/>
    <w:rsid w:val="00256FAB"/>
    <w:rsid w:val="002573CB"/>
    <w:rsid w:val="00263150"/>
    <w:rsid w:val="0026462A"/>
    <w:rsid w:val="002650A6"/>
    <w:rsid w:val="002667C1"/>
    <w:rsid w:val="00272FF0"/>
    <w:rsid w:val="00280BEA"/>
    <w:rsid w:val="0028521A"/>
    <w:rsid w:val="00285582"/>
    <w:rsid w:val="00293AE9"/>
    <w:rsid w:val="00295BA4"/>
    <w:rsid w:val="00296C7E"/>
    <w:rsid w:val="002A3889"/>
    <w:rsid w:val="002B1753"/>
    <w:rsid w:val="002B23FE"/>
    <w:rsid w:val="002B46E5"/>
    <w:rsid w:val="002B4935"/>
    <w:rsid w:val="002B4A6F"/>
    <w:rsid w:val="002B76BD"/>
    <w:rsid w:val="002C1177"/>
    <w:rsid w:val="002C6A4B"/>
    <w:rsid w:val="002D1A86"/>
    <w:rsid w:val="002D43B4"/>
    <w:rsid w:val="002D5780"/>
    <w:rsid w:val="002D76A9"/>
    <w:rsid w:val="002E0FD0"/>
    <w:rsid w:val="002E27DF"/>
    <w:rsid w:val="002E4388"/>
    <w:rsid w:val="002E521D"/>
    <w:rsid w:val="002E7AAC"/>
    <w:rsid w:val="002F2E8A"/>
    <w:rsid w:val="002F57FE"/>
    <w:rsid w:val="002F791E"/>
    <w:rsid w:val="0030003C"/>
    <w:rsid w:val="00302A10"/>
    <w:rsid w:val="00310E6F"/>
    <w:rsid w:val="00311086"/>
    <w:rsid w:val="003161DB"/>
    <w:rsid w:val="00321FE4"/>
    <w:rsid w:val="00331FE8"/>
    <w:rsid w:val="003370EB"/>
    <w:rsid w:val="003372CD"/>
    <w:rsid w:val="003375BC"/>
    <w:rsid w:val="003459B2"/>
    <w:rsid w:val="00346C82"/>
    <w:rsid w:val="00346D61"/>
    <w:rsid w:val="003507E6"/>
    <w:rsid w:val="00353B4E"/>
    <w:rsid w:val="003554E2"/>
    <w:rsid w:val="00355960"/>
    <w:rsid w:val="00356695"/>
    <w:rsid w:val="003648ED"/>
    <w:rsid w:val="003651EA"/>
    <w:rsid w:val="00370E7B"/>
    <w:rsid w:val="00372A8E"/>
    <w:rsid w:val="00374CDE"/>
    <w:rsid w:val="00375BA8"/>
    <w:rsid w:val="00384410"/>
    <w:rsid w:val="003849DF"/>
    <w:rsid w:val="003926BD"/>
    <w:rsid w:val="0039627D"/>
    <w:rsid w:val="003A0088"/>
    <w:rsid w:val="003A0440"/>
    <w:rsid w:val="003A5125"/>
    <w:rsid w:val="003A75F9"/>
    <w:rsid w:val="003B216C"/>
    <w:rsid w:val="003B37A9"/>
    <w:rsid w:val="003C2E8B"/>
    <w:rsid w:val="003C31B7"/>
    <w:rsid w:val="003C5480"/>
    <w:rsid w:val="003C6823"/>
    <w:rsid w:val="003D40B9"/>
    <w:rsid w:val="003D6D01"/>
    <w:rsid w:val="003E1716"/>
    <w:rsid w:val="003E282F"/>
    <w:rsid w:val="003E5AA8"/>
    <w:rsid w:val="003E7AE5"/>
    <w:rsid w:val="003F0CCA"/>
    <w:rsid w:val="003F59EB"/>
    <w:rsid w:val="003F777D"/>
    <w:rsid w:val="00406A0C"/>
    <w:rsid w:val="004130BD"/>
    <w:rsid w:val="00415AE9"/>
    <w:rsid w:val="004160CB"/>
    <w:rsid w:val="00422EB2"/>
    <w:rsid w:val="0042613E"/>
    <w:rsid w:val="00440635"/>
    <w:rsid w:val="00447E15"/>
    <w:rsid w:val="00452925"/>
    <w:rsid w:val="00453CD7"/>
    <w:rsid w:val="0045512C"/>
    <w:rsid w:val="004618E6"/>
    <w:rsid w:val="00476CD5"/>
    <w:rsid w:val="00490685"/>
    <w:rsid w:val="00491D96"/>
    <w:rsid w:val="004927BF"/>
    <w:rsid w:val="00493E19"/>
    <w:rsid w:val="00493F42"/>
    <w:rsid w:val="0049404F"/>
    <w:rsid w:val="00496805"/>
    <w:rsid w:val="004978B6"/>
    <w:rsid w:val="004A01A3"/>
    <w:rsid w:val="004A489C"/>
    <w:rsid w:val="004A5BF5"/>
    <w:rsid w:val="004A6E4C"/>
    <w:rsid w:val="004B0AE9"/>
    <w:rsid w:val="004B2D39"/>
    <w:rsid w:val="004B5581"/>
    <w:rsid w:val="004B6341"/>
    <w:rsid w:val="004C4ABC"/>
    <w:rsid w:val="004D18D0"/>
    <w:rsid w:val="004D5285"/>
    <w:rsid w:val="004D6450"/>
    <w:rsid w:val="004E58A9"/>
    <w:rsid w:val="004F6B31"/>
    <w:rsid w:val="004F6D74"/>
    <w:rsid w:val="00502D1B"/>
    <w:rsid w:val="00504BD0"/>
    <w:rsid w:val="0051251C"/>
    <w:rsid w:val="0051474E"/>
    <w:rsid w:val="005147B4"/>
    <w:rsid w:val="00517884"/>
    <w:rsid w:val="00520F68"/>
    <w:rsid w:val="005312BB"/>
    <w:rsid w:val="0053211B"/>
    <w:rsid w:val="00535412"/>
    <w:rsid w:val="005455DA"/>
    <w:rsid w:val="005470E8"/>
    <w:rsid w:val="00547FA4"/>
    <w:rsid w:val="00550231"/>
    <w:rsid w:val="00550A25"/>
    <w:rsid w:val="00551C38"/>
    <w:rsid w:val="00552193"/>
    <w:rsid w:val="0055461C"/>
    <w:rsid w:val="005560AC"/>
    <w:rsid w:val="00556E89"/>
    <w:rsid w:val="0055749E"/>
    <w:rsid w:val="005641F1"/>
    <w:rsid w:val="00566F90"/>
    <w:rsid w:val="005677B3"/>
    <w:rsid w:val="005678D6"/>
    <w:rsid w:val="0057236A"/>
    <w:rsid w:val="00574DFC"/>
    <w:rsid w:val="00577E3D"/>
    <w:rsid w:val="00581B78"/>
    <w:rsid w:val="0058572C"/>
    <w:rsid w:val="00586103"/>
    <w:rsid w:val="00586951"/>
    <w:rsid w:val="00591EFB"/>
    <w:rsid w:val="005A4019"/>
    <w:rsid w:val="005A52A8"/>
    <w:rsid w:val="005A59CA"/>
    <w:rsid w:val="005B3DB8"/>
    <w:rsid w:val="005B46CF"/>
    <w:rsid w:val="005B492A"/>
    <w:rsid w:val="005B4B60"/>
    <w:rsid w:val="005B73D4"/>
    <w:rsid w:val="005B7ADF"/>
    <w:rsid w:val="005C05BF"/>
    <w:rsid w:val="005C1904"/>
    <w:rsid w:val="005C215A"/>
    <w:rsid w:val="005C2164"/>
    <w:rsid w:val="005D17FD"/>
    <w:rsid w:val="005D35EF"/>
    <w:rsid w:val="005D46E1"/>
    <w:rsid w:val="005D5191"/>
    <w:rsid w:val="005D6C86"/>
    <w:rsid w:val="005E0246"/>
    <w:rsid w:val="005E213E"/>
    <w:rsid w:val="005F089E"/>
    <w:rsid w:val="005F1599"/>
    <w:rsid w:val="005F3318"/>
    <w:rsid w:val="005F3CED"/>
    <w:rsid w:val="006057C6"/>
    <w:rsid w:val="0060749B"/>
    <w:rsid w:val="006074EF"/>
    <w:rsid w:val="00610AA0"/>
    <w:rsid w:val="0061275F"/>
    <w:rsid w:val="00612886"/>
    <w:rsid w:val="0061337D"/>
    <w:rsid w:val="00614E62"/>
    <w:rsid w:val="0061537A"/>
    <w:rsid w:val="00615E26"/>
    <w:rsid w:val="00620CE7"/>
    <w:rsid w:val="00621EED"/>
    <w:rsid w:val="00627715"/>
    <w:rsid w:val="006300C3"/>
    <w:rsid w:val="00631255"/>
    <w:rsid w:val="00632153"/>
    <w:rsid w:val="00635903"/>
    <w:rsid w:val="006415FF"/>
    <w:rsid w:val="00643987"/>
    <w:rsid w:val="00651D82"/>
    <w:rsid w:val="0065362B"/>
    <w:rsid w:val="00657BC2"/>
    <w:rsid w:val="00666D01"/>
    <w:rsid w:val="006671AA"/>
    <w:rsid w:val="00667206"/>
    <w:rsid w:val="00670E8D"/>
    <w:rsid w:val="00671B46"/>
    <w:rsid w:val="006724F7"/>
    <w:rsid w:val="006733B7"/>
    <w:rsid w:val="00676220"/>
    <w:rsid w:val="00686CDA"/>
    <w:rsid w:val="0069106A"/>
    <w:rsid w:val="006923A4"/>
    <w:rsid w:val="00693E41"/>
    <w:rsid w:val="00695138"/>
    <w:rsid w:val="00695874"/>
    <w:rsid w:val="00695CD6"/>
    <w:rsid w:val="006963D3"/>
    <w:rsid w:val="006A0C2E"/>
    <w:rsid w:val="006A25FA"/>
    <w:rsid w:val="006A4E52"/>
    <w:rsid w:val="006A5C74"/>
    <w:rsid w:val="006A78B0"/>
    <w:rsid w:val="006C2A17"/>
    <w:rsid w:val="006C5303"/>
    <w:rsid w:val="006D4381"/>
    <w:rsid w:val="006D459E"/>
    <w:rsid w:val="006D6F5B"/>
    <w:rsid w:val="006E24CC"/>
    <w:rsid w:val="006E3887"/>
    <w:rsid w:val="006E4CA6"/>
    <w:rsid w:val="00702F8C"/>
    <w:rsid w:val="00702FDB"/>
    <w:rsid w:val="00711F35"/>
    <w:rsid w:val="007150A9"/>
    <w:rsid w:val="00721864"/>
    <w:rsid w:val="00725E37"/>
    <w:rsid w:val="00727F82"/>
    <w:rsid w:val="00730CCF"/>
    <w:rsid w:val="007416EF"/>
    <w:rsid w:val="00742DD6"/>
    <w:rsid w:val="00743CB0"/>
    <w:rsid w:val="00744205"/>
    <w:rsid w:val="007468F2"/>
    <w:rsid w:val="007504F7"/>
    <w:rsid w:val="00751063"/>
    <w:rsid w:val="00752B36"/>
    <w:rsid w:val="007538DF"/>
    <w:rsid w:val="00753D7F"/>
    <w:rsid w:val="00755E8B"/>
    <w:rsid w:val="00760317"/>
    <w:rsid w:val="00761BE9"/>
    <w:rsid w:val="0077122B"/>
    <w:rsid w:val="0077314A"/>
    <w:rsid w:val="00773168"/>
    <w:rsid w:val="00774E74"/>
    <w:rsid w:val="00776EBC"/>
    <w:rsid w:val="00784AA5"/>
    <w:rsid w:val="00784AF0"/>
    <w:rsid w:val="007956A2"/>
    <w:rsid w:val="007A627A"/>
    <w:rsid w:val="007B1037"/>
    <w:rsid w:val="007B1ED1"/>
    <w:rsid w:val="007B719F"/>
    <w:rsid w:val="007B732A"/>
    <w:rsid w:val="007C42C9"/>
    <w:rsid w:val="007C50A3"/>
    <w:rsid w:val="007C6EFD"/>
    <w:rsid w:val="007C7004"/>
    <w:rsid w:val="007D13F8"/>
    <w:rsid w:val="007D38A8"/>
    <w:rsid w:val="007D55F9"/>
    <w:rsid w:val="007D78A3"/>
    <w:rsid w:val="007D7A36"/>
    <w:rsid w:val="007E678C"/>
    <w:rsid w:val="007F0A0E"/>
    <w:rsid w:val="00801F9B"/>
    <w:rsid w:val="00802240"/>
    <w:rsid w:val="00802944"/>
    <w:rsid w:val="00820B72"/>
    <w:rsid w:val="008216A1"/>
    <w:rsid w:val="0082711E"/>
    <w:rsid w:val="00844830"/>
    <w:rsid w:val="00844DD3"/>
    <w:rsid w:val="00853694"/>
    <w:rsid w:val="008575C6"/>
    <w:rsid w:val="008672F2"/>
    <w:rsid w:val="00867A3B"/>
    <w:rsid w:val="00871E97"/>
    <w:rsid w:val="00872ED6"/>
    <w:rsid w:val="0087674A"/>
    <w:rsid w:val="00877820"/>
    <w:rsid w:val="00877F2C"/>
    <w:rsid w:val="0088278A"/>
    <w:rsid w:val="00882A16"/>
    <w:rsid w:val="00884EF8"/>
    <w:rsid w:val="008852C7"/>
    <w:rsid w:val="00891BA5"/>
    <w:rsid w:val="0089470A"/>
    <w:rsid w:val="00895096"/>
    <w:rsid w:val="008956CA"/>
    <w:rsid w:val="008973FA"/>
    <w:rsid w:val="008A1A6D"/>
    <w:rsid w:val="008A4341"/>
    <w:rsid w:val="008A6F9C"/>
    <w:rsid w:val="008A765C"/>
    <w:rsid w:val="008B0B41"/>
    <w:rsid w:val="008B330D"/>
    <w:rsid w:val="008B3394"/>
    <w:rsid w:val="008B496B"/>
    <w:rsid w:val="008C0732"/>
    <w:rsid w:val="008C4F65"/>
    <w:rsid w:val="008D3624"/>
    <w:rsid w:val="008D7617"/>
    <w:rsid w:val="008E5655"/>
    <w:rsid w:val="008F611E"/>
    <w:rsid w:val="009025CF"/>
    <w:rsid w:val="009026F2"/>
    <w:rsid w:val="0091190E"/>
    <w:rsid w:val="0091306D"/>
    <w:rsid w:val="00913209"/>
    <w:rsid w:val="00915059"/>
    <w:rsid w:val="0091514A"/>
    <w:rsid w:val="00920DB8"/>
    <w:rsid w:val="00923568"/>
    <w:rsid w:val="00927480"/>
    <w:rsid w:val="00927F98"/>
    <w:rsid w:val="009308D8"/>
    <w:rsid w:val="00933AEA"/>
    <w:rsid w:val="0094199E"/>
    <w:rsid w:val="00946C32"/>
    <w:rsid w:val="00951478"/>
    <w:rsid w:val="0096435F"/>
    <w:rsid w:val="009667D8"/>
    <w:rsid w:val="0097011A"/>
    <w:rsid w:val="00970D04"/>
    <w:rsid w:val="00970F18"/>
    <w:rsid w:val="0097298F"/>
    <w:rsid w:val="009760ED"/>
    <w:rsid w:val="00976C2E"/>
    <w:rsid w:val="00977BA0"/>
    <w:rsid w:val="00983675"/>
    <w:rsid w:val="009858E4"/>
    <w:rsid w:val="00987F6E"/>
    <w:rsid w:val="00996131"/>
    <w:rsid w:val="009A2D71"/>
    <w:rsid w:val="009A3BD2"/>
    <w:rsid w:val="009A3FD1"/>
    <w:rsid w:val="009A57EC"/>
    <w:rsid w:val="009A741F"/>
    <w:rsid w:val="009B6C3C"/>
    <w:rsid w:val="009C2043"/>
    <w:rsid w:val="009C6B42"/>
    <w:rsid w:val="009D4E33"/>
    <w:rsid w:val="009E401D"/>
    <w:rsid w:val="009E5064"/>
    <w:rsid w:val="009F0CB5"/>
    <w:rsid w:val="009F3A18"/>
    <w:rsid w:val="00A0318E"/>
    <w:rsid w:val="00A05FED"/>
    <w:rsid w:val="00A10179"/>
    <w:rsid w:val="00A11FAF"/>
    <w:rsid w:val="00A14944"/>
    <w:rsid w:val="00A16AC3"/>
    <w:rsid w:val="00A24DCC"/>
    <w:rsid w:val="00A2640A"/>
    <w:rsid w:val="00A33629"/>
    <w:rsid w:val="00A34596"/>
    <w:rsid w:val="00A37802"/>
    <w:rsid w:val="00A40A92"/>
    <w:rsid w:val="00A42C84"/>
    <w:rsid w:val="00A45CBA"/>
    <w:rsid w:val="00A55441"/>
    <w:rsid w:val="00A63329"/>
    <w:rsid w:val="00A64549"/>
    <w:rsid w:val="00A70B9D"/>
    <w:rsid w:val="00A75761"/>
    <w:rsid w:val="00A75767"/>
    <w:rsid w:val="00A80081"/>
    <w:rsid w:val="00A85541"/>
    <w:rsid w:val="00A9230D"/>
    <w:rsid w:val="00A975BF"/>
    <w:rsid w:val="00AA0BB6"/>
    <w:rsid w:val="00AA0BFF"/>
    <w:rsid w:val="00AA314F"/>
    <w:rsid w:val="00AA54C3"/>
    <w:rsid w:val="00AB41D3"/>
    <w:rsid w:val="00AC1B8A"/>
    <w:rsid w:val="00AD5158"/>
    <w:rsid w:val="00AD53B5"/>
    <w:rsid w:val="00AE36C9"/>
    <w:rsid w:val="00AE3FB4"/>
    <w:rsid w:val="00AE5470"/>
    <w:rsid w:val="00AE6D32"/>
    <w:rsid w:val="00AE70A9"/>
    <w:rsid w:val="00AF366A"/>
    <w:rsid w:val="00AF43C1"/>
    <w:rsid w:val="00AF54F2"/>
    <w:rsid w:val="00AF726B"/>
    <w:rsid w:val="00AF7C32"/>
    <w:rsid w:val="00B1051F"/>
    <w:rsid w:val="00B2034E"/>
    <w:rsid w:val="00B20D99"/>
    <w:rsid w:val="00B222B8"/>
    <w:rsid w:val="00B308D5"/>
    <w:rsid w:val="00B44074"/>
    <w:rsid w:val="00B449AE"/>
    <w:rsid w:val="00B53CE2"/>
    <w:rsid w:val="00B632B5"/>
    <w:rsid w:val="00B66480"/>
    <w:rsid w:val="00B912A7"/>
    <w:rsid w:val="00B91713"/>
    <w:rsid w:val="00B936B2"/>
    <w:rsid w:val="00B97B8E"/>
    <w:rsid w:val="00BA12AE"/>
    <w:rsid w:val="00BA7968"/>
    <w:rsid w:val="00BB2A15"/>
    <w:rsid w:val="00BB4531"/>
    <w:rsid w:val="00BB6537"/>
    <w:rsid w:val="00BB6860"/>
    <w:rsid w:val="00BC0280"/>
    <w:rsid w:val="00BC38D2"/>
    <w:rsid w:val="00BC4064"/>
    <w:rsid w:val="00BC5AC2"/>
    <w:rsid w:val="00BD2B50"/>
    <w:rsid w:val="00BD56B1"/>
    <w:rsid w:val="00BE0199"/>
    <w:rsid w:val="00BF3954"/>
    <w:rsid w:val="00BF5942"/>
    <w:rsid w:val="00BF5C14"/>
    <w:rsid w:val="00BF6A73"/>
    <w:rsid w:val="00BF6D1A"/>
    <w:rsid w:val="00C04518"/>
    <w:rsid w:val="00C04A72"/>
    <w:rsid w:val="00C05E24"/>
    <w:rsid w:val="00C05F77"/>
    <w:rsid w:val="00C12F48"/>
    <w:rsid w:val="00C14E6F"/>
    <w:rsid w:val="00C14EA9"/>
    <w:rsid w:val="00C2069F"/>
    <w:rsid w:val="00C2520D"/>
    <w:rsid w:val="00C2542A"/>
    <w:rsid w:val="00C362C3"/>
    <w:rsid w:val="00C425E6"/>
    <w:rsid w:val="00C43F2C"/>
    <w:rsid w:val="00C459FB"/>
    <w:rsid w:val="00C5217F"/>
    <w:rsid w:val="00C525A7"/>
    <w:rsid w:val="00C52BB6"/>
    <w:rsid w:val="00C5336D"/>
    <w:rsid w:val="00C542B4"/>
    <w:rsid w:val="00C56074"/>
    <w:rsid w:val="00C5712A"/>
    <w:rsid w:val="00C73359"/>
    <w:rsid w:val="00C76AD9"/>
    <w:rsid w:val="00C83643"/>
    <w:rsid w:val="00C84305"/>
    <w:rsid w:val="00C84E7B"/>
    <w:rsid w:val="00C86011"/>
    <w:rsid w:val="00C8678A"/>
    <w:rsid w:val="00C8734E"/>
    <w:rsid w:val="00CA0D33"/>
    <w:rsid w:val="00CA3E03"/>
    <w:rsid w:val="00CB1D7F"/>
    <w:rsid w:val="00CB222C"/>
    <w:rsid w:val="00CB374C"/>
    <w:rsid w:val="00CB5ECE"/>
    <w:rsid w:val="00CB7161"/>
    <w:rsid w:val="00CC0EA4"/>
    <w:rsid w:val="00CC404F"/>
    <w:rsid w:val="00CC5C05"/>
    <w:rsid w:val="00CD0BE3"/>
    <w:rsid w:val="00CD12C4"/>
    <w:rsid w:val="00CD24F6"/>
    <w:rsid w:val="00CD4265"/>
    <w:rsid w:val="00CD4C3B"/>
    <w:rsid w:val="00CD6DE0"/>
    <w:rsid w:val="00CF5F4C"/>
    <w:rsid w:val="00CF749C"/>
    <w:rsid w:val="00D00DB4"/>
    <w:rsid w:val="00D01EBF"/>
    <w:rsid w:val="00D0549C"/>
    <w:rsid w:val="00D12336"/>
    <w:rsid w:val="00D12F86"/>
    <w:rsid w:val="00D13853"/>
    <w:rsid w:val="00D15A85"/>
    <w:rsid w:val="00D15BB9"/>
    <w:rsid w:val="00D160CD"/>
    <w:rsid w:val="00D16E84"/>
    <w:rsid w:val="00D22608"/>
    <w:rsid w:val="00D23F6E"/>
    <w:rsid w:val="00D26B9B"/>
    <w:rsid w:val="00D35377"/>
    <w:rsid w:val="00D4543E"/>
    <w:rsid w:val="00D5089B"/>
    <w:rsid w:val="00D553E2"/>
    <w:rsid w:val="00D578BE"/>
    <w:rsid w:val="00D62F64"/>
    <w:rsid w:val="00D63E89"/>
    <w:rsid w:val="00D66CE2"/>
    <w:rsid w:val="00D712B7"/>
    <w:rsid w:val="00D745E8"/>
    <w:rsid w:val="00D76FB2"/>
    <w:rsid w:val="00D84F7B"/>
    <w:rsid w:val="00D93EB1"/>
    <w:rsid w:val="00D93F36"/>
    <w:rsid w:val="00DA2A4D"/>
    <w:rsid w:val="00DA66E1"/>
    <w:rsid w:val="00DA7DF4"/>
    <w:rsid w:val="00DB0DD6"/>
    <w:rsid w:val="00DB1503"/>
    <w:rsid w:val="00DB1E94"/>
    <w:rsid w:val="00DB2730"/>
    <w:rsid w:val="00DC1422"/>
    <w:rsid w:val="00DC6FD0"/>
    <w:rsid w:val="00DC76CC"/>
    <w:rsid w:val="00DC7E3D"/>
    <w:rsid w:val="00DD1858"/>
    <w:rsid w:val="00DD1A85"/>
    <w:rsid w:val="00DD4BDC"/>
    <w:rsid w:val="00DE0486"/>
    <w:rsid w:val="00DE7BC8"/>
    <w:rsid w:val="00DF3566"/>
    <w:rsid w:val="00DF7F10"/>
    <w:rsid w:val="00E03796"/>
    <w:rsid w:val="00E13815"/>
    <w:rsid w:val="00E13E54"/>
    <w:rsid w:val="00E157EA"/>
    <w:rsid w:val="00E20C95"/>
    <w:rsid w:val="00E21A07"/>
    <w:rsid w:val="00E23F90"/>
    <w:rsid w:val="00E24550"/>
    <w:rsid w:val="00E27698"/>
    <w:rsid w:val="00E369BB"/>
    <w:rsid w:val="00E37B62"/>
    <w:rsid w:val="00E41851"/>
    <w:rsid w:val="00E41C51"/>
    <w:rsid w:val="00E4488E"/>
    <w:rsid w:val="00E44BC6"/>
    <w:rsid w:val="00E44C2B"/>
    <w:rsid w:val="00E53067"/>
    <w:rsid w:val="00E57102"/>
    <w:rsid w:val="00E64102"/>
    <w:rsid w:val="00E84EFF"/>
    <w:rsid w:val="00E86235"/>
    <w:rsid w:val="00E90F78"/>
    <w:rsid w:val="00E94078"/>
    <w:rsid w:val="00E95E9C"/>
    <w:rsid w:val="00E96B58"/>
    <w:rsid w:val="00EA4C07"/>
    <w:rsid w:val="00EA70B6"/>
    <w:rsid w:val="00EB3FBB"/>
    <w:rsid w:val="00EC3108"/>
    <w:rsid w:val="00EC40BB"/>
    <w:rsid w:val="00EC42F3"/>
    <w:rsid w:val="00EC45AE"/>
    <w:rsid w:val="00EC4F87"/>
    <w:rsid w:val="00EC4FEC"/>
    <w:rsid w:val="00EC66B5"/>
    <w:rsid w:val="00EC7538"/>
    <w:rsid w:val="00ED10D1"/>
    <w:rsid w:val="00ED35D4"/>
    <w:rsid w:val="00ED58D4"/>
    <w:rsid w:val="00EE2553"/>
    <w:rsid w:val="00EE6EEC"/>
    <w:rsid w:val="00EF3154"/>
    <w:rsid w:val="00F00522"/>
    <w:rsid w:val="00F017D2"/>
    <w:rsid w:val="00F04EAD"/>
    <w:rsid w:val="00F12A27"/>
    <w:rsid w:val="00F23DC5"/>
    <w:rsid w:val="00F26998"/>
    <w:rsid w:val="00F26CF1"/>
    <w:rsid w:val="00F33479"/>
    <w:rsid w:val="00F502F5"/>
    <w:rsid w:val="00F56252"/>
    <w:rsid w:val="00F56373"/>
    <w:rsid w:val="00F6164E"/>
    <w:rsid w:val="00F67566"/>
    <w:rsid w:val="00F723D9"/>
    <w:rsid w:val="00F727A0"/>
    <w:rsid w:val="00F7453D"/>
    <w:rsid w:val="00F746D1"/>
    <w:rsid w:val="00F7509E"/>
    <w:rsid w:val="00F75A4C"/>
    <w:rsid w:val="00F76A1F"/>
    <w:rsid w:val="00F80AEA"/>
    <w:rsid w:val="00F824DC"/>
    <w:rsid w:val="00F878D8"/>
    <w:rsid w:val="00F90152"/>
    <w:rsid w:val="00F912A9"/>
    <w:rsid w:val="00F91513"/>
    <w:rsid w:val="00F94ADD"/>
    <w:rsid w:val="00F956A9"/>
    <w:rsid w:val="00FA07B8"/>
    <w:rsid w:val="00FA30C0"/>
    <w:rsid w:val="00FA6EA8"/>
    <w:rsid w:val="00FB2F33"/>
    <w:rsid w:val="00FB65BB"/>
    <w:rsid w:val="00FB677C"/>
    <w:rsid w:val="00FB7DFA"/>
    <w:rsid w:val="00FD3CA6"/>
    <w:rsid w:val="00FD7AC2"/>
    <w:rsid w:val="00FF278A"/>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97382"/>
  <w15:docId w15:val="{CE28F604-C980-4DC0-8ABA-A9A82F5E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Date" w:uiPriority="99"/>
    <w:lsdException w:name="Body Text First Indent" w:uiPriority="99"/>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164"/>
    <w:pPr>
      <w:suppressAutoHyphens/>
      <w:spacing w:line="250" w:lineRule="exact"/>
      <w:ind w:firstLine="187"/>
      <w:contextualSpacing/>
    </w:pPr>
    <w:rPr>
      <w:rFonts w:ascii="Arial" w:hAnsi="Arial"/>
      <w:color w:val="595959"/>
      <w:sz w:val="18"/>
      <w:szCs w:val="18"/>
    </w:rPr>
  </w:style>
  <w:style w:type="paragraph" w:styleId="Heading1">
    <w:name w:val="heading 1"/>
    <w:next w:val="Normal"/>
    <w:link w:val="Heading1Char"/>
    <w:autoRedefine/>
    <w:qFormat/>
    <w:rsid w:val="005C2164"/>
    <w:pPr>
      <w:keepNext/>
      <w:keepLines/>
      <w:pageBreakBefore/>
      <w:suppressAutoHyphens/>
      <w:outlineLvl w:val="0"/>
    </w:pPr>
    <w:rPr>
      <w:rFonts w:ascii="Arial" w:hAnsi="Arial"/>
      <w:caps/>
      <w:noProof/>
      <w:color w:val="000000"/>
      <w:sz w:val="42"/>
      <w:szCs w:val="18"/>
    </w:rPr>
  </w:style>
  <w:style w:type="paragraph" w:styleId="Heading2">
    <w:name w:val="heading 2"/>
    <w:next w:val="Normal"/>
    <w:link w:val="Heading2Char"/>
    <w:autoRedefine/>
    <w:qFormat/>
    <w:rsid w:val="005C2164"/>
    <w:pPr>
      <w:keepNext/>
      <w:keepLines/>
      <w:suppressAutoHyphens/>
      <w:outlineLvl w:val="1"/>
    </w:pPr>
    <w:rPr>
      <w:rFonts w:ascii="Arial" w:hAnsi="Arial"/>
      <w:b/>
      <w:caps/>
      <w:noProof/>
      <w:snapToGrid w:val="0"/>
      <w:color w:val="02AED9"/>
      <w:kern w:val="24"/>
      <w:sz w:val="24"/>
      <w:szCs w:val="18"/>
    </w:rPr>
  </w:style>
  <w:style w:type="paragraph" w:styleId="Heading3">
    <w:name w:val="heading 3"/>
    <w:next w:val="Normal"/>
    <w:link w:val="Heading3Char"/>
    <w:autoRedefine/>
    <w:qFormat/>
    <w:rsid w:val="005C2164"/>
    <w:pPr>
      <w:keepNext/>
      <w:keepLines/>
      <w:suppressAutoHyphens/>
      <w:spacing w:after="60"/>
      <w:contextualSpacing/>
      <w:outlineLvl w:val="2"/>
    </w:pPr>
    <w:rPr>
      <w:rFonts w:ascii="Arial" w:hAnsi="Arial"/>
      <w:noProof/>
      <w:color w:val="02AED9"/>
      <w:kern w:val="24"/>
      <w:sz w:val="24"/>
      <w:szCs w:val="18"/>
    </w:rPr>
  </w:style>
  <w:style w:type="paragraph" w:styleId="Heading4">
    <w:name w:val="heading 4"/>
    <w:next w:val="Normal"/>
    <w:link w:val="Heading4Char"/>
    <w:autoRedefine/>
    <w:qFormat/>
    <w:rsid w:val="005C2164"/>
    <w:pPr>
      <w:keepNext/>
      <w:keepLines/>
      <w:tabs>
        <w:tab w:val="left" w:pos="1080"/>
      </w:tabs>
      <w:suppressAutoHyphens/>
      <w:spacing w:after="40"/>
      <w:outlineLvl w:val="3"/>
    </w:pPr>
    <w:rPr>
      <w:rFonts w:ascii="Arial" w:hAnsi="Arial"/>
      <w:noProof/>
      <w:color w:val="02AED9"/>
      <w:sz w:val="18"/>
      <w:szCs w:val="18"/>
    </w:rPr>
  </w:style>
  <w:style w:type="paragraph" w:styleId="Heading5">
    <w:name w:val="heading 5"/>
    <w:next w:val="Normal"/>
    <w:link w:val="Heading5Char"/>
    <w:autoRedefine/>
    <w:qFormat/>
    <w:rsid w:val="005C2164"/>
    <w:pPr>
      <w:outlineLvl w:val="4"/>
    </w:pPr>
    <w:rPr>
      <w:rFonts w:ascii="Arial" w:hAnsi="Arial"/>
      <w:noProof/>
      <w:color w:val="000000"/>
      <w:sz w:val="18"/>
      <w:szCs w:val="18"/>
    </w:rPr>
  </w:style>
  <w:style w:type="paragraph" w:styleId="Heading6">
    <w:name w:val="heading 6"/>
    <w:basedOn w:val="ContentsTitle"/>
    <w:next w:val="Normal"/>
    <w:link w:val="Heading6Char"/>
    <w:uiPriority w:val="9"/>
    <w:rsid w:val="005C2164"/>
    <w:pPr>
      <w:outlineLvl w:val="5"/>
    </w:pPr>
  </w:style>
  <w:style w:type="paragraph" w:styleId="Heading7">
    <w:name w:val="heading 7"/>
    <w:next w:val="Normal"/>
    <w:link w:val="Heading7Char"/>
    <w:autoRedefine/>
    <w:qFormat/>
    <w:rsid w:val="005C2164"/>
    <w:pPr>
      <w:spacing w:after="60"/>
      <w:outlineLvl w:val="6"/>
    </w:pPr>
    <w:rPr>
      <w:rFonts w:ascii="Arial" w:hAnsi="Arial"/>
      <w:noProof/>
      <w:color w:val="000000"/>
      <w:sz w:val="18"/>
      <w:szCs w:val="18"/>
    </w:rPr>
  </w:style>
  <w:style w:type="paragraph" w:styleId="Heading8">
    <w:name w:val="heading 8"/>
    <w:basedOn w:val="Heading7"/>
    <w:next w:val="Normal"/>
    <w:link w:val="Heading8Char"/>
    <w:qFormat/>
    <w:rsid w:val="005C2164"/>
    <w:pPr>
      <w:keepNext/>
      <w:keepLines/>
      <w:tabs>
        <w:tab w:val="left" w:pos="1080"/>
      </w:tabs>
      <w:suppressAutoHyphens/>
      <w:outlineLvl w:val="7"/>
    </w:pPr>
  </w:style>
  <w:style w:type="paragraph" w:styleId="Heading9">
    <w:name w:val="heading 9"/>
    <w:basedOn w:val="Heading8"/>
    <w:next w:val="Normal"/>
    <w:link w:val="Heading9Char"/>
    <w:qFormat/>
    <w:rsid w:val="005C216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autoRedefine/>
    <w:rsid w:val="005C2164"/>
    <w:pPr>
      <w:tabs>
        <w:tab w:val="right" w:pos="9274"/>
        <w:tab w:val="left" w:pos="9360"/>
      </w:tabs>
    </w:pPr>
    <w:rPr>
      <w:caps/>
    </w:rPr>
  </w:style>
  <w:style w:type="character" w:customStyle="1" w:styleId="HeaderChar">
    <w:name w:val="Header Char"/>
    <w:link w:val="Header"/>
    <w:rsid w:val="005C2164"/>
    <w:rPr>
      <w:rFonts w:ascii="Arial" w:eastAsia="Arial" w:hAnsi="Arial"/>
      <w:caps/>
      <w:color w:val="595959"/>
      <w:spacing w:val="22"/>
      <w:sz w:val="10"/>
      <w:szCs w:val="22"/>
    </w:rPr>
  </w:style>
  <w:style w:type="paragraph" w:customStyle="1" w:styleId="source">
    <w:name w:val="source"/>
    <w:basedOn w:val="Normal"/>
    <w:next w:val="Normal"/>
    <w:link w:val="sourceChar"/>
    <w:autoRedefine/>
    <w:qFormat/>
    <w:rsid w:val="005C2164"/>
    <w:pPr>
      <w:spacing w:before="120" w:line="170" w:lineRule="exact"/>
      <w:ind w:left="720" w:hanging="720"/>
    </w:pPr>
    <w:rPr>
      <w:sz w:val="15"/>
    </w:rPr>
  </w:style>
  <w:style w:type="paragraph" w:customStyle="1" w:styleId="tab-6nor">
    <w:name w:val="tab-6 nor"/>
    <w:rsid w:val="005C2164"/>
    <w:pPr>
      <w:shd w:val="clear" w:color="000000" w:fill="FFFFFF"/>
      <w:tabs>
        <w:tab w:val="right" w:pos="3600"/>
        <w:tab w:val="right" w:pos="4680"/>
        <w:tab w:val="right" w:pos="5760"/>
        <w:tab w:val="right" w:pos="6840"/>
        <w:tab w:val="right" w:pos="7920"/>
        <w:tab w:val="right" w:pos="9000"/>
      </w:tabs>
    </w:pPr>
    <w:rPr>
      <w:rFonts w:ascii="Arial" w:hAnsi="Arial"/>
      <w:noProof/>
      <w:snapToGrid w:val="0"/>
      <w:color w:val="595959"/>
      <w:sz w:val="18"/>
    </w:rPr>
  </w:style>
  <w:style w:type="paragraph" w:customStyle="1" w:styleId="tab-2nor">
    <w:name w:val="tab-2 nor"/>
    <w:rsid w:val="005C2164"/>
    <w:pPr>
      <w:numPr>
        <w:ilvl w:val="12"/>
      </w:numPr>
      <w:shd w:val="clear" w:color="000000" w:fill="FFFFFF"/>
      <w:tabs>
        <w:tab w:val="right" w:pos="6120"/>
        <w:tab w:val="right" w:pos="8910"/>
      </w:tabs>
    </w:pPr>
    <w:rPr>
      <w:rFonts w:ascii="Arial" w:hAnsi="Arial"/>
      <w:noProof/>
      <w:snapToGrid w:val="0"/>
      <w:color w:val="595959"/>
      <w:sz w:val="18"/>
    </w:rPr>
  </w:style>
  <w:style w:type="paragraph" w:customStyle="1" w:styleId="tab-1nor">
    <w:name w:val="tab-1 nor"/>
    <w:autoRedefine/>
    <w:rsid w:val="005C2164"/>
    <w:pPr>
      <w:tabs>
        <w:tab w:val="right" w:pos="6840"/>
      </w:tabs>
    </w:pPr>
    <w:rPr>
      <w:rFonts w:ascii="Arial" w:hAnsi="Arial"/>
      <w:noProof/>
      <w:color w:val="595959"/>
      <w:sz w:val="18"/>
    </w:rPr>
  </w:style>
  <w:style w:type="paragraph" w:customStyle="1" w:styleId="tab-5nor">
    <w:name w:val="tab-5 nor"/>
    <w:rsid w:val="005C2164"/>
    <w:pPr>
      <w:shd w:val="clear" w:color="000000" w:fill="FFFFFF"/>
      <w:tabs>
        <w:tab w:val="right" w:pos="4680"/>
        <w:tab w:val="right" w:pos="5760"/>
        <w:tab w:val="right" w:pos="6840"/>
        <w:tab w:val="right" w:pos="7920"/>
        <w:tab w:val="right" w:pos="9000"/>
      </w:tabs>
    </w:pPr>
    <w:rPr>
      <w:rFonts w:ascii="Arial" w:hAnsi="Arial"/>
      <w:noProof/>
      <w:snapToGrid w:val="0"/>
      <w:color w:val="595959"/>
      <w:sz w:val="18"/>
    </w:rPr>
  </w:style>
  <w:style w:type="paragraph" w:customStyle="1" w:styleId="tab-3nor">
    <w:name w:val="tab-3 nor"/>
    <w:autoRedefine/>
    <w:rsid w:val="005C2164"/>
    <w:pPr>
      <w:numPr>
        <w:ilvl w:val="12"/>
      </w:numPr>
      <w:shd w:val="clear" w:color="000000" w:fill="FFFFFF"/>
      <w:tabs>
        <w:tab w:val="right" w:pos="5580"/>
        <w:tab w:val="right" w:pos="7200"/>
        <w:tab w:val="right" w:pos="8820"/>
      </w:tabs>
    </w:pPr>
    <w:rPr>
      <w:rFonts w:ascii="Arial" w:hAnsi="Arial"/>
      <w:noProof/>
      <w:color w:val="595959"/>
      <w:sz w:val="18"/>
    </w:rPr>
  </w:style>
  <w:style w:type="paragraph" w:customStyle="1" w:styleId="tab-2comp">
    <w:name w:val="tab-2 comp"/>
    <w:rsid w:val="005C2164"/>
    <w:pPr>
      <w:tabs>
        <w:tab w:val="left" w:pos="3420"/>
        <w:tab w:val="right" w:pos="9000"/>
      </w:tabs>
    </w:pPr>
    <w:rPr>
      <w:rFonts w:ascii="Arial" w:hAnsi="Arial"/>
      <w:color w:val="595959"/>
      <w:sz w:val="18"/>
    </w:rPr>
  </w:style>
  <w:style w:type="paragraph" w:customStyle="1" w:styleId="tab-4nor">
    <w:name w:val="tab-4 nor"/>
    <w:autoRedefine/>
    <w:rsid w:val="005C2164"/>
    <w:pPr>
      <w:tabs>
        <w:tab w:val="right" w:pos="4590"/>
        <w:tab w:val="right" w:pos="6120"/>
        <w:tab w:val="right" w:pos="7560"/>
        <w:tab w:val="right" w:pos="9000"/>
      </w:tabs>
    </w:pPr>
    <w:rPr>
      <w:rFonts w:ascii="Arial" w:hAnsi="Arial"/>
      <w:noProof/>
      <w:color w:val="595959"/>
      <w:sz w:val="18"/>
    </w:rPr>
  </w:style>
  <w:style w:type="paragraph" w:customStyle="1" w:styleId="tab-7nor">
    <w:name w:val="tab-7 nor"/>
    <w:autoRedefine/>
    <w:rsid w:val="005C2164"/>
    <w:pPr>
      <w:tabs>
        <w:tab w:val="right" w:pos="2822"/>
        <w:tab w:val="right" w:pos="3686"/>
        <w:tab w:val="right" w:pos="4550"/>
        <w:tab w:val="right" w:pos="5414"/>
        <w:tab w:val="right" w:pos="6278"/>
        <w:tab w:val="right" w:pos="7142"/>
        <w:tab w:val="right" w:pos="8006"/>
      </w:tabs>
    </w:pPr>
    <w:rPr>
      <w:rFonts w:ascii="Arial" w:hAnsi="Arial"/>
      <w:noProof/>
      <w:color w:val="595959"/>
      <w:sz w:val="18"/>
    </w:rPr>
  </w:style>
  <w:style w:type="paragraph" w:customStyle="1" w:styleId="tab-6">
    <w:name w:val="tab-6%"/>
    <w:autoRedefine/>
    <w:rsid w:val="005C2164"/>
    <w:pPr>
      <w:tabs>
        <w:tab w:val="right" w:pos="3690"/>
        <w:tab w:val="right" w:pos="4680"/>
        <w:tab w:val="right" w:pos="5670"/>
        <w:tab w:val="right" w:pos="6660"/>
        <w:tab w:val="right" w:pos="7650"/>
        <w:tab w:val="right" w:pos="9000"/>
      </w:tabs>
    </w:pPr>
    <w:rPr>
      <w:rFonts w:ascii="Arial" w:hAnsi="Arial"/>
      <w:noProof/>
      <w:color w:val="595959"/>
      <w:sz w:val="18"/>
    </w:rPr>
  </w:style>
  <w:style w:type="paragraph" w:styleId="TOC1">
    <w:name w:val="toc 1"/>
    <w:basedOn w:val="Normal"/>
    <w:next w:val="Normal"/>
    <w:autoRedefine/>
    <w:uiPriority w:val="39"/>
    <w:rsid w:val="005C2164"/>
    <w:pPr>
      <w:tabs>
        <w:tab w:val="right" w:leader="dot" w:pos="7671"/>
      </w:tabs>
      <w:spacing w:after="40"/>
      <w:ind w:left="187" w:hanging="187"/>
    </w:pPr>
    <w:rPr>
      <w:color w:val="000000"/>
    </w:rPr>
  </w:style>
  <w:style w:type="paragraph" w:customStyle="1" w:styleId="Bulletindent">
    <w:name w:val="Bullet indent"/>
    <w:next w:val="Normal"/>
    <w:autoRedefine/>
    <w:qFormat/>
    <w:rsid w:val="00C83643"/>
    <w:pPr>
      <w:numPr>
        <w:numId w:val="43"/>
      </w:numPr>
      <w:spacing w:after="40"/>
    </w:pPr>
    <w:rPr>
      <w:rFonts w:ascii="Arial" w:hAnsi="Arial"/>
      <w:color w:val="595959"/>
      <w:sz w:val="18"/>
      <w:szCs w:val="18"/>
    </w:rPr>
  </w:style>
  <w:style w:type="paragraph" w:customStyle="1" w:styleId="tab-4comp">
    <w:name w:val="tab-4 comp"/>
    <w:autoRedefine/>
    <w:rsid w:val="005C2164"/>
    <w:pPr>
      <w:shd w:val="clear" w:color="000000" w:fill="FFFFFF"/>
      <w:tabs>
        <w:tab w:val="left" w:pos="2880"/>
        <w:tab w:val="right" w:pos="7020"/>
        <w:tab w:val="right" w:pos="7920"/>
        <w:tab w:val="right" w:pos="8820"/>
      </w:tabs>
    </w:pPr>
    <w:rPr>
      <w:rFonts w:ascii="Arial" w:hAnsi="Arial"/>
      <w:noProof/>
      <w:color w:val="595959"/>
      <w:sz w:val="18"/>
    </w:rPr>
  </w:style>
  <w:style w:type="paragraph" w:customStyle="1" w:styleId="Euromonitor">
    <w:name w:val="Euromonitor"/>
    <w:next w:val="Normal"/>
    <w:qFormat/>
    <w:rsid w:val="005C2164"/>
    <w:pPr>
      <w:spacing w:before="240" w:line="300" w:lineRule="exact"/>
      <w:ind w:left="864"/>
    </w:pPr>
    <w:rPr>
      <w:rFonts w:ascii="Arial" w:hAnsi="Arial"/>
      <w:noProof/>
      <w:color w:val="595959"/>
      <w:kern w:val="24"/>
      <w:sz w:val="24"/>
      <w:szCs w:val="18"/>
    </w:rPr>
  </w:style>
  <w:style w:type="paragraph" w:customStyle="1" w:styleId="tab-3comp">
    <w:name w:val="tab-3 comp"/>
    <w:autoRedefine/>
    <w:rsid w:val="005C2164"/>
    <w:pPr>
      <w:tabs>
        <w:tab w:val="left" w:pos="3150"/>
        <w:tab w:val="right" w:pos="7290"/>
        <w:tab w:val="right" w:pos="8910"/>
      </w:tabs>
    </w:pPr>
    <w:rPr>
      <w:rFonts w:ascii="Arial" w:hAnsi="Arial"/>
      <w:noProof/>
      <w:color w:val="595959"/>
      <w:sz w:val="18"/>
    </w:rPr>
  </w:style>
  <w:style w:type="paragraph" w:styleId="TOC2">
    <w:name w:val="toc 2"/>
    <w:next w:val="Normal"/>
    <w:autoRedefine/>
    <w:uiPriority w:val="39"/>
    <w:rsid w:val="005C2164"/>
    <w:pPr>
      <w:tabs>
        <w:tab w:val="right" w:leader="dot" w:pos="7675"/>
      </w:tabs>
      <w:spacing w:after="40"/>
      <w:ind w:left="187" w:hanging="187"/>
    </w:pPr>
    <w:rPr>
      <w:rFonts w:ascii="Arial" w:hAnsi="Arial"/>
      <w:color w:val="595959"/>
      <w:sz w:val="18"/>
      <w:szCs w:val="18"/>
    </w:rPr>
  </w:style>
  <w:style w:type="paragraph" w:styleId="TOC3">
    <w:name w:val="toc 3"/>
    <w:basedOn w:val="Normal"/>
    <w:next w:val="Normal"/>
    <w:autoRedefine/>
    <w:uiPriority w:val="39"/>
    <w:rsid w:val="005C2164"/>
    <w:pPr>
      <w:tabs>
        <w:tab w:val="right" w:leader="dot" w:pos="7675"/>
      </w:tabs>
      <w:spacing w:after="40"/>
      <w:ind w:left="180" w:firstLine="7"/>
    </w:pPr>
  </w:style>
  <w:style w:type="paragraph" w:styleId="TOC4">
    <w:name w:val="toc 4"/>
    <w:basedOn w:val="Normal"/>
    <w:next w:val="Normal"/>
    <w:autoRedefine/>
    <w:rsid w:val="005C2164"/>
    <w:pPr>
      <w:tabs>
        <w:tab w:val="left" w:pos="1627"/>
        <w:tab w:val="right" w:leader="dot" w:pos="7675"/>
      </w:tabs>
      <w:spacing w:after="100"/>
      <w:ind w:left="1620" w:right="1646" w:hanging="1073"/>
    </w:pPr>
  </w:style>
  <w:style w:type="paragraph" w:styleId="TOC5">
    <w:name w:val="toc 5"/>
    <w:basedOn w:val="Normal"/>
    <w:next w:val="Normal"/>
    <w:autoRedefine/>
    <w:uiPriority w:val="39"/>
    <w:rsid w:val="005C2164"/>
    <w:pPr>
      <w:tabs>
        <w:tab w:val="left" w:pos="1620"/>
        <w:tab w:val="right" w:leader="dot" w:pos="7675"/>
      </w:tabs>
      <w:spacing w:after="100"/>
      <w:ind w:left="1627" w:right="475" w:hanging="1267"/>
    </w:pPr>
  </w:style>
  <w:style w:type="paragraph" w:styleId="DocumentMap">
    <w:name w:val="Document Map"/>
    <w:basedOn w:val="Normal"/>
    <w:link w:val="DocumentMapChar"/>
    <w:rsid w:val="005C2164"/>
    <w:pPr>
      <w:spacing w:line="240" w:lineRule="auto"/>
    </w:pPr>
    <w:rPr>
      <w:rFonts w:ascii="Tahoma" w:hAnsi="Tahoma" w:cs="Tahoma"/>
      <w:sz w:val="16"/>
      <w:szCs w:val="16"/>
    </w:rPr>
  </w:style>
  <w:style w:type="paragraph" w:customStyle="1" w:styleId="ReportTitle">
    <w:name w:val="Report Title"/>
    <w:next w:val="Normal"/>
    <w:qFormat/>
    <w:rsid w:val="005C2164"/>
    <w:pPr>
      <w:spacing w:before="4240" w:line="480" w:lineRule="exact"/>
      <w:ind w:left="864"/>
    </w:pPr>
    <w:rPr>
      <w:rFonts w:ascii="Arial" w:hAnsi="Arial"/>
      <w:b/>
      <w:noProof/>
      <w:color w:val="02AED9"/>
      <w:sz w:val="42"/>
      <w:szCs w:val="18"/>
    </w:rPr>
  </w:style>
  <w:style w:type="paragraph" w:customStyle="1" w:styleId="ContentsTitle">
    <w:name w:val="Contents Title"/>
    <w:next w:val="Normal"/>
    <w:autoRedefine/>
    <w:qFormat/>
    <w:rsid w:val="005C2164"/>
    <w:pPr>
      <w:pageBreakBefore/>
    </w:pPr>
    <w:rPr>
      <w:rFonts w:ascii="Arial" w:hAnsi="Arial"/>
      <w:caps/>
      <w:noProof/>
      <w:color w:val="000000"/>
      <w:sz w:val="42"/>
      <w:szCs w:val="18"/>
    </w:rPr>
  </w:style>
  <w:style w:type="paragraph" w:customStyle="1" w:styleId="Dynamictable">
    <w:name w:val="Dynamic table"/>
    <w:basedOn w:val="Normal"/>
    <w:next w:val="Normal"/>
    <w:rsid w:val="00252B4F"/>
    <w:pPr>
      <w:suppressAutoHyphens w:val="0"/>
      <w:spacing w:line="240" w:lineRule="auto"/>
      <w:ind w:firstLine="0"/>
      <w:contextualSpacing w:val="0"/>
    </w:pPr>
    <w:rPr>
      <w:b/>
      <w:color w:val="0000FF"/>
      <w:szCs w:val="20"/>
    </w:rPr>
  </w:style>
  <w:style w:type="paragraph" w:customStyle="1" w:styleId="ReportDate">
    <w:name w:val="Report Date"/>
    <w:next w:val="Normal"/>
    <w:qFormat/>
    <w:rsid w:val="005C2164"/>
    <w:pPr>
      <w:spacing w:before="120"/>
      <w:ind w:left="864"/>
    </w:pPr>
    <w:rPr>
      <w:rFonts w:ascii="Arial" w:hAnsi="Arial"/>
      <w:noProof/>
      <w:color w:val="595959"/>
      <w:kern w:val="24"/>
      <w:sz w:val="24"/>
      <w:szCs w:val="18"/>
    </w:rPr>
  </w:style>
  <w:style w:type="paragraph" w:customStyle="1" w:styleId="tab-5comp">
    <w:name w:val="tab-5 comp"/>
    <w:rsid w:val="005C2164"/>
    <w:pPr>
      <w:tabs>
        <w:tab w:val="left" w:pos="2520"/>
        <w:tab w:val="right" w:pos="5760"/>
        <w:tab w:val="right" w:pos="6840"/>
        <w:tab w:val="right" w:pos="7920"/>
        <w:tab w:val="right" w:pos="9000"/>
      </w:tabs>
    </w:pPr>
    <w:rPr>
      <w:rFonts w:ascii="Arial" w:hAnsi="Arial"/>
      <w:noProof/>
      <w:color w:val="595959"/>
      <w:sz w:val="18"/>
    </w:rPr>
  </w:style>
  <w:style w:type="character" w:styleId="PageNumber">
    <w:name w:val="page number"/>
    <w:rsid w:val="005C2164"/>
    <w:rPr>
      <w:rFonts w:ascii="Arial" w:hAnsi="Arial"/>
      <w:color w:val="595959"/>
      <w:sz w:val="24"/>
    </w:rPr>
  </w:style>
  <w:style w:type="paragraph" w:customStyle="1" w:styleId="Bulletindentsmall">
    <w:name w:val="Bullet indent small"/>
    <w:next w:val="Normal"/>
    <w:autoRedefine/>
    <w:qFormat/>
    <w:rsid w:val="005C2164"/>
    <w:pPr>
      <w:numPr>
        <w:numId w:val="12"/>
      </w:numPr>
      <w:spacing w:line="250" w:lineRule="exact"/>
      <w:ind w:left="360" w:hanging="187"/>
    </w:pPr>
    <w:rPr>
      <w:rFonts w:ascii="Arial" w:hAnsi="Arial"/>
      <w:color w:val="595959"/>
      <w:sz w:val="18"/>
      <w:szCs w:val="18"/>
    </w:rPr>
  </w:style>
  <w:style w:type="paragraph" w:customStyle="1" w:styleId="tab-8nor">
    <w:name w:val="tab-8 nor"/>
    <w:autoRedefine/>
    <w:rsid w:val="005C2164"/>
    <w:pPr>
      <w:tabs>
        <w:tab w:val="right" w:pos="2966"/>
        <w:tab w:val="right" w:pos="3686"/>
        <w:tab w:val="right" w:pos="4406"/>
        <w:tab w:val="right" w:pos="5126"/>
        <w:tab w:val="right" w:pos="5846"/>
        <w:tab w:val="right" w:pos="6566"/>
        <w:tab w:val="right" w:pos="7286"/>
        <w:tab w:val="right" w:pos="8006"/>
      </w:tabs>
    </w:pPr>
    <w:rPr>
      <w:rFonts w:ascii="Arial" w:hAnsi="Arial"/>
      <w:noProof/>
      <w:snapToGrid w:val="0"/>
      <w:color w:val="595959"/>
      <w:sz w:val="18"/>
    </w:rPr>
  </w:style>
  <w:style w:type="paragraph" w:customStyle="1" w:styleId="ParagraphQuote">
    <w:name w:val="Paragraph Quote"/>
    <w:next w:val="Normal"/>
    <w:autoRedefine/>
    <w:rsid w:val="005C2164"/>
    <w:pPr>
      <w:shd w:val="pct5" w:color="FFFFFF" w:fill="auto"/>
      <w:spacing w:before="60" w:after="60"/>
      <w:ind w:left="288" w:right="288"/>
    </w:pPr>
    <w:rPr>
      <w:rFonts w:ascii="Arial" w:hAnsi="Arial"/>
      <w:i/>
      <w:noProof/>
      <w:color w:val="595959"/>
      <w:sz w:val="18"/>
      <w:lang w:val="en-US" w:eastAsia="en-US"/>
    </w:rPr>
  </w:style>
  <w:style w:type="paragraph" w:customStyle="1" w:styleId="CaseStudyH">
    <w:name w:val="CaseStudy H"/>
    <w:autoRedefine/>
    <w:rsid w:val="005C2164"/>
    <w:pPr>
      <w:pBdr>
        <w:top w:val="single" w:sz="2" w:space="1" w:color="DDDDDD"/>
        <w:left w:val="single" w:sz="2" w:space="4" w:color="DDDDDD"/>
        <w:right w:val="single" w:sz="2" w:space="4" w:color="DDDDDD"/>
      </w:pBdr>
      <w:shd w:val="clear" w:color="auto" w:fill="DDDDDD"/>
    </w:pPr>
    <w:rPr>
      <w:rFonts w:ascii="Arial" w:hAnsi="Arial" w:cs="Arial"/>
      <w:b/>
      <w:color w:val="02AED9"/>
    </w:rPr>
  </w:style>
  <w:style w:type="paragraph" w:customStyle="1" w:styleId="CaseStudyT">
    <w:name w:val="CaseStudy T"/>
    <w:basedOn w:val="Normal"/>
    <w:next w:val="Normal"/>
    <w:autoRedefine/>
    <w:rsid w:val="005C2164"/>
    <w:pPr>
      <w:pBdr>
        <w:left w:val="single" w:sz="2" w:space="4" w:color="DDDDDD"/>
        <w:right w:val="single" w:sz="2" w:space="4" w:color="DDDDDD"/>
      </w:pBdr>
      <w:shd w:val="clear" w:color="auto" w:fill="D9D9D9"/>
    </w:pPr>
  </w:style>
  <w:style w:type="paragraph" w:customStyle="1" w:styleId="reduce">
    <w:name w:val="reduce"/>
    <w:rsid w:val="006724F7"/>
    <w:pPr>
      <w:spacing w:line="20" w:lineRule="exact"/>
    </w:pPr>
    <w:rPr>
      <w:noProof/>
      <w:color w:val="000000"/>
    </w:rPr>
  </w:style>
  <w:style w:type="paragraph" w:customStyle="1" w:styleId="Exact">
    <w:name w:val="Exact"/>
    <w:rsid w:val="006724F7"/>
    <w:pPr>
      <w:spacing w:line="200" w:lineRule="exact"/>
    </w:pPr>
    <w:rPr>
      <w:noProof/>
      <w:color w:val="000000"/>
    </w:rPr>
  </w:style>
  <w:style w:type="paragraph" w:customStyle="1" w:styleId="ReportSeries">
    <w:name w:val="Report Series"/>
    <w:rsid w:val="006724F7"/>
    <w:rPr>
      <w:rFonts w:ascii="Arial" w:hAnsi="Arial"/>
      <w:noProof/>
      <w:color w:val="000080"/>
      <w:sz w:val="28"/>
    </w:rPr>
  </w:style>
  <w:style w:type="paragraph" w:customStyle="1" w:styleId="ReportNumber">
    <w:name w:val="Report Number"/>
    <w:rsid w:val="006724F7"/>
    <w:rPr>
      <w:rFonts w:ascii="Arial" w:hAnsi="Arial"/>
      <w:noProof/>
      <w:color w:val="000080"/>
      <w:sz w:val="28"/>
    </w:rPr>
  </w:style>
  <w:style w:type="paragraph" w:customStyle="1" w:styleId="ReportCountryRegion">
    <w:name w:val="Report Country/Region"/>
    <w:rsid w:val="006724F7"/>
    <w:rPr>
      <w:rFonts w:ascii="Arial" w:hAnsi="Arial"/>
      <w:b/>
      <w:noProof/>
      <w:color w:val="000080"/>
      <w:sz w:val="36"/>
    </w:rPr>
  </w:style>
  <w:style w:type="paragraph" w:customStyle="1" w:styleId="PrelimTitle">
    <w:name w:val="PrelimTitle"/>
    <w:rsid w:val="006724F7"/>
    <w:rPr>
      <w:rFonts w:ascii="Arial" w:hAnsi="Arial"/>
      <w:b/>
      <w:noProof/>
      <w:color w:val="000080"/>
      <w:sz w:val="24"/>
    </w:rPr>
  </w:style>
  <w:style w:type="paragraph" w:customStyle="1" w:styleId="tab-4">
    <w:name w:val="tab-4%"/>
    <w:rsid w:val="005C2164"/>
    <w:pPr>
      <w:tabs>
        <w:tab w:val="right" w:pos="5126"/>
        <w:tab w:val="right" w:pos="5990"/>
        <w:tab w:val="right" w:pos="6854"/>
        <w:tab w:val="right" w:pos="8006"/>
      </w:tabs>
      <w:spacing w:before="120"/>
    </w:pPr>
    <w:rPr>
      <w:rFonts w:ascii="Arial" w:hAnsi="Arial"/>
      <w:noProof/>
      <w:color w:val="000000" w:themeColor="text1"/>
      <w:sz w:val="18"/>
    </w:rPr>
  </w:style>
  <w:style w:type="character" w:customStyle="1" w:styleId="Heading1Char">
    <w:name w:val="Heading 1 Char"/>
    <w:link w:val="Heading1"/>
    <w:rsid w:val="005C2164"/>
    <w:rPr>
      <w:rFonts w:ascii="Arial" w:hAnsi="Arial"/>
      <w:caps/>
      <w:noProof/>
      <w:color w:val="000000"/>
      <w:sz w:val="42"/>
      <w:szCs w:val="18"/>
    </w:rPr>
  </w:style>
  <w:style w:type="character" w:customStyle="1" w:styleId="Heading2Char">
    <w:name w:val="Heading 2 Char"/>
    <w:link w:val="Heading2"/>
    <w:rsid w:val="005C2164"/>
    <w:rPr>
      <w:rFonts w:ascii="Arial" w:hAnsi="Arial"/>
      <w:b/>
      <w:caps/>
      <w:noProof/>
      <w:snapToGrid w:val="0"/>
      <w:color w:val="02AED9"/>
      <w:kern w:val="24"/>
      <w:sz w:val="24"/>
      <w:szCs w:val="18"/>
    </w:rPr>
  </w:style>
  <w:style w:type="character" w:customStyle="1" w:styleId="Heading3Char">
    <w:name w:val="Heading 3 Char"/>
    <w:link w:val="Heading3"/>
    <w:rsid w:val="005C2164"/>
    <w:rPr>
      <w:rFonts w:ascii="Arial" w:hAnsi="Arial"/>
      <w:noProof/>
      <w:color w:val="02AED9"/>
      <w:kern w:val="24"/>
      <w:sz w:val="24"/>
      <w:szCs w:val="18"/>
    </w:rPr>
  </w:style>
  <w:style w:type="character" w:customStyle="1" w:styleId="Heading4Char">
    <w:name w:val="Heading 4 Char"/>
    <w:link w:val="Heading4"/>
    <w:rsid w:val="005C2164"/>
    <w:rPr>
      <w:rFonts w:ascii="Arial" w:hAnsi="Arial"/>
      <w:noProof/>
      <w:color w:val="02AED9"/>
      <w:sz w:val="18"/>
      <w:szCs w:val="18"/>
    </w:rPr>
  </w:style>
  <w:style w:type="character" w:customStyle="1" w:styleId="Heading5Char">
    <w:name w:val="Heading 5 Char"/>
    <w:link w:val="Heading5"/>
    <w:rsid w:val="005C2164"/>
    <w:rPr>
      <w:rFonts w:ascii="Arial" w:hAnsi="Arial"/>
      <w:noProof/>
      <w:color w:val="000000"/>
      <w:sz w:val="18"/>
      <w:szCs w:val="18"/>
    </w:rPr>
  </w:style>
  <w:style w:type="paragraph" w:styleId="Footer">
    <w:name w:val="footer"/>
    <w:basedOn w:val="Normal"/>
    <w:link w:val="FooterChar"/>
    <w:autoRedefine/>
    <w:rsid w:val="005C2164"/>
    <w:pPr>
      <w:ind w:firstLine="0"/>
    </w:pPr>
    <w:rPr>
      <w:rFonts w:eastAsia="Arial"/>
      <w:spacing w:val="22"/>
      <w:sz w:val="10"/>
      <w:szCs w:val="22"/>
    </w:rPr>
  </w:style>
  <w:style w:type="character" w:customStyle="1" w:styleId="FooterChar">
    <w:name w:val="Footer Char"/>
    <w:link w:val="Footer"/>
    <w:rsid w:val="005C2164"/>
    <w:rPr>
      <w:rFonts w:ascii="Arial" w:eastAsia="Arial" w:hAnsi="Arial"/>
      <w:color w:val="595959"/>
      <w:spacing w:val="22"/>
      <w:sz w:val="10"/>
      <w:szCs w:val="22"/>
    </w:rPr>
  </w:style>
  <w:style w:type="character" w:styleId="Hyperlink">
    <w:name w:val="Hyperlink"/>
    <w:uiPriority w:val="99"/>
    <w:rsid w:val="005C2164"/>
    <w:rPr>
      <w:rFonts w:ascii="Arial" w:hAnsi="Arial" w:cs="Times New Roman"/>
      <w:color w:val="02AED9"/>
      <w:u w:val="none"/>
    </w:rPr>
  </w:style>
  <w:style w:type="character" w:customStyle="1" w:styleId="Heading6Char">
    <w:name w:val="Heading 6 Char"/>
    <w:link w:val="Heading6"/>
    <w:uiPriority w:val="9"/>
    <w:rsid w:val="005C2164"/>
    <w:rPr>
      <w:rFonts w:ascii="Arial" w:hAnsi="Arial"/>
      <w:caps/>
      <w:noProof/>
      <w:color w:val="000000"/>
      <w:sz w:val="42"/>
      <w:szCs w:val="18"/>
    </w:rPr>
  </w:style>
  <w:style w:type="character" w:customStyle="1" w:styleId="Heading7Char">
    <w:name w:val="Heading 7 Char"/>
    <w:link w:val="Heading7"/>
    <w:rsid w:val="005C2164"/>
    <w:rPr>
      <w:rFonts w:ascii="Arial" w:hAnsi="Arial"/>
      <w:noProof/>
      <w:color w:val="000000"/>
      <w:sz w:val="18"/>
      <w:szCs w:val="18"/>
    </w:rPr>
  </w:style>
  <w:style w:type="character" w:customStyle="1" w:styleId="Heading8Char">
    <w:name w:val="Heading 8 Char"/>
    <w:link w:val="Heading8"/>
    <w:rsid w:val="005C2164"/>
    <w:rPr>
      <w:rFonts w:ascii="Arial" w:hAnsi="Arial"/>
      <w:noProof/>
      <w:color w:val="000000"/>
      <w:sz w:val="18"/>
      <w:szCs w:val="18"/>
    </w:rPr>
  </w:style>
  <w:style w:type="character" w:customStyle="1" w:styleId="Heading9Char">
    <w:name w:val="Heading 9 Char"/>
    <w:link w:val="Heading9"/>
    <w:rsid w:val="005C2164"/>
    <w:rPr>
      <w:rFonts w:ascii="Arial" w:hAnsi="Arial"/>
      <w:noProof/>
      <w:color w:val="000000"/>
      <w:sz w:val="18"/>
      <w:szCs w:val="18"/>
    </w:rPr>
  </w:style>
  <w:style w:type="paragraph" w:styleId="Title">
    <w:name w:val="Title"/>
    <w:basedOn w:val="Heading1"/>
    <w:next w:val="Normal"/>
    <w:link w:val="TitleChar"/>
    <w:uiPriority w:val="10"/>
    <w:qFormat/>
    <w:rsid w:val="006724F7"/>
    <w:rPr>
      <w:color w:val="595959"/>
      <w:kern w:val="42"/>
    </w:rPr>
  </w:style>
  <w:style w:type="character" w:customStyle="1" w:styleId="TitleChar">
    <w:name w:val="Title Char"/>
    <w:link w:val="Title"/>
    <w:uiPriority w:val="10"/>
    <w:rsid w:val="006724F7"/>
    <w:rPr>
      <w:rFonts w:ascii="Arial" w:hAnsi="Arial"/>
      <w:caps/>
      <w:noProof/>
      <w:color w:val="595959"/>
      <w:kern w:val="42"/>
      <w:sz w:val="42"/>
      <w:szCs w:val="18"/>
    </w:rPr>
  </w:style>
  <w:style w:type="paragraph" w:styleId="Subtitle">
    <w:name w:val="Subtitle"/>
    <w:basedOn w:val="Normal"/>
    <w:next w:val="Normal"/>
    <w:link w:val="SubtitleChar"/>
    <w:uiPriority w:val="11"/>
    <w:qFormat/>
    <w:rsid w:val="006724F7"/>
    <w:pPr>
      <w:numPr>
        <w:ilvl w:val="1"/>
      </w:numPr>
      <w:spacing w:line="300" w:lineRule="exact"/>
      <w:ind w:left="144" w:firstLine="187"/>
    </w:pPr>
    <w:rPr>
      <w:iCs/>
      <w:kern w:val="24"/>
      <w:sz w:val="24"/>
      <w:szCs w:val="24"/>
    </w:rPr>
  </w:style>
  <w:style w:type="character" w:customStyle="1" w:styleId="SubtitleChar">
    <w:name w:val="Subtitle Char"/>
    <w:link w:val="Subtitle"/>
    <w:uiPriority w:val="11"/>
    <w:rsid w:val="006724F7"/>
    <w:rPr>
      <w:rFonts w:ascii="Arial" w:hAnsi="Arial"/>
      <w:iCs/>
      <w:color w:val="595959"/>
      <w:kern w:val="24"/>
      <w:sz w:val="24"/>
      <w:szCs w:val="24"/>
    </w:rPr>
  </w:style>
  <w:style w:type="paragraph" w:styleId="NoSpacing">
    <w:name w:val="No Spacing"/>
    <w:uiPriority w:val="1"/>
    <w:qFormat/>
    <w:rsid w:val="006724F7"/>
    <w:pPr>
      <w:tabs>
        <w:tab w:val="left" w:pos="180"/>
        <w:tab w:val="left" w:pos="360"/>
        <w:tab w:val="left" w:pos="540"/>
        <w:tab w:val="left" w:pos="720"/>
        <w:tab w:val="left" w:pos="900"/>
        <w:tab w:val="left" w:pos="1080"/>
        <w:tab w:val="left" w:pos="1260"/>
        <w:tab w:val="left" w:pos="1440"/>
      </w:tabs>
      <w:suppressAutoHyphens/>
      <w:contextualSpacing/>
    </w:pPr>
    <w:rPr>
      <w:rFonts w:ascii="Arial" w:hAnsi="Arial"/>
      <w:color w:val="595959"/>
      <w:sz w:val="18"/>
      <w:szCs w:val="18"/>
    </w:rPr>
  </w:style>
  <w:style w:type="character" w:styleId="SubtleEmphasis">
    <w:name w:val="Subtle Emphasis"/>
    <w:uiPriority w:val="19"/>
    <w:qFormat/>
    <w:rsid w:val="006724F7"/>
    <w:rPr>
      <w:rFonts w:ascii="Arial" w:eastAsia="Times New Roman" w:hAnsi="Arial" w:cs="Times New Roman"/>
      <w:i/>
      <w:iCs/>
      <w:color w:val="595959"/>
      <w:kern w:val="24"/>
      <w:sz w:val="24"/>
      <w:szCs w:val="24"/>
      <w:lang w:val="en-GB" w:eastAsia="en-GB"/>
    </w:rPr>
  </w:style>
  <w:style w:type="paragraph" w:styleId="IntenseQuote">
    <w:name w:val="Intense Quote"/>
    <w:basedOn w:val="Normal"/>
    <w:next w:val="Normal"/>
    <w:link w:val="IntenseQuoteChar"/>
    <w:uiPriority w:val="30"/>
    <w:qFormat/>
    <w:rsid w:val="006724F7"/>
    <w:pPr>
      <w:spacing w:line="300" w:lineRule="exact"/>
      <w:ind w:firstLine="0"/>
    </w:pPr>
    <w:rPr>
      <w:b/>
      <w:i/>
      <w:iCs/>
      <w:kern w:val="24"/>
      <w:sz w:val="24"/>
    </w:rPr>
  </w:style>
  <w:style w:type="character" w:customStyle="1" w:styleId="IntenseQuoteChar">
    <w:name w:val="Intense Quote Char"/>
    <w:link w:val="IntenseQuote"/>
    <w:uiPriority w:val="30"/>
    <w:rsid w:val="006724F7"/>
    <w:rPr>
      <w:rFonts w:ascii="Arial" w:hAnsi="Arial"/>
      <w:b/>
      <w:i/>
      <w:iCs/>
      <w:color w:val="595959"/>
      <w:kern w:val="24"/>
      <w:sz w:val="24"/>
      <w:szCs w:val="18"/>
    </w:rPr>
  </w:style>
  <w:style w:type="character" w:styleId="SubtleReference">
    <w:name w:val="Subtle Reference"/>
    <w:uiPriority w:val="31"/>
    <w:qFormat/>
    <w:rsid w:val="006724F7"/>
    <w:rPr>
      <w:color w:val="595959"/>
      <w:u w:val="single"/>
    </w:rPr>
  </w:style>
  <w:style w:type="character" w:styleId="IntenseReference">
    <w:name w:val="Intense Reference"/>
    <w:uiPriority w:val="32"/>
    <w:qFormat/>
    <w:rsid w:val="006724F7"/>
    <w:rPr>
      <w:b/>
      <w:bCs/>
      <w:color w:val="595959"/>
      <w:spacing w:val="5"/>
      <w:u w:val="single"/>
    </w:rPr>
  </w:style>
  <w:style w:type="character" w:styleId="BookTitle">
    <w:name w:val="Book Title"/>
    <w:uiPriority w:val="33"/>
    <w:qFormat/>
    <w:rsid w:val="006724F7"/>
    <w:rPr>
      <w:bCs/>
      <w:i/>
      <w:spacing w:val="0"/>
    </w:rPr>
  </w:style>
  <w:style w:type="paragraph" w:styleId="ListParagraph">
    <w:name w:val="List Paragraph"/>
    <w:next w:val="Normal"/>
    <w:uiPriority w:val="34"/>
    <w:qFormat/>
    <w:rsid w:val="006724F7"/>
    <w:rPr>
      <w:rFonts w:ascii="Arial" w:hAnsi="Arial"/>
      <w:color w:val="595959"/>
      <w:sz w:val="18"/>
      <w:szCs w:val="18"/>
    </w:rPr>
  </w:style>
  <w:style w:type="paragraph" w:styleId="Bibliography">
    <w:name w:val="Bibliography"/>
    <w:basedOn w:val="Normal"/>
    <w:next w:val="Normal"/>
    <w:uiPriority w:val="37"/>
    <w:rsid w:val="006724F7"/>
  </w:style>
  <w:style w:type="paragraph" w:styleId="TOC6">
    <w:name w:val="toc 6"/>
    <w:basedOn w:val="Normal"/>
    <w:next w:val="Normal"/>
    <w:autoRedefine/>
    <w:uiPriority w:val="39"/>
    <w:rsid w:val="005C2164"/>
    <w:pPr>
      <w:spacing w:after="100"/>
      <w:ind w:left="907" w:firstLine="0"/>
    </w:pPr>
  </w:style>
  <w:style w:type="paragraph" w:styleId="TOC7">
    <w:name w:val="toc 7"/>
    <w:basedOn w:val="Normal"/>
    <w:next w:val="Normal"/>
    <w:autoRedefine/>
    <w:uiPriority w:val="39"/>
    <w:rsid w:val="005C2164"/>
    <w:pPr>
      <w:spacing w:after="100"/>
      <w:ind w:left="1080" w:firstLine="0"/>
    </w:pPr>
  </w:style>
  <w:style w:type="paragraph" w:styleId="TOC8">
    <w:name w:val="toc 8"/>
    <w:basedOn w:val="Normal"/>
    <w:next w:val="Normal"/>
    <w:autoRedefine/>
    <w:uiPriority w:val="39"/>
    <w:rsid w:val="005C2164"/>
    <w:pPr>
      <w:spacing w:after="100"/>
      <w:ind w:left="1267" w:firstLine="0"/>
    </w:pPr>
  </w:style>
  <w:style w:type="paragraph" w:styleId="TOC9">
    <w:name w:val="toc 9"/>
    <w:basedOn w:val="Normal"/>
    <w:next w:val="Normal"/>
    <w:autoRedefine/>
    <w:uiPriority w:val="39"/>
    <w:rsid w:val="005C2164"/>
    <w:pPr>
      <w:spacing w:after="100"/>
      <w:ind w:left="1440" w:firstLine="0"/>
    </w:pPr>
  </w:style>
  <w:style w:type="paragraph" w:styleId="TOCHeading">
    <w:name w:val="TOC Heading"/>
    <w:next w:val="Normal"/>
    <w:uiPriority w:val="39"/>
    <w:qFormat/>
    <w:rsid w:val="005C2164"/>
    <w:rPr>
      <w:rFonts w:ascii="Arial" w:hAnsi="Arial"/>
      <w:caps/>
      <w:noProof/>
      <w:color w:val="000000"/>
      <w:sz w:val="42"/>
      <w:szCs w:val="18"/>
    </w:rPr>
  </w:style>
  <w:style w:type="paragraph" w:styleId="BalloonText">
    <w:name w:val="Balloon Text"/>
    <w:basedOn w:val="Normal"/>
    <w:link w:val="BalloonTextChar"/>
    <w:uiPriority w:val="99"/>
    <w:rsid w:val="005C2164"/>
    <w:pPr>
      <w:spacing w:line="240" w:lineRule="auto"/>
    </w:pPr>
    <w:rPr>
      <w:rFonts w:ascii="Tahoma" w:hAnsi="Tahoma" w:cs="Tahoma"/>
      <w:sz w:val="16"/>
      <w:szCs w:val="16"/>
    </w:rPr>
  </w:style>
  <w:style w:type="character" w:customStyle="1" w:styleId="BalloonTextChar">
    <w:name w:val="Balloon Text Char"/>
    <w:link w:val="BalloonText"/>
    <w:uiPriority w:val="99"/>
    <w:rsid w:val="005C2164"/>
    <w:rPr>
      <w:rFonts w:ascii="Tahoma" w:hAnsi="Tahoma" w:cs="Tahoma"/>
      <w:color w:val="595959"/>
      <w:sz w:val="16"/>
      <w:szCs w:val="16"/>
    </w:rPr>
  </w:style>
  <w:style w:type="paragraph" w:styleId="BodyText">
    <w:name w:val="Body Text"/>
    <w:basedOn w:val="Normal"/>
    <w:link w:val="BodyTextChar"/>
    <w:uiPriority w:val="99"/>
    <w:rsid w:val="006724F7"/>
  </w:style>
  <w:style w:type="character" w:customStyle="1" w:styleId="BodyTextChar">
    <w:name w:val="Body Text Char"/>
    <w:link w:val="BodyText"/>
    <w:uiPriority w:val="99"/>
    <w:rsid w:val="006724F7"/>
    <w:rPr>
      <w:rFonts w:ascii="Arial" w:hAnsi="Arial"/>
      <w:color w:val="595959"/>
      <w:sz w:val="18"/>
      <w:szCs w:val="18"/>
    </w:rPr>
  </w:style>
  <w:style w:type="paragraph" w:styleId="BodyText2">
    <w:name w:val="Body Text 2"/>
    <w:basedOn w:val="Normal"/>
    <w:link w:val="BodyText2Char"/>
    <w:uiPriority w:val="99"/>
    <w:rsid w:val="006724F7"/>
    <w:pPr>
      <w:spacing w:line="480" w:lineRule="auto"/>
    </w:pPr>
  </w:style>
  <w:style w:type="character" w:customStyle="1" w:styleId="BodyText2Char">
    <w:name w:val="Body Text 2 Char"/>
    <w:link w:val="BodyText2"/>
    <w:uiPriority w:val="99"/>
    <w:rsid w:val="006724F7"/>
    <w:rPr>
      <w:rFonts w:ascii="Arial" w:hAnsi="Arial"/>
      <w:color w:val="595959"/>
      <w:sz w:val="18"/>
      <w:szCs w:val="18"/>
    </w:rPr>
  </w:style>
  <w:style w:type="paragraph" w:styleId="BodyText3">
    <w:name w:val="Body Text 3"/>
    <w:basedOn w:val="Normal"/>
    <w:link w:val="BodyText3Char"/>
    <w:uiPriority w:val="99"/>
    <w:rsid w:val="006724F7"/>
    <w:rPr>
      <w:sz w:val="16"/>
      <w:szCs w:val="16"/>
    </w:rPr>
  </w:style>
  <w:style w:type="character" w:customStyle="1" w:styleId="BodyText3Char">
    <w:name w:val="Body Text 3 Char"/>
    <w:link w:val="BodyText3"/>
    <w:uiPriority w:val="99"/>
    <w:rsid w:val="006724F7"/>
    <w:rPr>
      <w:rFonts w:ascii="Arial" w:hAnsi="Arial"/>
      <w:color w:val="595959"/>
      <w:sz w:val="16"/>
      <w:szCs w:val="16"/>
    </w:rPr>
  </w:style>
  <w:style w:type="paragraph" w:styleId="BodyTextFirstIndent">
    <w:name w:val="Body Text First Indent"/>
    <w:basedOn w:val="BodyText"/>
    <w:link w:val="BodyTextFirstIndentChar"/>
    <w:uiPriority w:val="99"/>
    <w:rsid w:val="006724F7"/>
    <w:pPr>
      <w:ind w:firstLine="360"/>
    </w:pPr>
  </w:style>
  <w:style w:type="character" w:customStyle="1" w:styleId="BodyTextFirstIndentChar">
    <w:name w:val="Body Text First Indent Char"/>
    <w:link w:val="BodyTextFirstIndent"/>
    <w:uiPriority w:val="99"/>
    <w:rsid w:val="006724F7"/>
    <w:rPr>
      <w:rFonts w:ascii="Arial" w:hAnsi="Arial"/>
      <w:color w:val="595959"/>
      <w:sz w:val="18"/>
      <w:szCs w:val="18"/>
    </w:rPr>
  </w:style>
  <w:style w:type="paragraph" w:styleId="BodyTextIndent">
    <w:name w:val="Body Text Indent"/>
    <w:basedOn w:val="Normal"/>
    <w:link w:val="BodyTextIndentChar"/>
    <w:uiPriority w:val="99"/>
    <w:rsid w:val="006724F7"/>
    <w:pPr>
      <w:ind w:left="360"/>
    </w:pPr>
  </w:style>
  <w:style w:type="character" w:customStyle="1" w:styleId="BodyTextIndentChar">
    <w:name w:val="Body Text Indent Char"/>
    <w:link w:val="BodyTextIndent"/>
    <w:uiPriority w:val="99"/>
    <w:rsid w:val="006724F7"/>
    <w:rPr>
      <w:rFonts w:ascii="Arial" w:hAnsi="Arial"/>
      <w:color w:val="595959"/>
      <w:sz w:val="18"/>
      <w:szCs w:val="18"/>
    </w:rPr>
  </w:style>
  <w:style w:type="paragraph" w:styleId="BodyTextFirstIndent2">
    <w:name w:val="Body Text First Indent 2"/>
    <w:basedOn w:val="BodyTextIndent"/>
    <w:link w:val="BodyTextFirstIndent2Char"/>
    <w:uiPriority w:val="99"/>
    <w:rsid w:val="006724F7"/>
    <w:pPr>
      <w:ind w:firstLine="360"/>
    </w:pPr>
  </w:style>
  <w:style w:type="character" w:customStyle="1" w:styleId="BodyTextFirstIndent2Char">
    <w:name w:val="Body Text First Indent 2 Char"/>
    <w:link w:val="BodyTextFirstIndent2"/>
    <w:uiPriority w:val="99"/>
    <w:rsid w:val="006724F7"/>
    <w:rPr>
      <w:rFonts w:ascii="Arial" w:hAnsi="Arial"/>
      <w:color w:val="595959"/>
      <w:sz w:val="18"/>
      <w:szCs w:val="18"/>
    </w:rPr>
  </w:style>
  <w:style w:type="paragraph" w:styleId="BodyTextIndent2">
    <w:name w:val="Body Text Indent 2"/>
    <w:basedOn w:val="Normal"/>
    <w:link w:val="BodyTextIndent2Char"/>
    <w:uiPriority w:val="99"/>
    <w:rsid w:val="006724F7"/>
    <w:pPr>
      <w:spacing w:line="480" w:lineRule="auto"/>
      <w:ind w:left="360"/>
    </w:pPr>
  </w:style>
  <w:style w:type="character" w:customStyle="1" w:styleId="BodyTextIndent2Char">
    <w:name w:val="Body Text Indent 2 Char"/>
    <w:link w:val="BodyTextIndent2"/>
    <w:uiPriority w:val="99"/>
    <w:rsid w:val="006724F7"/>
    <w:rPr>
      <w:rFonts w:ascii="Arial" w:hAnsi="Arial"/>
      <w:color w:val="595959"/>
      <w:sz w:val="18"/>
      <w:szCs w:val="18"/>
    </w:rPr>
  </w:style>
  <w:style w:type="paragraph" w:styleId="BodyTextIndent3">
    <w:name w:val="Body Text Indent 3"/>
    <w:basedOn w:val="Normal"/>
    <w:link w:val="BodyTextIndent3Char"/>
    <w:uiPriority w:val="99"/>
    <w:rsid w:val="006724F7"/>
    <w:pPr>
      <w:ind w:left="360"/>
    </w:pPr>
    <w:rPr>
      <w:sz w:val="16"/>
      <w:szCs w:val="16"/>
    </w:rPr>
  </w:style>
  <w:style w:type="character" w:customStyle="1" w:styleId="BodyTextIndent3Char">
    <w:name w:val="Body Text Indent 3 Char"/>
    <w:link w:val="BodyTextIndent3"/>
    <w:uiPriority w:val="99"/>
    <w:rsid w:val="006724F7"/>
    <w:rPr>
      <w:rFonts w:ascii="Arial" w:hAnsi="Arial"/>
      <w:color w:val="595959"/>
      <w:sz w:val="16"/>
      <w:szCs w:val="16"/>
    </w:rPr>
  </w:style>
  <w:style w:type="paragraph" w:styleId="Closing">
    <w:name w:val="Closing"/>
    <w:basedOn w:val="Normal"/>
    <w:link w:val="ClosingChar"/>
    <w:uiPriority w:val="99"/>
    <w:rsid w:val="006724F7"/>
    <w:pPr>
      <w:spacing w:line="240" w:lineRule="auto"/>
      <w:ind w:left="4320"/>
    </w:pPr>
  </w:style>
  <w:style w:type="character" w:customStyle="1" w:styleId="ClosingChar">
    <w:name w:val="Closing Char"/>
    <w:link w:val="Closing"/>
    <w:uiPriority w:val="99"/>
    <w:rsid w:val="006724F7"/>
    <w:rPr>
      <w:rFonts w:ascii="Arial" w:hAnsi="Arial"/>
      <w:color w:val="595959"/>
      <w:sz w:val="18"/>
      <w:szCs w:val="18"/>
    </w:rPr>
  </w:style>
  <w:style w:type="character" w:styleId="CommentReference">
    <w:name w:val="annotation reference"/>
    <w:uiPriority w:val="99"/>
    <w:rsid w:val="006724F7"/>
    <w:rPr>
      <w:sz w:val="16"/>
      <w:szCs w:val="16"/>
    </w:rPr>
  </w:style>
  <w:style w:type="paragraph" w:styleId="CommentText">
    <w:name w:val="annotation text"/>
    <w:basedOn w:val="Normal"/>
    <w:link w:val="CommentTextChar"/>
    <w:uiPriority w:val="99"/>
    <w:rsid w:val="006724F7"/>
    <w:pPr>
      <w:spacing w:line="240" w:lineRule="auto"/>
    </w:pPr>
    <w:rPr>
      <w:sz w:val="20"/>
      <w:szCs w:val="20"/>
    </w:rPr>
  </w:style>
  <w:style w:type="character" w:customStyle="1" w:styleId="CommentTextChar">
    <w:name w:val="Comment Text Char"/>
    <w:link w:val="CommentText"/>
    <w:uiPriority w:val="99"/>
    <w:rsid w:val="006724F7"/>
    <w:rPr>
      <w:rFonts w:ascii="Arial" w:hAnsi="Arial"/>
      <w:color w:val="595959"/>
    </w:rPr>
  </w:style>
  <w:style w:type="paragraph" w:styleId="CommentSubject">
    <w:name w:val="annotation subject"/>
    <w:basedOn w:val="CommentText"/>
    <w:next w:val="CommentText"/>
    <w:link w:val="CommentSubjectChar"/>
    <w:uiPriority w:val="99"/>
    <w:rsid w:val="006724F7"/>
    <w:rPr>
      <w:b/>
      <w:bCs/>
    </w:rPr>
  </w:style>
  <w:style w:type="character" w:customStyle="1" w:styleId="CommentSubjectChar">
    <w:name w:val="Comment Subject Char"/>
    <w:link w:val="CommentSubject"/>
    <w:uiPriority w:val="99"/>
    <w:rsid w:val="006724F7"/>
    <w:rPr>
      <w:rFonts w:ascii="Arial" w:hAnsi="Arial"/>
      <w:b/>
      <w:bCs/>
      <w:color w:val="595959"/>
    </w:rPr>
  </w:style>
  <w:style w:type="paragraph" w:styleId="Date">
    <w:name w:val="Date"/>
    <w:basedOn w:val="Normal"/>
    <w:next w:val="Normal"/>
    <w:link w:val="DateChar"/>
    <w:uiPriority w:val="99"/>
    <w:rsid w:val="006724F7"/>
    <w:pPr>
      <w:spacing w:after="80" w:line="230" w:lineRule="exact"/>
      <w:ind w:firstLine="0"/>
    </w:pPr>
    <w:rPr>
      <w:bCs/>
      <w:sz w:val="15"/>
    </w:rPr>
  </w:style>
  <w:style w:type="character" w:customStyle="1" w:styleId="DateChar">
    <w:name w:val="Date Char"/>
    <w:link w:val="Date"/>
    <w:uiPriority w:val="99"/>
    <w:rsid w:val="006724F7"/>
    <w:rPr>
      <w:rFonts w:ascii="Arial" w:hAnsi="Arial"/>
      <w:bCs/>
      <w:color w:val="595959"/>
      <w:sz w:val="15"/>
      <w:szCs w:val="18"/>
    </w:rPr>
  </w:style>
  <w:style w:type="paragraph" w:styleId="E-mailSignature">
    <w:name w:val="E-mail Signature"/>
    <w:basedOn w:val="Normal"/>
    <w:link w:val="E-mailSignatureChar"/>
    <w:uiPriority w:val="99"/>
    <w:rsid w:val="006724F7"/>
    <w:pPr>
      <w:spacing w:line="240" w:lineRule="auto"/>
    </w:pPr>
  </w:style>
  <w:style w:type="character" w:customStyle="1" w:styleId="E-mailSignatureChar">
    <w:name w:val="E-mail Signature Char"/>
    <w:link w:val="E-mailSignature"/>
    <w:uiPriority w:val="99"/>
    <w:rsid w:val="006724F7"/>
    <w:rPr>
      <w:rFonts w:ascii="Arial" w:hAnsi="Arial"/>
      <w:color w:val="595959"/>
      <w:sz w:val="18"/>
      <w:szCs w:val="18"/>
    </w:rPr>
  </w:style>
  <w:style w:type="character" w:styleId="EndnoteReference">
    <w:name w:val="endnote reference"/>
    <w:uiPriority w:val="99"/>
    <w:rsid w:val="006724F7"/>
    <w:rPr>
      <w:vertAlign w:val="superscript"/>
    </w:rPr>
  </w:style>
  <w:style w:type="paragraph" w:styleId="EndnoteText">
    <w:name w:val="endnote text"/>
    <w:basedOn w:val="Normal"/>
    <w:link w:val="EndnoteTextChar"/>
    <w:uiPriority w:val="99"/>
    <w:rsid w:val="006724F7"/>
    <w:pPr>
      <w:spacing w:line="240" w:lineRule="auto"/>
    </w:pPr>
    <w:rPr>
      <w:sz w:val="20"/>
      <w:szCs w:val="20"/>
    </w:rPr>
  </w:style>
  <w:style w:type="character" w:customStyle="1" w:styleId="EndnoteTextChar">
    <w:name w:val="Endnote Text Char"/>
    <w:link w:val="EndnoteText"/>
    <w:uiPriority w:val="99"/>
    <w:rsid w:val="006724F7"/>
    <w:rPr>
      <w:rFonts w:ascii="Arial" w:hAnsi="Arial"/>
      <w:color w:val="595959"/>
    </w:rPr>
  </w:style>
  <w:style w:type="paragraph" w:styleId="EnvelopeAddress">
    <w:name w:val="envelope address"/>
    <w:basedOn w:val="Normal"/>
    <w:uiPriority w:val="99"/>
    <w:rsid w:val="006724F7"/>
    <w:pPr>
      <w:framePr w:w="7920" w:h="1980" w:hRule="exact" w:hSpace="180" w:wrap="auto" w:hAnchor="page" w:xAlign="center" w:yAlign="bottom"/>
      <w:spacing w:line="240" w:lineRule="auto"/>
      <w:ind w:left="2880"/>
    </w:pPr>
    <w:rPr>
      <w:sz w:val="24"/>
      <w:szCs w:val="24"/>
    </w:rPr>
  </w:style>
  <w:style w:type="character" w:styleId="FollowedHyperlink">
    <w:name w:val="FollowedHyperlink"/>
    <w:uiPriority w:val="99"/>
    <w:rsid w:val="005C2164"/>
    <w:rPr>
      <w:color w:val="5D87A0"/>
      <w:u w:val="none"/>
    </w:rPr>
  </w:style>
  <w:style w:type="character" w:styleId="FootnoteReference">
    <w:name w:val="footnote reference"/>
    <w:uiPriority w:val="99"/>
    <w:rsid w:val="006724F7"/>
    <w:rPr>
      <w:vertAlign w:val="superscript"/>
    </w:rPr>
  </w:style>
  <w:style w:type="paragraph" w:styleId="FootnoteText">
    <w:name w:val="footnote text"/>
    <w:basedOn w:val="Normal"/>
    <w:link w:val="FootnoteTextChar"/>
    <w:uiPriority w:val="99"/>
    <w:rsid w:val="006724F7"/>
    <w:pPr>
      <w:spacing w:line="240" w:lineRule="auto"/>
    </w:pPr>
    <w:rPr>
      <w:sz w:val="20"/>
      <w:szCs w:val="20"/>
    </w:rPr>
  </w:style>
  <w:style w:type="character" w:customStyle="1" w:styleId="FootnoteTextChar">
    <w:name w:val="Footnote Text Char"/>
    <w:link w:val="FootnoteText"/>
    <w:uiPriority w:val="99"/>
    <w:rsid w:val="006724F7"/>
    <w:rPr>
      <w:rFonts w:ascii="Arial" w:hAnsi="Arial"/>
      <w:color w:val="595959"/>
    </w:rPr>
  </w:style>
  <w:style w:type="character" w:styleId="HTMLAcronym">
    <w:name w:val="HTML Acronym"/>
    <w:uiPriority w:val="99"/>
    <w:rsid w:val="006724F7"/>
  </w:style>
  <w:style w:type="paragraph" w:styleId="HTMLAddress">
    <w:name w:val="HTML Address"/>
    <w:basedOn w:val="Normal"/>
    <w:link w:val="HTMLAddressChar"/>
    <w:uiPriority w:val="99"/>
    <w:rsid w:val="006724F7"/>
    <w:pPr>
      <w:spacing w:line="240" w:lineRule="auto"/>
    </w:pPr>
    <w:rPr>
      <w:i/>
      <w:iCs/>
    </w:rPr>
  </w:style>
  <w:style w:type="character" w:customStyle="1" w:styleId="HTMLAddressChar">
    <w:name w:val="HTML Address Char"/>
    <w:link w:val="HTMLAddress"/>
    <w:uiPriority w:val="99"/>
    <w:rsid w:val="006724F7"/>
    <w:rPr>
      <w:rFonts w:ascii="Arial" w:hAnsi="Arial"/>
      <w:i/>
      <w:iCs/>
      <w:color w:val="595959"/>
      <w:sz w:val="18"/>
      <w:szCs w:val="18"/>
    </w:rPr>
  </w:style>
  <w:style w:type="character" w:styleId="HTMLCite">
    <w:name w:val="HTML Cite"/>
    <w:uiPriority w:val="99"/>
    <w:rsid w:val="006724F7"/>
    <w:rPr>
      <w:i/>
      <w:iCs/>
    </w:rPr>
  </w:style>
  <w:style w:type="character" w:styleId="HTMLCode">
    <w:name w:val="HTML Code"/>
    <w:uiPriority w:val="99"/>
    <w:rsid w:val="006724F7"/>
    <w:rPr>
      <w:rFonts w:ascii="Consolas" w:hAnsi="Consolas"/>
      <w:sz w:val="20"/>
      <w:szCs w:val="20"/>
    </w:rPr>
  </w:style>
  <w:style w:type="paragraph" w:styleId="List">
    <w:name w:val="List"/>
    <w:basedOn w:val="Normal"/>
    <w:uiPriority w:val="99"/>
    <w:rsid w:val="006724F7"/>
    <w:pPr>
      <w:ind w:left="360" w:hanging="360"/>
    </w:pPr>
  </w:style>
  <w:style w:type="paragraph" w:styleId="List2">
    <w:name w:val="List 2"/>
    <w:basedOn w:val="Normal"/>
    <w:uiPriority w:val="99"/>
    <w:rsid w:val="006724F7"/>
    <w:pPr>
      <w:ind w:left="720" w:hanging="360"/>
    </w:pPr>
  </w:style>
  <w:style w:type="paragraph" w:styleId="List3">
    <w:name w:val="List 3"/>
    <w:basedOn w:val="Normal"/>
    <w:uiPriority w:val="99"/>
    <w:rsid w:val="006724F7"/>
    <w:pPr>
      <w:ind w:left="1080" w:hanging="360"/>
    </w:pPr>
  </w:style>
  <w:style w:type="paragraph" w:styleId="List4">
    <w:name w:val="List 4"/>
    <w:basedOn w:val="Normal"/>
    <w:uiPriority w:val="99"/>
    <w:rsid w:val="006724F7"/>
    <w:pPr>
      <w:ind w:left="1440" w:hanging="360"/>
    </w:pPr>
  </w:style>
  <w:style w:type="paragraph" w:styleId="List5">
    <w:name w:val="List 5"/>
    <w:basedOn w:val="Normal"/>
    <w:uiPriority w:val="99"/>
    <w:rsid w:val="006724F7"/>
    <w:pPr>
      <w:ind w:left="1800" w:hanging="360"/>
    </w:pPr>
  </w:style>
  <w:style w:type="paragraph" w:styleId="ListBullet">
    <w:name w:val="List Bullet"/>
    <w:basedOn w:val="Normal"/>
    <w:uiPriority w:val="99"/>
    <w:rsid w:val="006724F7"/>
    <w:pPr>
      <w:ind w:left="360" w:hanging="360"/>
    </w:pPr>
  </w:style>
  <w:style w:type="paragraph" w:styleId="ListBullet2">
    <w:name w:val="List Bullet 2"/>
    <w:basedOn w:val="ListBullet"/>
    <w:autoRedefine/>
    <w:rsid w:val="006724F7"/>
    <w:pPr>
      <w:ind w:left="720"/>
    </w:pPr>
  </w:style>
  <w:style w:type="paragraph" w:styleId="ListBullet3">
    <w:name w:val="List Bullet 3"/>
    <w:basedOn w:val="Normal"/>
    <w:uiPriority w:val="99"/>
    <w:rsid w:val="006724F7"/>
    <w:pPr>
      <w:ind w:left="1080" w:hanging="360"/>
    </w:pPr>
  </w:style>
  <w:style w:type="paragraph" w:styleId="ListBullet4">
    <w:name w:val="List Bullet 4"/>
    <w:basedOn w:val="Normal"/>
    <w:uiPriority w:val="99"/>
    <w:rsid w:val="006724F7"/>
    <w:pPr>
      <w:ind w:left="1440" w:hanging="360"/>
    </w:pPr>
  </w:style>
  <w:style w:type="paragraph" w:styleId="ListBullet5">
    <w:name w:val="List Bullet 5"/>
    <w:basedOn w:val="Normal"/>
    <w:uiPriority w:val="99"/>
    <w:rsid w:val="006724F7"/>
    <w:pPr>
      <w:ind w:left="1800" w:hanging="360"/>
    </w:pPr>
  </w:style>
  <w:style w:type="paragraph" w:styleId="ListContinue">
    <w:name w:val="List Continue"/>
    <w:basedOn w:val="Normal"/>
    <w:uiPriority w:val="99"/>
    <w:rsid w:val="006724F7"/>
    <w:pPr>
      <w:ind w:left="360"/>
    </w:pPr>
  </w:style>
  <w:style w:type="paragraph" w:styleId="ListContinue2">
    <w:name w:val="List Continue 2"/>
    <w:basedOn w:val="Normal"/>
    <w:uiPriority w:val="99"/>
    <w:rsid w:val="006724F7"/>
    <w:pPr>
      <w:ind w:left="720"/>
    </w:pPr>
  </w:style>
  <w:style w:type="paragraph" w:styleId="ListContinue3">
    <w:name w:val="List Continue 3"/>
    <w:basedOn w:val="Normal"/>
    <w:uiPriority w:val="99"/>
    <w:rsid w:val="006724F7"/>
    <w:pPr>
      <w:ind w:left="1080"/>
    </w:pPr>
  </w:style>
  <w:style w:type="paragraph" w:styleId="ListContinue4">
    <w:name w:val="List Continue 4"/>
    <w:basedOn w:val="Normal"/>
    <w:uiPriority w:val="99"/>
    <w:rsid w:val="006724F7"/>
    <w:pPr>
      <w:ind w:left="1440"/>
    </w:pPr>
  </w:style>
  <w:style w:type="paragraph" w:styleId="ListContinue5">
    <w:name w:val="List Continue 5"/>
    <w:basedOn w:val="Normal"/>
    <w:uiPriority w:val="99"/>
    <w:rsid w:val="006724F7"/>
    <w:pPr>
      <w:ind w:left="1800"/>
    </w:pPr>
  </w:style>
  <w:style w:type="paragraph" w:styleId="ListNumber">
    <w:name w:val="List Number"/>
    <w:basedOn w:val="Normal"/>
    <w:uiPriority w:val="99"/>
    <w:rsid w:val="006724F7"/>
    <w:pPr>
      <w:tabs>
        <w:tab w:val="num" w:pos="360"/>
      </w:tabs>
      <w:ind w:left="360" w:hanging="360"/>
    </w:pPr>
  </w:style>
  <w:style w:type="paragraph" w:styleId="ListNumber2">
    <w:name w:val="List Number 2"/>
    <w:basedOn w:val="Normal"/>
    <w:uiPriority w:val="99"/>
    <w:rsid w:val="006724F7"/>
    <w:pPr>
      <w:tabs>
        <w:tab w:val="num" w:pos="720"/>
      </w:tabs>
      <w:ind w:left="720" w:hanging="360"/>
    </w:pPr>
  </w:style>
  <w:style w:type="paragraph" w:styleId="ListNumber3">
    <w:name w:val="List Number 3"/>
    <w:basedOn w:val="Normal"/>
    <w:uiPriority w:val="99"/>
    <w:rsid w:val="006724F7"/>
    <w:pPr>
      <w:tabs>
        <w:tab w:val="num" w:pos="1080"/>
      </w:tabs>
      <w:ind w:left="1080" w:hanging="360"/>
    </w:pPr>
  </w:style>
  <w:style w:type="paragraph" w:styleId="ListNumber4">
    <w:name w:val="List Number 4"/>
    <w:basedOn w:val="Normal"/>
    <w:uiPriority w:val="99"/>
    <w:rsid w:val="006724F7"/>
    <w:pPr>
      <w:tabs>
        <w:tab w:val="num" w:pos="1440"/>
      </w:tabs>
      <w:ind w:left="1440" w:hanging="360"/>
    </w:pPr>
  </w:style>
  <w:style w:type="paragraph" w:styleId="ListNumber5">
    <w:name w:val="List Number 5"/>
    <w:basedOn w:val="Normal"/>
    <w:uiPriority w:val="99"/>
    <w:rsid w:val="006724F7"/>
    <w:pPr>
      <w:tabs>
        <w:tab w:val="num" w:pos="1800"/>
      </w:tabs>
      <w:ind w:left="1800" w:hanging="360"/>
    </w:pPr>
  </w:style>
  <w:style w:type="paragraph" w:styleId="Index1">
    <w:name w:val="index 1"/>
    <w:basedOn w:val="Normal"/>
    <w:next w:val="Normal"/>
    <w:autoRedefine/>
    <w:uiPriority w:val="99"/>
    <w:rsid w:val="006724F7"/>
    <w:pPr>
      <w:spacing w:line="240" w:lineRule="auto"/>
      <w:ind w:left="180" w:hanging="180"/>
    </w:pPr>
  </w:style>
  <w:style w:type="paragraph" w:styleId="Index2">
    <w:name w:val="index 2"/>
    <w:basedOn w:val="Normal"/>
    <w:next w:val="Normal"/>
    <w:autoRedefine/>
    <w:uiPriority w:val="99"/>
    <w:rsid w:val="006724F7"/>
    <w:pPr>
      <w:spacing w:line="240" w:lineRule="auto"/>
      <w:ind w:left="360" w:hanging="180"/>
    </w:pPr>
  </w:style>
  <w:style w:type="paragraph" w:styleId="Index3">
    <w:name w:val="index 3"/>
    <w:basedOn w:val="Normal"/>
    <w:next w:val="Normal"/>
    <w:autoRedefine/>
    <w:uiPriority w:val="99"/>
    <w:rsid w:val="006724F7"/>
    <w:pPr>
      <w:spacing w:line="240" w:lineRule="auto"/>
      <w:ind w:left="540" w:hanging="180"/>
    </w:pPr>
  </w:style>
  <w:style w:type="paragraph" w:styleId="Index4">
    <w:name w:val="index 4"/>
    <w:basedOn w:val="Normal"/>
    <w:next w:val="Normal"/>
    <w:autoRedefine/>
    <w:uiPriority w:val="99"/>
    <w:rsid w:val="006724F7"/>
    <w:pPr>
      <w:spacing w:line="240" w:lineRule="auto"/>
      <w:ind w:left="720" w:hanging="180"/>
    </w:pPr>
  </w:style>
  <w:style w:type="paragraph" w:styleId="Index5">
    <w:name w:val="index 5"/>
    <w:basedOn w:val="Normal"/>
    <w:next w:val="Normal"/>
    <w:autoRedefine/>
    <w:uiPriority w:val="99"/>
    <w:rsid w:val="006724F7"/>
    <w:pPr>
      <w:spacing w:line="240" w:lineRule="auto"/>
      <w:ind w:left="900" w:hanging="180"/>
    </w:pPr>
  </w:style>
  <w:style w:type="paragraph" w:styleId="Index6">
    <w:name w:val="index 6"/>
    <w:basedOn w:val="Normal"/>
    <w:next w:val="Normal"/>
    <w:autoRedefine/>
    <w:uiPriority w:val="99"/>
    <w:rsid w:val="006724F7"/>
    <w:pPr>
      <w:spacing w:line="240" w:lineRule="auto"/>
      <w:ind w:left="1080" w:hanging="180"/>
    </w:pPr>
  </w:style>
  <w:style w:type="paragraph" w:styleId="Index7">
    <w:name w:val="index 7"/>
    <w:basedOn w:val="Normal"/>
    <w:next w:val="Normal"/>
    <w:autoRedefine/>
    <w:uiPriority w:val="99"/>
    <w:rsid w:val="006724F7"/>
    <w:pPr>
      <w:spacing w:line="240" w:lineRule="auto"/>
      <w:ind w:left="1260" w:hanging="180"/>
    </w:pPr>
  </w:style>
  <w:style w:type="paragraph" w:styleId="Index8">
    <w:name w:val="index 8"/>
    <w:basedOn w:val="Normal"/>
    <w:next w:val="Normal"/>
    <w:autoRedefine/>
    <w:uiPriority w:val="99"/>
    <w:rsid w:val="006724F7"/>
    <w:pPr>
      <w:spacing w:line="240" w:lineRule="auto"/>
      <w:ind w:left="1440" w:hanging="180"/>
    </w:pPr>
  </w:style>
  <w:style w:type="paragraph" w:styleId="Index9">
    <w:name w:val="index 9"/>
    <w:basedOn w:val="Normal"/>
    <w:next w:val="Normal"/>
    <w:autoRedefine/>
    <w:uiPriority w:val="99"/>
    <w:rsid w:val="006724F7"/>
    <w:pPr>
      <w:spacing w:line="240" w:lineRule="auto"/>
      <w:ind w:left="1620" w:hanging="180"/>
    </w:pPr>
  </w:style>
  <w:style w:type="paragraph" w:styleId="IndexHeading">
    <w:name w:val="index heading"/>
    <w:basedOn w:val="Normal"/>
    <w:next w:val="Index1"/>
    <w:uiPriority w:val="99"/>
    <w:rsid w:val="006724F7"/>
    <w:rPr>
      <w:b/>
      <w:bCs/>
    </w:rPr>
  </w:style>
  <w:style w:type="paragraph" w:styleId="NormalIndent">
    <w:name w:val="Normal Indent"/>
    <w:basedOn w:val="Normal"/>
    <w:uiPriority w:val="99"/>
    <w:rsid w:val="006724F7"/>
    <w:pPr>
      <w:ind w:left="720"/>
    </w:pPr>
  </w:style>
  <w:style w:type="table" w:styleId="TableGrid">
    <w:name w:val="Table Grid"/>
    <w:basedOn w:val="TableNormal"/>
    <w:uiPriority w:val="59"/>
    <w:rsid w:val="005C2164"/>
    <w:rPr>
      <w:rFonts w:ascii="Arial" w:hAnsi="Arial"/>
      <w:color w:val="595959"/>
      <w:sz w:val="18"/>
      <w:szCs w:val="18"/>
      <w:lang w:val="en-US" w:eastAsia="en-US"/>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style>
  <w:style w:type="table" w:customStyle="1" w:styleId="PP-table1">
    <w:name w:val="PP-table1"/>
    <w:basedOn w:val="TableNormal"/>
    <w:uiPriority w:val="99"/>
    <w:qFormat/>
    <w:rsid w:val="005C2164"/>
    <w:pPr>
      <w:jc w:val="right"/>
    </w:pPr>
    <w:rPr>
      <w:rFonts w:ascii="Arial" w:hAnsi="Arial"/>
      <w:color w:val="595959"/>
      <w:sz w:val="18"/>
      <w:szCs w:val="18"/>
      <w:lang w:val="en-US" w:eastAsia="en-US"/>
    </w:rPr>
    <w:tblPr>
      <w:tblStyleRowBandSize w:val="1"/>
      <w:tblStyleColBandSize w:val="1"/>
    </w:tblPr>
    <w:tcPr>
      <w:tcMar>
        <w:top w:w="43" w:type="dxa"/>
        <w:left w:w="43" w:type="dxa"/>
        <w:bottom w:w="14" w:type="dxa"/>
        <w:right w:w="43" w:type="dxa"/>
      </w:tcMar>
    </w:tcPr>
    <w:tblStylePr w:type="firstRow">
      <w:rPr>
        <w:color w:val="DA2128"/>
      </w:rPr>
      <w:tblPr/>
      <w:tcPr>
        <w:tcBorders>
          <w:bottom w:val="single" w:sz="2" w:space="0" w:color="DA2128"/>
        </w:tcBorders>
      </w:tcPr>
    </w:tblStylePr>
    <w:tblStylePr w:type="lastRow">
      <w:tblPr/>
      <w:tcPr>
        <w:tcBorders>
          <w:top w:val="single" w:sz="8" w:space="0" w:color="DA2128"/>
        </w:tcBorders>
      </w:tcPr>
    </w:tblStylePr>
    <w:tblStylePr w:type="firstCol">
      <w:pPr>
        <w:jc w:val="left"/>
      </w:pPr>
      <w:rPr>
        <w:color w:val="DA2128"/>
      </w:rPr>
      <w:tblPr/>
      <w:tcPr>
        <w:tcBorders>
          <w:top w:val="nil"/>
          <w:left w:val="nil"/>
          <w:bottom w:val="nil"/>
          <w:right w:val="nil"/>
          <w:insideH w:val="nil"/>
          <w:insideV w:val="nil"/>
          <w:tl2br w:val="nil"/>
          <w:tr2bl w:val="nil"/>
        </w:tcBorders>
      </w:tcPr>
    </w:tblStylePr>
    <w:tblStylePr w:type="lastCol">
      <w:pPr>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E6E6E6"/>
      </w:tcPr>
    </w:tblStylePr>
    <w:tblStylePr w:type="band2Horz">
      <w:tblPr/>
      <w:tcPr>
        <w:tcBorders>
          <w:top w:val="nil"/>
          <w:left w:val="nil"/>
          <w:bottom w:val="nil"/>
          <w:right w:val="nil"/>
          <w:insideH w:val="nil"/>
          <w:insideV w:val="nil"/>
          <w:tl2br w:val="nil"/>
          <w:tr2bl w:val="nil"/>
        </w:tcBorders>
      </w:tcPr>
    </w:tblStylePr>
  </w:style>
  <w:style w:type="paragraph" w:customStyle="1" w:styleId="sub-caption">
    <w:name w:val="sub-caption"/>
    <w:basedOn w:val="Normal"/>
    <w:uiPriority w:val="99"/>
    <w:rsid w:val="006724F7"/>
    <w:pPr>
      <w:tabs>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 w:val="left" w:pos="8640"/>
        <w:tab w:val="left" w:pos="8820"/>
        <w:tab w:val="left" w:pos="9000"/>
        <w:tab w:val="left" w:pos="9180"/>
        <w:tab w:val="left" w:pos="9360"/>
        <w:tab w:val="left" w:pos="9540"/>
        <w:tab w:val="left" w:pos="9720"/>
        <w:tab w:val="left" w:pos="9900"/>
        <w:tab w:val="left" w:pos="10080"/>
        <w:tab w:val="left" w:pos="10260"/>
        <w:tab w:val="left" w:pos="10440"/>
        <w:tab w:val="left" w:pos="10620"/>
      </w:tabs>
      <w:autoSpaceDE w:val="0"/>
      <w:autoSpaceDN w:val="0"/>
      <w:adjustRightInd w:val="0"/>
      <w:spacing w:line="150" w:lineRule="atLeast"/>
      <w:ind w:firstLine="0"/>
      <w:contextualSpacing w:val="0"/>
      <w:textAlignment w:val="center"/>
    </w:pPr>
    <w:rPr>
      <w:rFonts w:ascii="AvenirNext LT Pro Regular" w:hAnsi="AvenirNext LT Pro Regular" w:cs="AvenirNext LT Pro Regular"/>
      <w:caps/>
      <w:color w:val="000000"/>
      <w:spacing w:val="20"/>
      <w:sz w:val="10"/>
      <w:szCs w:val="10"/>
      <w:lang w:val="en-US" w:eastAsia="en-US"/>
    </w:rPr>
  </w:style>
  <w:style w:type="paragraph" w:styleId="MacroText">
    <w:name w:val="macro"/>
    <w:link w:val="MacroTextChar"/>
    <w:uiPriority w:val="99"/>
    <w:rsid w:val="006724F7"/>
    <w:pPr>
      <w:tabs>
        <w:tab w:val="left" w:pos="480"/>
        <w:tab w:val="left" w:pos="960"/>
        <w:tab w:val="left" w:pos="1440"/>
        <w:tab w:val="left" w:pos="1920"/>
        <w:tab w:val="left" w:pos="2400"/>
        <w:tab w:val="left" w:pos="2880"/>
        <w:tab w:val="left" w:pos="3360"/>
        <w:tab w:val="left" w:pos="3840"/>
        <w:tab w:val="left" w:pos="4320"/>
      </w:tabs>
      <w:suppressAutoHyphens/>
      <w:contextualSpacing/>
    </w:pPr>
    <w:rPr>
      <w:rFonts w:ascii="Consolas" w:hAnsi="Consolas"/>
      <w:color w:val="595959"/>
    </w:rPr>
  </w:style>
  <w:style w:type="character" w:customStyle="1" w:styleId="MacroTextChar">
    <w:name w:val="Macro Text Char"/>
    <w:link w:val="MacroText"/>
    <w:uiPriority w:val="99"/>
    <w:rsid w:val="006724F7"/>
    <w:rPr>
      <w:rFonts w:ascii="Consolas" w:hAnsi="Consolas"/>
      <w:color w:val="595959"/>
    </w:rPr>
  </w:style>
  <w:style w:type="paragraph" w:styleId="MessageHeader">
    <w:name w:val="Message Header"/>
    <w:basedOn w:val="Normal"/>
    <w:link w:val="MessageHeaderChar"/>
    <w:uiPriority w:val="99"/>
    <w:rsid w:val="006724F7"/>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sz w:val="24"/>
      <w:szCs w:val="24"/>
    </w:rPr>
  </w:style>
  <w:style w:type="character" w:customStyle="1" w:styleId="MessageHeaderChar">
    <w:name w:val="Message Header Char"/>
    <w:link w:val="MessageHeader"/>
    <w:uiPriority w:val="99"/>
    <w:rsid w:val="006724F7"/>
    <w:rPr>
      <w:rFonts w:ascii="Arial" w:hAnsi="Arial"/>
      <w:color w:val="595959"/>
      <w:sz w:val="24"/>
      <w:szCs w:val="24"/>
      <w:shd w:val="pct20" w:color="auto" w:fill="auto"/>
    </w:rPr>
  </w:style>
  <w:style w:type="character" w:styleId="HTMLVariable">
    <w:name w:val="HTML Variable"/>
    <w:uiPriority w:val="99"/>
    <w:rsid w:val="006724F7"/>
    <w:rPr>
      <w:i/>
      <w:iCs/>
    </w:rPr>
  </w:style>
  <w:style w:type="character" w:styleId="LineNumber">
    <w:name w:val="line number"/>
    <w:uiPriority w:val="99"/>
    <w:rsid w:val="006724F7"/>
  </w:style>
  <w:style w:type="table" w:customStyle="1" w:styleId="PP-table2">
    <w:name w:val="PP-table2"/>
    <w:basedOn w:val="PP-table1"/>
    <w:uiPriority w:val="99"/>
    <w:qFormat/>
    <w:rsid w:val="005C2164"/>
    <w:pPr>
      <w:jc w:val="left"/>
    </w:pPr>
    <w:tblPr/>
    <w:tblStylePr w:type="firstRow">
      <w:rPr>
        <w:color w:val="DA2128"/>
      </w:rPr>
      <w:tblPr/>
      <w:tcPr>
        <w:tcBorders>
          <w:bottom w:val="single" w:sz="2" w:space="0" w:color="DA2128"/>
        </w:tcBorders>
      </w:tcPr>
    </w:tblStylePr>
    <w:tblStylePr w:type="lastRow">
      <w:tblPr/>
      <w:tcPr>
        <w:tcBorders>
          <w:top w:val="single" w:sz="8" w:space="0" w:color="DA2128"/>
        </w:tcBorders>
      </w:tcPr>
    </w:tblStylePr>
    <w:tblStylePr w:type="firstCol">
      <w:pPr>
        <w:jc w:val="left"/>
      </w:pPr>
      <w:rPr>
        <w:color w:val="DA2128"/>
      </w:rPr>
      <w:tblPr/>
      <w:tcPr>
        <w:tcBorders>
          <w:top w:val="nil"/>
          <w:left w:val="nil"/>
          <w:bottom w:val="nil"/>
          <w:right w:val="nil"/>
          <w:insideH w:val="nil"/>
          <w:insideV w:val="nil"/>
          <w:tl2br w:val="nil"/>
          <w:tr2bl w:val="nil"/>
        </w:tcBorders>
      </w:tcPr>
    </w:tblStylePr>
    <w:tblStylePr w:type="lastCol">
      <w:pPr>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E6E6E6"/>
      </w:tcPr>
    </w:tblStylePr>
    <w:tblStylePr w:type="band2Horz">
      <w:tblPr/>
      <w:tcPr>
        <w:tcBorders>
          <w:top w:val="nil"/>
          <w:left w:val="nil"/>
          <w:bottom w:val="nil"/>
          <w:right w:val="nil"/>
          <w:insideH w:val="nil"/>
          <w:insideV w:val="nil"/>
          <w:tl2br w:val="nil"/>
          <w:tr2bl w:val="nil"/>
        </w:tcBorders>
      </w:tcPr>
    </w:tblStylePr>
  </w:style>
  <w:style w:type="character" w:styleId="PlaceholderText">
    <w:name w:val="Placeholder Text"/>
    <w:uiPriority w:val="99"/>
    <w:rsid w:val="006724F7"/>
    <w:rPr>
      <w:color w:val="808080"/>
    </w:rPr>
  </w:style>
  <w:style w:type="character" w:customStyle="1" w:styleId="DocumentMapChar">
    <w:name w:val="Document Map Char"/>
    <w:link w:val="DocumentMap"/>
    <w:rsid w:val="005C2164"/>
    <w:rPr>
      <w:rFonts w:ascii="Tahoma" w:hAnsi="Tahoma" w:cs="Tahoma"/>
      <w:color w:val="595959"/>
      <w:sz w:val="16"/>
      <w:szCs w:val="16"/>
    </w:rPr>
  </w:style>
  <w:style w:type="paragraph" w:styleId="Revision">
    <w:name w:val="Revision"/>
    <w:hidden/>
    <w:uiPriority w:val="99"/>
    <w:semiHidden/>
    <w:rsid w:val="006724F7"/>
    <w:rPr>
      <w:rFonts w:ascii="Arial" w:hAnsi="Arial"/>
      <w:color w:val="595959"/>
      <w:sz w:val="18"/>
      <w:szCs w:val="18"/>
    </w:rPr>
  </w:style>
  <w:style w:type="paragraph" w:customStyle="1" w:styleId="Abstract">
    <w:name w:val="Abstract"/>
    <w:next w:val="Normal"/>
    <w:rsid w:val="006724F7"/>
    <w:rPr>
      <w:rFonts w:ascii="Arial" w:hAnsi="Arial"/>
      <w:bCs/>
      <w:noProof/>
      <w:color w:val="595959"/>
      <w:sz w:val="18"/>
      <w:szCs w:val="24"/>
      <w:lang w:val="en-US" w:eastAsia="en-US"/>
    </w:rPr>
  </w:style>
  <w:style w:type="character" w:customStyle="1" w:styleId="sourceChar">
    <w:name w:val="source Char"/>
    <w:link w:val="source"/>
    <w:rsid w:val="00877820"/>
    <w:rPr>
      <w:rFonts w:ascii="Arial" w:hAnsi="Arial"/>
      <w:color w:val="595959"/>
      <w:sz w:val="15"/>
      <w:szCs w:val="18"/>
    </w:rPr>
  </w:style>
  <w:style w:type="character" w:styleId="UnresolvedMention">
    <w:name w:val="Unresolved Mention"/>
    <w:basedOn w:val="DefaultParagraphFont"/>
    <w:uiPriority w:val="99"/>
    <w:semiHidden/>
    <w:unhideWhenUsed/>
    <w:rsid w:val="0060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3619">
      <w:bodyDiv w:val="1"/>
      <w:marLeft w:val="0"/>
      <w:marRight w:val="0"/>
      <w:marTop w:val="0"/>
      <w:marBottom w:val="0"/>
      <w:divBdr>
        <w:top w:val="none" w:sz="0" w:space="0" w:color="auto"/>
        <w:left w:val="none" w:sz="0" w:space="0" w:color="auto"/>
        <w:bottom w:val="none" w:sz="0" w:space="0" w:color="auto"/>
        <w:right w:val="none" w:sz="0" w:space="0" w:color="auto"/>
      </w:divBdr>
    </w:div>
    <w:div w:id="131946140">
      <w:bodyDiv w:val="1"/>
      <w:marLeft w:val="0"/>
      <w:marRight w:val="0"/>
      <w:marTop w:val="0"/>
      <w:marBottom w:val="0"/>
      <w:divBdr>
        <w:top w:val="none" w:sz="0" w:space="0" w:color="auto"/>
        <w:left w:val="none" w:sz="0" w:space="0" w:color="auto"/>
        <w:bottom w:val="none" w:sz="0" w:space="0" w:color="auto"/>
        <w:right w:val="none" w:sz="0" w:space="0" w:color="auto"/>
      </w:divBdr>
    </w:div>
    <w:div w:id="144009645">
      <w:bodyDiv w:val="1"/>
      <w:marLeft w:val="0"/>
      <w:marRight w:val="0"/>
      <w:marTop w:val="0"/>
      <w:marBottom w:val="0"/>
      <w:divBdr>
        <w:top w:val="none" w:sz="0" w:space="0" w:color="auto"/>
        <w:left w:val="none" w:sz="0" w:space="0" w:color="auto"/>
        <w:bottom w:val="none" w:sz="0" w:space="0" w:color="auto"/>
        <w:right w:val="none" w:sz="0" w:space="0" w:color="auto"/>
      </w:divBdr>
      <w:divsChild>
        <w:div w:id="1707828056">
          <w:marLeft w:val="0"/>
          <w:marRight w:val="0"/>
          <w:marTop w:val="0"/>
          <w:marBottom w:val="0"/>
          <w:divBdr>
            <w:top w:val="none" w:sz="0" w:space="0" w:color="auto"/>
            <w:left w:val="none" w:sz="0" w:space="0" w:color="auto"/>
            <w:bottom w:val="none" w:sz="0" w:space="0" w:color="auto"/>
            <w:right w:val="none" w:sz="0" w:space="0" w:color="auto"/>
          </w:divBdr>
        </w:div>
        <w:div w:id="1107626685">
          <w:marLeft w:val="0"/>
          <w:marRight w:val="0"/>
          <w:marTop w:val="0"/>
          <w:marBottom w:val="0"/>
          <w:divBdr>
            <w:top w:val="none" w:sz="0" w:space="0" w:color="auto"/>
            <w:left w:val="none" w:sz="0" w:space="0" w:color="auto"/>
            <w:bottom w:val="none" w:sz="0" w:space="0" w:color="auto"/>
            <w:right w:val="none" w:sz="0" w:space="0" w:color="auto"/>
          </w:divBdr>
        </w:div>
      </w:divsChild>
    </w:div>
    <w:div w:id="144199345">
      <w:bodyDiv w:val="1"/>
      <w:marLeft w:val="0"/>
      <w:marRight w:val="0"/>
      <w:marTop w:val="0"/>
      <w:marBottom w:val="0"/>
      <w:divBdr>
        <w:top w:val="none" w:sz="0" w:space="0" w:color="auto"/>
        <w:left w:val="none" w:sz="0" w:space="0" w:color="auto"/>
        <w:bottom w:val="none" w:sz="0" w:space="0" w:color="auto"/>
        <w:right w:val="none" w:sz="0" w:space="0" w:color="auto"/>
      </w:divBdr>
    </w:div>
    <w:div w:id="300580292">
      <w:bodyDiv w:val="1"/>
      <w:marLeft w:val="0"/>
      <w:marRight w:val="0"/>
      <w:marTop w:val="0"/>
      <w:marBottom w:val="0"/>
      <w:divBdr>
        <w:top w:val="none" w:sz="0" w:space="0" w:color="auto"/>
        <w:left w:val="none" w:sz="0" w:space="0" w:color="auto"/>
        <w:bottom w:val="none" w:sz="0" w:space="0" w:color="auto"/>
        <w:right w:val="none" w:sz="0" w:space="0" w:color="auto"/>
      </w:divBdr>
    </w:div>
    <w:div w:id="342317104">
      <w:bodyDiv w:val="1"/>
      <w:marLeft w:val="0"/>
      <w:marRight w:val="0"/>
      <w:marTop w:val="0"/>
      <w:marBottom w:val="0"/>
      <w:divBdr>
        <w:top w:val="none" w:sz="0" w:space="0" w:color="auto"/>
        <w:left w:val="none" w:sz="0" w:space="0" w:color="auto"/>
        <w:bottom w:val="none" w:sz="0" w:space="0" w:color="auto"/>
        <w:right w:val="none" w:sz="0" w:space="0" w:color="auto"/>
      </w:divBdr>
    </w:div>
    <w:div w:id="406732696">
      <w:bodyDiv w:val="1"/>
      <w:marLeft w:val="0"/>
      <w:marRight w:val="0"/>
      <w:marTop w:val="0"/>
      <w:marBottom w:val="0"/>
      <w:divBdr>
        <w:top w:val="none" w:sz="0" w:space="0" w:color="auto"/>
        <w:left w:val="none" w:sz="0" w:space="0" w:color="auto"/>
        <w:bottom w:val="none" w:sz="0" w:space="0" w:color="auto"/>
        <w:right w:val="none" w:sz="0" w:space="0" w:color="auto"/>
      </w:divBdr>
    </w:div>
    <w:div w:id="429592706">
      <w:bodyDiv w:val="1"/>
      <w:marLeft w:val="0"/>
      <w:marRight w:val="0"/>
      <w:marTop w:val="0"/>
      <w:marBottom w:val="0"/>
      <w:divBdr>
        <w:top w:val="none" w:sz="0" w:space="0" w:color="auto"/>
        <w:left w:val="none" w:sz="0" w:space="0" w:color="auto"/>
        <w:bottom w:val="none" w:sz="0" w:space="0" w:color="auto"/>
        <w:right w:val="none" w:sz="0" w:space="0" w:color="auto"/>
      </w:divBdr>
    </w:div>
    <w:div w:id="582187088">
      <w:bodyDiv w:val="1"/>
      <w:marLeft w:val="0"/>
      <w:marRight w:val="0"/>
      <w:marTop w:val="0"/>
      <w:marBottom w:val="0"/>
      <w:divBdr>
        <w:top w:val="none" w:sz="0" w:space="0" w:color="auto"/>
        <w:left w:val="none" w:sz="0" w:space="0" w:color="auto"/>
        <w:bottom w:val="none" w:sz="0" w:space="0" w:color="auto"/>
        <w:right w:val="none" w:sz="0" w:space="0" w:color="auto"/>
      </w:divBdr>
    </w:div>
    <w:div w:id="653729481">
      <w:bodyDiv w:val="1"/>
      <w:marLeft w:val="0"/>
      <w:marRight w:val="0"/>
      <w:marTop w:val="0"/>
      <w:marBottom w:val="0"/>
      <w:divBdr>
        <w:top w:val="none" w:sz="0" w:space="0" w:color="auto"/>
        <w:left w:val="none" w:sz="0" w:space="0" w:color="auto"/>
        <w:bottom w:val="none" w:sz="0" w:space="0" w:color="auto"/>
        <w:right w:val="none" w:sz="0" w:space="0" w:color="auto"/>
      </w:divBdr>
    </w:div>
    <w:div w:id="686909757">
      <w:bodyDiv w:val="1"/>
      <w:marLeft w:val="0"/>
      <w:marRight w:val="0"/>
      <w:marTop w:val="0"/>
      <w:marBottom w:val="0"/>
      <w:divBdr>
        <w:top w:val="none" w:sz="0" w:space="0" w:color="auto"/>
        <w:left w:val="none" w:sz="0" w:space="0" w:color="auto"/>
        <w:bottom w:val="none" w:sz="0" w:space="0" w:color="auto"/>
        <w:right w:val="none" w:sz="0" w:space="0" w:color="auto"/>
      </w:divBdr>
    </w:div>
    <w:div w:id="689334051">
      <w:bodyDiv w:val="1"/>
      <w:marLeft w:val="0"/>
      <w:marRight w:val="0"/>
      <w:marTop w:val="0"/>
      <w:marBottom w:val="0"/>
      <w:divBdr>
        <w:top w:val="none" w:sz="0" w:space="0" w:color="auto"/>
        <w:left w:val="none" w:sz="0" w:space="0" w:color="auto"/>
        <w:bottom w:val="none" w:sz="0" w:space="0" w:color="auto"/>
        <w:right w:val="none" w:sz="0" w:space="0" w:color="auto"/>
      </w:divBdr>
    </w:div>
    <w:div w:id="693001955">
      <w:bodyDiv w:val="1"/>
      <w:marLeft w:val="0"/>
      <w:marRight w:val="0"/>
      <w:marTop w:val="0"/>
      <w:marBottom w:val="0"/>
      <w:divBdr>
        <w:top w:val="none" w:sz="0" w:space="0" w:color="auto"/>
        <w:left w:val="none" w:sz="0" w:space="0" w:color="auto"/>
        <w:bottom w:val="none" w:sz="0" w:space="0" w:color="auto"/>
        <w:right w:val="none" w:sz="0" w:space="0" w:color="auto"/>
      </w:divBdr>
    </w:div>
    <w:div w:id="733165556">
      <w:bodyDiv w:val="1"/>
      <w:marLeft w:val="0"/>
      <w:marRight w:val="0"/>
      <w:marTop w:val="0"/>
      <w:marBottom w:val="0"/>
      <w:divBdr>
        <w:top w:val="none" w:sz="0" w:space="0" w:color="auto"/>
        <w:left w:val="none" w:sz="0" w:space="0" w:color="auto"/>
        <w:bottom w:val="none" w:sz="0" w:space="0" w:color="auto"/>
        <w:right w:val="none" w:sz="0" w:space="0" w:color="auto"/>
      </w:divBdr>
    </w:div>
    <w:div w:id="763260126">
      <w:bodyDiv w:val="1"/>
      <w:marLeft w:val="0"/>
      <w:marRight w:val="0"/>
      <w:marTop w:val="0"/>
      <w:marBottom w:val="0"/>
      <w:divBdr>
        <w:top w:val="none" w:sz="0" w:space="0" w:color="auto"/>
        <w:left w:val="none" w:sz="0" w:space="0" w:color="auto"/>
        <w:bottom w:val="none" w:sz="0" w:space="0" w:color="auto"/>
        <w:right w:val="none" w:sz="0" w:space="0" w:color="auto"/>
      </w:divBdr>
    </w:div>
    <w:div w:id="811945630">
      <w:bodyDiv w:val="1"/>
      <w:marLeft w:val="0"/>
      <w:marRight w:val="0"/>
      <w:marTop w:val="0"/>
      <w:marBottom w:val="0"/>
      <w:divBdr>
        <w:top w:val="none" w:sz="0" w:space="0" w:color="auto"/>
        <w:left w:val="none" w:sz="0" w:space="0" w:color="auto"/>
        <w:bottom w:val="none" w:sz="0" w:space="0" w:color="auto"/>
        <w:right w:val="none" w:sz="0" w:space="0" w:color="auto"/>
      </w:divBdr>
    </w:div>
    <w:div w:id="850412152">
      <w:bodyDiv w:val="1"/>
      <w:marLeft w:val="0"/>
      <w:marRight w:val="0"/>
      <w:marTop w:val="0"/>
      <w:marBottom w:val="0"/>
      <w:divBdr>
        <w:top w:val="none" w:sz="0" w:space="0" w:color="auto"/>
        <w:left w:val="none" w:sz="0" w:space="0" w:color="auto"/>
        <w:bottom w:val="none" w:sz="0" w:space="0" w:color="auto"/>
        <w:right w:val="none" w:sz="0" w:space="0" w:color="auto"/>
      </w:divBdr>
      <w:divsChild>
        <w:div w:id="102653249">
          <w:marLeft w:val="0"/>
          <w:marRight w:val="0"/>
          <w:marTop w:val="0"/>
          <w:marBottom w:val="0"/>
          <w:divBdr>
            <w:top w:val="none" w:sz="0" w:space="0" w:color="auto"/>
            <w:left w:val="none" w:sz="0" w:space="0" w:color="auto"/>
            <w:bottom w:val="none" w:sz="0" w:space="0" w:color="auto"/>
            <w:right w:val="none" w:sz="0" w:space="0" w:color="auto"/>
          </w:divBdr>
        </w:div>
      </w:divsChild>
    </w:div>
    <w:div w:id="857619801">
      <w:bodyDiv w:val="1"/>
      <w:marLeft w:val="0"/>
      <w:marRight w:val="0"/>
      <w:marTop w:val="0"/>
      <w:marBottom w:val="0"/>
      <w:divBdr>
        <w:top w:val="none" w:sz="0" w:space="0" w:color="auto"/>
        <w:left w:val="none" w:sz="0" w:space="0" w:color="auto"/>
        <w:bottom w:val="none" w:sz="0" w:space="0" w:color="auto"/>
        <w:right w:val="none" w:sz="0" w:space="0" w:color="auto"/>
      </w:divBdr>
      <w:divsChild>
        <w:div w:id="83456206">
          <w:marLeft w:val="0"/>
          <w:marRight w:val="0"/>
          <w:marTop w:val="0"/>
          <w:marBottom w:val="0"/>
          <w:divBdr>
            <w:top w:val="none" w:sz="0" w:space="0" w:color="auto"/>
            <w:left w:val="none" w:sz="0" w:space="0" w:color="auto"/>
            <w:bottom w:val="none" w:sz="0" w:space="0" w:color="auto"/>
            <w:right w:val="none" w:sz="0" w:space="0" w:color="auto"/>
          </w:divBdr>
        </w:div>
      </w:divsChild>
    </w:div>
    <w:div w:id="928391086">
      <w:bodyDiv w:val="1"/>
      <w:marLeft w:val="0"/>
      <w:marRight w:val="0"/>
      <w:marTop w:val="0"/>
      <w:marBottom w:val="0"/>
      <w:divBdr>
        <w:top w:val="none" w:sz="0" w:space="0" w:color="auto"/>
        <w:left w:val="none" w:sz="0" w:space="0" w:color="auto"/>
        <w:bottom w:val="none" w:sz="0" w:space="0" w:color="auto"/>
        <w:right w:val="none" w:sz="0" w:space="0" w:color="auto"/>
      </w:divBdr>
    </w:div>
    <w:div w:id="961306839">
      <w:bodyDiv w:val="1"/>
      <w:marLeft w:val="0"/>
      <w:marRight w:val="0"/>
      <w:marTop w:val="0"/>
      <w:marBottom w:val="0"/>
      <w:divBdr>
        <w:top w:val="none" w:sz="0" w:space="0" w:color="auto"/>
        <w:left w:val="none" w:sz="0" w:space="0" w:color="auto"/>
        <w:bottom w:val="none" w:sz="0" w:space="0" w:color="auto"/>
        <w:right w:val="none" w:sz="0" w:space="0" w:color="auto"/>
      </w:divBdr>
    </w:div>
    <w:div w:id="1023702043">
      <w:bodyDiv w:val="1"/>
      <w:marLeft w:val="0"/>
      <w:marRight w:val="0"/>
      <w:marTop w:val="0"/>
      <w:marBottom w:val="0"/>
      <w:divBdr>
        <w:top w:val="none" w:sz="0" w:space="0" w:color="auto"/>
        <w:left w:val="none" w:sz="0" w:space="0" w:color="auto"/>
        <w:bottom w:val="none" w:sz="0" w:space="0" w:color="auto"/>
        <w:right w:val="none" w:sz="0" w:space="0" w:color="auto"/>
      </w:divBdr>
      <w:divsChild>
        <w:div w:id="2034377992">
          <w:marLeft w:val="0"/>
          <w:marRight w:val="0"/>
          <w:marTop w:val="0"/>
          <w:marBottom w:val="0"/>
          <w:divBdr>
            <w:top w:val="none" w:sz="0" w:space="0" w:color="auto"/>
            <w:left w:val="none" w:sz="0" w:space="0" w:color="auto"/>
            <w:bottom w:val="none" w:sz="0" w:space="0" w:color="auto"/>
            <w:right w:val="none" w:sz="0" w:space="0" w:color="auto"/>
          </w:divBdr>
        </w:div>
      </w:divsChild>
    </w:div>
    <w:div w:id="1071974103">
      <w:bodyDiv w:val="1"/>
      <w:marLeft w:val="0"/>
      <w:marRight w:val="0"/>
      <w:marTop w:val="0"/>
      <w:marBottom w:val="0"/>
      <w:divBdr>
        <w:top w:val="none" w:sz="0" w:space="0" w:color="auto"/>
        <w:left w:val="none" w:sz="0" w:space="0" w:color="auto"/>
        <w:bottom w:val="none" w:sz="0" w:space="0" w:color="auto"/>
        <w:right w:val="none" w:sz="0" w:space="0" w:color="auto"/>
      </w:divBdr>
    </w:div>
    <w:div w:id="1100107830">
      <w:bodyDiv w:val="1"/>
      <w:marLeft w:val="0"/>
      <w:marRight w:val="0"/>
      <w:marTop w:val="0"/>
      <w:marBottom w:val="0"/>
      <w:divBdr>
        <w:top w:val="none" w:sz="0" w:space="0" w:color="auto"/>
        <w:left w:val="none" w:sz="0" w:space="0" w:color="auto"/>
        <w:bottom w:val="none" w:sz="0" w:space="0" w:color="auto"/>
        <w:right w:val="none" w:sz="0" w:space="0" w:color="auto"/>
      </w:divBdr>
      <w:divsChild>
        <w:div w:id="142625882">
          <w:marLeft w:val="0"/>
          <w:marRight w:val="0"/>
          <w:marTop w:val="0"/>
          <w:marBottom w:val="0"/>
          <w:divBdr>
            <w:top w:val="none" w:sz="0" w:space="0" w:color="auto"/>
            <w:left w:val="none" w:sz="0" w:space="0" w:color="auto"/>
            <w:bottom w:val="none" w:sz="0" w:space="0" w:color="auto"/>
            <w:right w:val="none" w:sz="0" w:space="0" w:color="auto"/>
          </w:divBdr>
        </w:div>
      </w:divsChild>
    </w:div>
    <w:div w:id="1138650630">
      <w:bodyDiv w:val="1"/>
      <w:marLeft w:val="0"/>
      <w:marRight w:val="0"/>
      <w:marTop w:val="0"/>
      <w:marBottom w:val="0"/>
      <w:divBdr>
        <w:top w:val="none" w:sz="0" w:space="0" w:color="auto"/>
        <w:left w:val="none" w:sz="0" w:space="0" w:color="auto"/>
        <w:bottom w:val="none" w:sz="0" w:space="0" w:color="auto"/>
        <w:right w:val="none" w:sz="0" w:space="0" w:color="auto"/>
      </w:divBdr>
    </w:div>
    <w:div w:id="1224171235">
      <w:bodyDiv w:val="1"/>
      <w:marLeft w:val="0"/>
      <w:marRight w:val="0"/>
      <w:marTop w:val="0"/>
      <w:marBottom w:val="0"/>
      <w:divBdr>
        <w:top w:val="none" w:sz="0" w:space="0" w:color="auto"/>
        <w:left w:val="none" w:sz="0" w:space="0" w:color="auto"/>
        <w:bottom w:val="none" w:sz="0" w:space="0" w:color="auto"/>
        <w:right w:val="none" w:sz="0" w:space="0" w:color="auto"/>
      </w:divBdr>
    </w:div>
    <w:div w:id="1262183081">
      <w:bodyDiv w:val="1"/>
      <w:marLeft w:val="0"/>
      <w:marRight w:val="0"/>
      <w:marTop w:val="0"/>
      <w:marBottom w:val="0"/>
      <w:divBdr>
        <w:top w:val="none" w:sz="0" w:space="0" w:color="auto"/>
        <w:left w:val="none" w:sz="0" w:space="0" w:color="auto"/>
        <w:bottom w:val="none" w:sz="0" w:space="0" w:color="auto"/>
        <w:right w:val="none" w:sz="0" w:space="0" w:color="auto"/>
      </w:divBdr>
    </w:div>
    <w:div w:id="1391615940">
      <w:bodyDiv w:val="1"/>
      <w:marLeft w:val="0"/>
      <w:marRight w:val="0"/>
      <w:marTop w:val="0"/>
      <w:marBottom w:val="0"/>
      <w:divBdr>
        <w:top w:val="none" w:sz="0" w:space="0" w:color="auto"/>
        <w:left w:val="none" w:sz="0" w:space="0" w:color="auto"/>
        <w:bottom w:val="none" w:sz="0" w:space="0" w:color="auto"/>
        <w:right w:val="none" w:sz="0" w:space="0" w:color="auto"/>
      </w:divBdr>
    </w:div>
    <w:div w:id="1414862986">
      <w:bodyDiv w:val="1"/>
      <w:marLeft w:val="0"/>
      <w:marRight w:val="0"/>
      <w:marTop w:val="0"/>
      <w:marBottom w:val="0"/>
      <w:divBdr>
        <w:top w:val="none" w:sz="0" w:space="0" w:color="auto"/>
        <w:left w:val="none" w:sz="0" w:space="0" w:color="auto"/>
        <w:bottom w:val="none" w:sz="0" w:space="0" w:color="auto"/>
        <w:right w:val="none" w:sz="0" w:space="0" w:color="auto"/>
      </w:divBdr>
    </w:div>
    <w:div w:id="1520658647">
      <w:bodyDiv w:val="1"/>
      <w:marLeft w:val="0"/>
      <w:marRight w:val="0"/>
      <w:marTop w:val="0"/>
      <w:marBottom w:val="0"/>
      <w:divBdr>
        <w:top w:val="none" w:sz="0" w:space="0" w:color="auto"/>
        <w:left w:val="none" w:sz="0" w:space="0" w:color="auto"/>
        <w:bottom w:val="none" w:sz="0" w:space="0" w:color="auto"/>
        <w:right w:val="none" w:sz="0" w:space="0" w:color="auto"/>
      </w:divBdr>
    </w:div>
    <w:div w:id="1695307691">
      <w:bodyDiv w:val="1"/>
      <w:marLeft w:val="0"/>
      <w:marRight w:val="0"/>
      <w:marTop w:val="0"/>
      <w:marBottom w:val="0"/>
      <w:divBdr>
        <w:top w:val="none" w:sz="0" w:space="0" w:color="auto"/>
        <w:left w:val="none" w:sz="0" w:space="0" w:color="auto"/>
        <w:bottom w:val="none" w:sz="0" w:space="0" w:color="auto"/>
        <w:right w:val="none" w:sz="0" w:space="0" w:color="auto"/>
      </w:divBdr>
    </w:div>
    <w:div w:id="1717317021">
      <w:bodyDiv w:val="1"/>
      <w:marLeft w:val="0"/>
      <w:marRight w:val="0"/>
      <w:marTop w:val="0"/>
      <w:marBottom w:val="0"/>
      <w:divBdr>
        <w:top w:val="none" w:sz="0" w:space="0" w:color="auto"/>
        <w:left w:val="none" w:sz="0" w:space="0" w:color="auto"/>
        <w:bottom w:val="none" w:sz="0" w:space="0" w:color="auto"/>
        <w:right w:val="none" w:sz="0" w:space="0" w:color="auto"/>
      </w:divBdr>
    </w:div>
    <w:div w:id="1717701177">
      <w:bodyDiv w:val="1"/>
      <w:marLeft w:val="0"/>
      <w:marRight w:val="0"/>
      <w:marTop w:val="0"/>
      <w:marBottom w:val="0"/>
      <w:divBdr>
        <w:top w:val="none" w:sz="0" w:space="0" w:color="auto"/>
        <w:left w:val="none" w:sz="0" w:space="0" w:color="auto"/>
        <w:bottom w:val="none" w:sz="0" w:space="0" w:color="auto"/>
        <w:right w:val="none" w:sz="0" w:space="0" w:color="auto"/>
      </w:divBdr>
    </w:div>
    <w:div w:id="1747410526">
      <w:bodyDiv w:val="1"/>
      <w:marLeft w:val="0"/>
      <w:marRight w:val="0"/>
      <w:marTop w:val="0"/>
      <w:marBottom w:val="0"/>
      <w:divBdr>
        <w:top w:val="none" w:sz="0" w:space="0" w:color="auto"/>
        <w:left w:val="none" w:sz="0" w:space="0" w:color="auto"/>
        <w:bottom w:val="none" w:sz="0" w:space="0" w:color="auto"/>
        <w:right w:val="none" w:sz="0" w:space="0" w:color="auto"/>
      </w:divBdr>
    </w:div>
    <w:div w:id="1930192238">
      <w:bodyDiv w:val="1"/>
      <w:marLeft w:val="0"/>
      <w:marRight w:val="0"/>
      <w:marTop w:val="0"/>
      <w:marBottom w:val="0"/>
      <w:divBdr>
        <w:top w:val="none" w:sz="0" w:space="0" w:color="auto"/>
        <w:left w:val="none" w:sz="0" w:space="0" w:color="auto"/>
        <w:bottom w:val="none" w:sz="0" w:space="0" w:color="auto"/>
        <w:right w:val="none" w:sz="0" w:space="0" w:color="auto"/>
      </w:divBdr>
    </w:div>
    <w:div w:id="20003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litic.com/bkk/Bangkok/25119" TargetMode="External"/><Relationship Id="rId18" Type="http://schemas.openxmlformats.org/officeDocument/2006/relationships/hyperlink" Target="https://www.facebook.com/mocconath/" TargetMode="External"/><Relationship Id="rId26" Type="http://schemas.openxmlformats.org/officeDocument/2006/relationships/hyperlink" Target="https://www.facebook.com/pethlanna.organic.farm/videos/863185694607962" TargetMode="External"/><Relationship Id="rId21" Type="http://schemas.openxmlformats.org/officeDocument/2006/relationships/hyperlink" Target="https://www.facebook.com/SuzukiCoffeeThailand/" TargetMode="External"/><Relationship Id="rId34" Type="http://schemas.openxmlformats.org/officeDocument/2006/relationships/hyperlink" Target="https://www.facebook.com/CoffeeDreamyTH/posts/2082138361929532?comment_id=2087738914702810" TargetMode="External"/><Relationship Id="rId7" Type="http://schemas.openxmlformats.org/officeDocument/2006/relationships/webSettings" Target="webSettings.xml"/><Relationship Id="rId12" Type="http://schemas.openxmlformats.org/officeDocument/2006/relationships/hyperlink" Target="https://www.facebook.com/permalink.php?id=106762041033602&amp;story_fbid=135532028156603" TargetMode="External"/><Relationship Id="rId17" Type="http://schemas.openxmlformats.org/officeDocument/2006/relationships/hyperlink" Target="https://www.facebook.com/Nescafe.TH/" TargetMode="External"/><Relationship Id="rId25" Type="http://schemas.openxmlformats.org/officeDocument/2006/relationships/hyperlink" Target="https://www.cannabisthai.net/product/176768-164872/%E0%B8%8A%E0%B8%B2%E0%B9%83%E0%B8%9A%E0%B8%81%E0%B8%B1%E0%B8%8D%E0%B8%8A%E0%B8%B2%E0%B9%80%E0%B8%9E%E0%B8%B7%E0%B9%88%E0%B8%AD%E0%B8%AA%E0%B8%B8%E0%B8%82%E0%B8%A0%E0%B8%B2%E0%B8%9E" TargetMode="External"/><Relationship Id="rId33" Type="http://schemas.openxmlformats.org/officeDocument/2006/relationships/hyperlink" Target="https://fav-agoodtime.com/foodanddrink/iced-te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cebook.com/Nespresso.Thailand/" TargetMode="External"/><Relationship Id="rId20" Type="http://schemas.openxmlformats.org/officeDocument/2006/relationships/hyperlink" Target="https://www.facebook.com/zolitocoffee" TargetMode="External"/><Relationship Id="rId29" Type="http://schemas.openxmlformats.org/officeDocument/2006/relationships/hyperlink" Target="https://www.facebook.com/RamingTe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ocerydive.com/news/7-eleven-adds-delivery-providers-as-small-basket-e-commerce-accelerates/587629/" TargetMode="External"/><Relationship Id="rId24" Type="http://schemas.openxmlformats.org/officeDocument/2006/relationships/hyperlink" Target="https://www.samyan-mitrtown.com/2021/01/08/%E0%B9%80%E0%B8%9B%E0%B8%B4%E0%B8%94%E0%B8%AA%E0%B8%B9%E0%B8%95%E0%B8%A3-3-%E0%B8%99%E0%B9%89%E0%B8%B3%E0%B8%AA%E0%B8%A1%E0%B8%B8%E0%B8%99%E0%B9%84%E0%B8%9E%E0%B8%A3-%E0%B8%AB%E0%B9%88%E0%B8%B2/" TargetMode="External"/><Relationship Id="rId32" Type="http://schemas.openxmlformats.org/officeDocument/2006/relationships/hyperlink" Target="https://www.facebook.com/RamingTea/"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facebook.com/NescafeDolceGustoThailand/" TargetMode="External"/><Relationship Id="rId23" Type="http://schemas.openxmlformats.org/officeDocument/2006/relationships/hyperlink" Target="https://www.bangkokbiznews.com/news/detail/934102" TargetMode="External"/><Relationship Id="rId28" Type="http://schemas.openxmlformats.org/officeDocument/2006/relationships/hyperlink" Target="https://www.facebook.com/TwiningsThailand/" TargetMode="External"/><Relationship Id="rId36" Type="http://schemas.openxmlformats.org/officeDocument/2006/relationships/footer" Target="footer2.xml"/><Relationship Id="rId10" Type="http://schemas.openxmlformats.org/officeDocument/2006/relationships/hyperlink" Target="https://www.rappler.com/life-and-style/food-drinks/restaurants-shut-down-covid-19-curbs-bangkok-thailand-june-2021" TargetMode="External"/><Relationship Id="rId19" Type="http://schemas.openxmlformats.org/officeDocument/2006/relationships/hyperlink" Target="https://www.facebook.com/KhaoShong1979/" TargetMode="External"/><Relationship Id="rId31" Type="http://schemas.openxmlformats.org/officeDocument/2006/relationships/hyperlink" Target="https://www.facebook.com/ranongte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acebook.com/aromacoffeeacademy/posts/1065741207140994/" TargetMode="External"/><Relationship Id="rId22" Type="http://schemas.openxmlformats.org/officeDocument/2006/relationships/hyperlink" Target="https://www.facebook.com/doichaangcoffeeoriginal" TargetMode="External"/><Relationship Id="rId27" Type="http://schemas.openxmlformats.org/officeDocument/2006/relationships/hyperlink" Target="https://www.thaiherbplus.com/%E0%B9%82%E0%B8%9B%E0%B8%A3%E0%B9%82%E0%B8%A1%E0%B8%8A%E0%B8%B1%E0%B9%88%E0%B8%99-%E0%B9%82%E0%B8%9B%E0%B8%A3%E0%B9%82%E0%B8%A1%E0%B8%8A%E0%B8%B1%E0%B9%88%E0%B8%99-%E0%B8%8A%E0%B8%B2%E0%B8%81%E0%B8%B1%E0%B8%8D%E0%B8%8A%E0%B8%B2-2-%E0%B9%81%E0%B8%96%E0%B8%A1-1-4.html" TargetMode="External"/><Relationship Id="rId30" Type="http://schemas.openxmlformats.org/officeDocument/2006/relationships/hyperlink" Target="https://www.facebook.com/DilmahteaThailand"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griff\Dynamic%20codes\2%20-%20Country\Non-alcoholic%20drinks\Hot%20drinks\2022\1%20-%20Pre-research\1%20-%20Master%20templates\HD2022%20report%20template%20master%20T1%20final%20ver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D51AAD4054FA4AB2B68ACE286CD6A8" ma:contentTypeVersion="13" ma:contentTypeDescription="Create a new document." ma:contentTypeScope="" ma:versionID="29f2872645c2d6480a75ce9c1c4f3962">
  <xsd:schema xmlns:xsd="http://www.w3.org/2001/XMLSchema" xmlns:xs="http://www.w3.org/2001/XMLSchema" xmlns:p="http://schemas.microsoft.com/office/2006/metadata/properties" xmlns:ns2="64b89ce7-8cc6-4694-885f-3d5b83583735" xmlns:ns3="6032c594-0eec-48b0-be8d-dc26f4d6fac7" targetNamespace="http://schemas.microsoft.com/office/2006/metadata/properties" ma:root="true" ma:fieldsID="77e7dfad00546f91450768093593d81d" ns2:_="" ns3:_="">
    <xsd:import namespace="64b89ce7-8cc6-4694-885f-3d5b83583735"/>
    <xsd:import namespace="6032c594-0eec-48b0-be8d-dc26f4d6fa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89ce7-8cc6-4694-885f-3d5b83583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32c594-0eec-48b0-be8d-dc26f4d6fac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508EE-9F08-45B8-BD53-EAA07AE3914D}">
  <ds:schemaRefs>
    <ds:schemaRef ds:uri="http://schemas.microsoft.com/sharepoint/v3/contenttype/forms"/>
  </ds:schemaRefs>
</ds:datastoreItem>
</file>

<file path=customXml/itemProps2.xml><?xml version="1.0" encoding="utf-8"?>
<ds:datastoreItem xmlns:ds="http://schemas.openxmlformats.org/officeDocument/2006/customXml" ds:itemID="{7C693851-40B3-4774-9542-E4945398D1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7E4C88-2F19-42D4-8E83-75CB57EED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89ce7-8cc6-4694-885f-3d5b83583735"/>
    <ds:schemaRef ds:uri="6032c594-0eec-48b0-be8d-dc26f4d6f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C:\griff\Dynamic codes\2 - Country\Non-alcoholic drinks\Hot drinks\2022\1 - Pre-research\1 - Master templates\HD2022 report template master T1 final version.dotx</Template>
  <TotalTime>467</TotalTime>
  <Pages>14</Pages>
  <Words>4362</Words>
  <Characters>24737</Characters>
  <Application>Microsoft Office Word</Application>
  <DocSecurity>0</DocSecurity>
  <Lines>853</Lines>
  <Paragraphs>393</Paragraphs>
  <ScaleCrop>false</ScaleCrop>
  <HeadingPairs>
    <vt:vector size="2" baseType="variant">
      <vt:variant>
        <vt:lpstr>Title</vt:lpstr>
      </vt:variant>
      <vt:variant>
        <vt:i4>1</vt:i4>
      </vt:variant>
    </vt:vector>
  </HeadingPairs>
  <TitlesOfParts>
    <vt:vector size="1" baseType="lpstr">
      <vt:lpstr>Hot Drinks in Thailand</vt:lpstr>
    </vt:vector>
  </TitlesOfParts>
  <Company>Euromonitor International Plc</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Drinks in Thailand</dc:title>
  <dc:subject>The market for Hot Drinks in Thailand</dc:subject>
  <dc:creator>Andrew Griffiths</dc:creator>
  <cp:keywords/>
  <cp:lastModifiedBy>Montira Panyachatraksa</cp:lastModifiedBy>
  <cp:revision>181</cp:revision>
  <cp:lastPrinted>2000-01-24T12:21:00Z</cp:lastPrinted>
  <dcterms:created xsi:type="dcterms:W3CDTF">2021-07-25T15:47:00Z</dcterms:created>
  <dcterms:modified xsi:type="dcterms:W3CDTF">2021-08-01T13:15:00Z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ID">
    <vt:lpwstr>182257</vt:lpwstr>
  </property>
  <property fmtid="{D5CDD505-2E9C-101B-9397-08002B2CF9AE}" pid="3" name="NXPowerLiteLastOptimized">
    <vt:lpwstr>40262</vt:lpwstr>
  </property>
  <property fmtid="{D5CDD505-2E9C-101B-9397-08002B2CF9AE}" pid="4" name="NXPowerLiteVersion">
    <vt:lpwstr>D3.5.1</vt:lpwstr>
  </property>
  <property fmtid="{D5CDD505-2E9C-101B-9397-08002B2CF9AE}" pid="5" name="ctyCode">
    <vt:lpwstr>TH</vt:lpwstr>
  </property>
  <property fmtid="{D5CDD505-2E9C-101B-9397-08002B2CF9AE}" pid="6" name="ctyName">
    <vt:lpwstr>Thailand</vt:lpwstr>
  </property>
  <property fmtid="{D5CDD505-2E9C-101B-9397-08002B2CF9AE}" pid="7" name="ProjectCode_EMMA">
    <vt:lpwstr>NAD2022</vt:lpwstr>
  </property>
  <property fmtid="{D5CDD505-2E9C-101B-9397-08002B2CF9AE}" pid="8" name="ProjectCode_Passport">
    <vt:lpwstr>HD2022</vt:lpwstr>
  </property>
  <property fmtid="{D5CDD505-2E9C-101B-9397-08002B2CF9AE}" pid="9" name="prjID">
    <vt:i4>698</vt:i4>
  </property>
  <property fmtid="{D5CDD505-2E9C-101B-9397-08002B2CF9AE}" pid="10" name="cttCode">
    <vt:i4>5</vt:i4>
  </property>
  <property fmtid="{D5CDD505-2E9C-101B-9397-08002B2CF9AE}" pid="11" name="Industry">
    <vt:lpwstr>Non-Alcoholic Drinks</vt:lpwstr>
  </property>
  <property fmtid="{D5CDD505-2E9C-101B-9397-08002B2CF9AE}" pid="12" name="Edition">
    <vt:i4>2022</vt:i4>
  </property>
  <property fmtid="{D5CDD505-2E9C-101B-9397-08002B2CF9AE}" pid="13" name="SubProject">
    <vt:lpwstr>HD</vt:lpwstr>
  </property>
  <property fmtid="{D5CDD505-2E9C-101B-9397-08002B2CF9AE}" pid="14" name="indCode">
    <vt:lpwstr>NAD</vt:lpwstr>
  </property>
  <property fmtid="{D5CDD505-2E9C-101B-9397-08002B2CF9AE}" pid="15" name="ContentTypeId">
    <vt:lpwstr>0x010100AED51AAD4054FA4AB2B68ACE286CD6A8</vt:lpwstr>
  </property>
</Properties>
</file>