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https://www.dropbox.com/sh/rril80lruittu58/AAC42z4mKyQeNBON9DEHwhsKa?dl=0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02.02.2017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https://www.dropbox.com/sh/ceyw546pggau1a7/AAD4ph-oJpAzStFFkyXZ6KZfa?dl=0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03-02 принято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ropbox.com/sh/rril80lruittu58/AAC42z4mKyQeNBON9DEHwhsKa?dl=0" TargetMode="External"/><Relationship Id="rId6" Type="http://schemas.openxmlformats.org/officeDocument/2006/relationships/hyperlink" Target="https://www.dropbox.com/sh/ceyw546pggau1a7/AAD4ph-oJpAzStFFkyXZ6KZfa?dl=0" TargetMode="External"/></Relationships>
</file>