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Клиентам → Как выбрать? → Как выбрать (статья)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28.04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Основываемся на этой странице прототипа: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http://32k100.axshare.com/#g=1&amp;p=как_выбрать-статья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 нас была когда-то такая штука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http://joxi.ru/gmv6beluLNE9Om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Давайте продолжать: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http://joxi.ru/5mdNvWBuknOR8A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Это непонятный момент. Статья будет одна, без подстатей по каждой категории.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Если это ссылка на товары, то формулировку надо другую (Все унитазы к примеру) и менее ярким стилем, т.к. действие даже не вторичное.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http://joxi.ru/n2YRZzXSopQqXA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Навигация отжирает много места. Или вы предлагаете ей быть фиксированной при скроле?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странице к каждому типу нужны товары, миникарточки с переходом на полную карточку и на все товары данного типа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10.05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https://www.dropbox.com/s/3m3bmmfo9qbzhll/basecontent-howtochoose-article-1200-20170405.png?dl=0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11.05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Этих параметров может быть много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http://joxi.ru/krD1j9RiEOwLGm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Давайте их выводить как h2 в тексте. А значения параметров уже как h3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Нужны карточки товаров для каждого значения параметра. Просто кнопки недостаточно. Но и ее оставим.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12.05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Этих параметров может быть много </w:t>
      </w:r>
      <w:hyperlink r:id="rId1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http://joxi.ru/krD1j9RiEOwLGm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Давайте их выводить как h2 в тексте. А значения параметров уже как h3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Так и пусть будет много! В 2 строки или в 3. Это ж живая структура, пусть растет. Про h2 в тексте и значения параметров я не понял. :-(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Нужны карточки товаров для каждого значения параметра. Просто кнопки недостаточно. Но и ее оставим.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Ты говоришь про эту штуку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https://gyazo.com/cf40afb8d451155a923604050f438489</w:t>
        </w:r>
      </w:hyperlink>
      <w:r w:rsidDel="00000000" w:rsidR="00000000" w:rsidRPr="00000000">
        <w:rPr>
          <w:rtl w:val="0"/>
        </w:rPr>
        <w:t xml:space="preserve">? А какая там карточка, какая-то гиперусеченная, или прям как в каталоге?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15.05.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оставлять такую навигацию, то что будет когда значения не влезут в тело блока?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Кроме этого параметры могут быть длинные, например “расположение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перелива”, “отверстия под смеситель”, “направление подключения”.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Ясно что сначала будут статьи, где ваша идея подойдёт, но со временем статьи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будут расти и в этом блоке навигации будет супер-месиво из тегов, разве нет?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http://joxi.ru/Drl7bOBCvkD3BA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Логика в разбивании мега-простыни по параметрам- верная, но как будет на бою выглядеть навигация пока не ясно.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 товарам я понимал визуальное соответствие товара к прочитанному с простым переходом на все товары такого (нужного) типа.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Карточка товара может быть хорошим решением, вместо просто фото. Люди чаще стали покупать так скажем “что дают”.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Поэтому предлагаю кастрированную карточку: название, цена (скидка), фото - с переходом на карточку товара. И конечно ссылку на все товары соответствующего типа.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15.05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Угрохали больше полудня, перепробовали кучу вариантов, нарисовали заново, решили остановиться на этом: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https://www.dropbox.com/s/74g3vmmo0e9p7jy/basecontent-howtochoose-article-1200-20170515.png?dl=0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oxi.ru/krD1j9RiEOwLGm" TargetMode="External"/><Relationship Id="rId10" Type="http://schemas.openxmlformats.org/officeDocument/2006/relationships/hyperlink" Target="http://joxi.ru/krD1j9RiEOwLGm" TargetMode="External"/><Relationship Id="rId13" Type="http://schemas.openxmlformats.org/officeDocument/2006/relationships/hyperlink" Target="http://joxi.ru/Drl7bOBCvkD3BA" TargetMode="External"/><Relationship Id="rId12" Type="http://schemas.openxmlformats.org/officeDocument/2006/relationships/hyperlink" Target="https://gyazo.com/cf40afb8d451155a923604050f438489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dropbox.com/s/3m3bmmfo9qbzhll/basecontent-howtochoose-article-1200-20170405.png?dl=0" TargetMode="External"/><Relationship Id="rId14" Type="http://schemas.openxmlformats.org/officeDocument/2006/relationships/hyperlink" Target="https://www.dropbox.com/s/74g3vmmo0e9p7jy/basecontent-howtochoose-article-1200-20170515.png?dl=0" TargetMode="External"/><Relationship Id="rId5" Type="http://schemas.openxmlformats.org/officeDocument/2006/relationships/hyperlink" Target="http://32k100.axshare.com/#g=1&amp;p=%D0%BA%D0%B0%D0%BA_%D0%B2%D1%8B%D0%B1%D1%80%D0%B0%D1%82%D1%8C-%D1%81%D1%82%D0%B0%D1%82%D1%8C%D1%8F" TargetMode="External"/><Relationship Id="rId6" Type="http://schemas.openxmlformats.org/officeDocument/2006/relationships/hyperlink" Target="http://joxi.ru/gmv6beluLNE9Om" TargetMode="External"/><Relationship Id="rId7" Type="http://schemas.openxmlformats.org/officeDocument/2006/relationships/hyperlink" Target="http://joxi.ru/5mdNvWBuknOR8A" TargetMode="External"/><Relationship Id="rId8" Type="http://schemas.openxmlformats.org/officeDocument/2006/relationships/hyperlink" Target="http://joxi.ru/n2YRZzXSopQqXA" TargetMode="External"/></Relationships>
</file>