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07.03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Требуется 2 версии дизайна: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Для текущего дизайна с текущей сеткой (приоритетно)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Для нового дизайна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Прототипы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Контакты: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http://jqxfub.axshare.com/#g=1&amp;p=%D0%BA%D0%BE%D0%BD%D1%82%D0%B0%D0%BA%D1%82%D1%8B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Филиалы: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http://jqxfub.axshare.com/#g=1&amp;p=%D1%84%D0%B8%D0%BB%D0%B8%D0%B0%D0%BB%D1%8B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Логика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 странице Контакты 2 таба под общей шапкой как и сейчас на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http://santehnika-online.ru/contacts/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“Офис” становятся “филиалы”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“Пункты выдачи”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Пункты выдачи без изменений относительно боевого сайта.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Офис (становятся “филиалы”) меняется. Туда добавляется таблица, где отражены списки наших филиалов с селектором по городам.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Каждый пункт списка (таблицы) имеет свои признаки: шоу-рум, магазин, поддержка, режим, фотки, qrкод и общую карту под списком.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 клику на наименование пункта или шилдик-признак человек переходит в раздел “Филиалы”.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Раздел “Филиалы” структурно и в главном меню заменяет текущую страницу шоурум и включает 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Селектор по городам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Список филиалов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Каждый филиал включает: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Карточку филиала с названнием, признаком (как в контактах), адресов, режимом, телефоном, фото слайдером с подписями и картой с одни баблом.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Детально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Контакты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Шапка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http://joxi.ru/4Ak08OlFy5y0Lr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Телефоны, e-mail, skype, форма обратной связи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Табы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http://joxi.ru/bmo60OJuxjx7ar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Филиалы с указанием городов 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Пункты выдачи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Таб “Пункты выдачи” как на бою.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Таб “Филиалы”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Селектор городов, учесть состояние шилдика “скоро”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http://joxi.ru/EA4nXp4IwKwXnm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Таблица филиалов: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Наименование филиала - ссылка на раздел филиалы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http://joxi.ru/n2YRZzXSoRokdA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Признак - шилдик филиала - ссылки на раздел филиалы</w:t>
      </w:r>
    </w:p>
    <w:p w:rsidR="00000000" w:rsidDel="00000000" w:rsidP="00000000" w:rsidRDefault="00000000" w:rsidRPr="00000000">
      <w:pPr>
        <w:pBdr/>
        <w:ind w:left="1440" w:firstLine="720"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http://joxi.ru/Vm659b4HDXD36r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Типы: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Шоу - рум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Подсказка по ховеру: 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Подбор товаров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Покупка из наличия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Магазин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Подсказка по ховеру: 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Заказ и подбор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Выдача заказов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Поддержка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Подсказка по ховеру: 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Консультации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Возврат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Гарантия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Режим работы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http://joxi.ru/RmzKbgoC0d0Vv2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Адрес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http://joxi.ru/v29dXJGf3O3jQm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Пиктограммы - ссылки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http://joxi.ru/gmv6beluLQL0nm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Фото - ссылка на поп-ап с галереей фото, аналогично галереи на странице “филиалы”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QR - ссылка на поп-ап с qr кодом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Гео-бабл - ссылка на нижестоящую карту и соответствующую точку на ней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Ссылка на все филиалы региона - ссылка на соседний таб “пункты выдачи”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Карта со всеми филиалами на ней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По клику на бабл открывается окно как на “О компании”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http://joxi.ru/82QpO7LFjZj4zm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Состав: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Наименование филиала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Адрес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Фото, ссылка на поп-ап галерею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http://joxi.ru/Q2KDLx1s404g8A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Режим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Телефон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Ссылка “Подробнее” на раздел “филиалы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Юридический адрес (добавить) + ссылка ”Подробнее о компании” на “О компании”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http://joxi.ru/8An5p0bHj8jK62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Филиалы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Селектор городов, учесть состояние шилдика “скоро”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http://joxi.ru/12M7ZQ5CM7MX4r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Карточка филиала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Наименование филиала - ссылка на раздел филиалы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http://joxi.ru/VrwWbQzfO5Ovar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Признак - шилдик филиала </w:t>
      </w:r>
    </w:p>
    <w:p w:rsidR="00000000" w:rsidDel="00000000" w:rsidP="00000000" w:rsidRDefault="00000000" w:rsidRPr="00000000">
      <w:pPr>
        <w:pBdr/>
        <w:ind w:left="1440" w:firstLine="720"/>
        <w:contextualSpacing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http://joxi.ru/LmGq53nTepebvA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Типы: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Шоу - рум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Подсказка: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Подбор товаров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Покупка из наличия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Магазин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Подсказка: 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Заказ и подбор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Выдача заказов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Поддержка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Подсказка: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Консультации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Возврат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Гарантия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Режим работы 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Адрес 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Телефон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http://joxi.ru/YmE19k3i0j09am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Фото - галерея фото с подписями, аналогично галереи в поп-апе на странице “контакты”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QR - ссылка на поп-ап с qr кодом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 Карта с филиалом на ней в укороченном, свернутом виде.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Сокращаем по вертикали, чтобы было видно второй филиал, созданный по тому же шаблону.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13.03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Готово. Причесали вроде бы все нелогичности.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https://www.dropbox.com/sh/odwpfh87egoo6ep/AAA7KXveKpc8NidoIKjly0qea?dl=0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Контакты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Структура страницы подразумевает переход от общего к частному. Поэтому карта, как агрегатор (со встроенным окошком просмотра выбранного пункта) наверху. Она тут вообще главная.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Непонятно только, что происходит, если нажать на подробнее. Мы предлагаем сделать попап филиала (специально для этого всё завернули в компактный блок — см. Филиалы). Только без кнопок попапов. Ну и QR-код с экрана это, конечно, даже несмешно уже (в 2017-то году; в iOS его вообще не считать дефолтными средствами).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Филиалы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 сути эта страница «Контакты наоборот». Тут важнее частное (показать, какие мы классные), поэтому карту надо прятать в попап.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13.03.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Не хватает “Показать на карте” гео кнопку. Филиалов может быть много, карту можно отскролить куда угодно и быстро вернуться к филиалу.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Телефон единый везде, указан в начале страницы. из таблицы надо убрать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Добавляем текст предупреждение для филиала в случае проблем (сломалась маршрутка, не работает ещё что)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http://joxi.ru/KAg7PMBC4VaO1A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Сейчас такая инфа нужна будет: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Доехать до нас на общественном транспорте можно на автобусе или маршрутном такси № 355 от остановки «Метро «Домодедовская» до остановки «Дроздово» (остановка по требованию). Далее – от магазина «Пятерочка» около 1 км пешком по ул. Ленинской в сторону с. Беседы до БЦ «Реал», Промышленный проезд, 7.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13.03.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Не хватает “Показать на карте” гео кнопку. Филиалов может быть много, карту можно отскролить куда угодно и быстро вернуться к филиалу.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 API Я.Карт это поддерживает? (очень сомневаюсь) А куда эту кнопку ставить? Мне кажется, это очень избыточно, потому что сценарий такой вряд ли имеет место быть в реальности, в противном случае у 2ГИС и Яндекс Карт он бы был.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Телефон единый везде, указан в начале страницы. из таблицы надо убрать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https://www.dropbox.com/sh/x3b8k7k3lzjzmsh/AACoOjwib2MEWvnJdE7avH_Ea?dl=0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17.03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Прототипы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Контакты 320: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http://32k100.axshare.com/#g=1&amp;p=320_1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Филиалы 320: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http://32k100.axshare.com/#g=1&amp;p=320_2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21.03.2017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https://www.dropbox.com/sh/m51n52jru7yqioy/AABZgRiF0QDZOP0LO0HPOPL9a?dl=0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06.04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Делаем только для нового дизайна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Табы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Везде, где есть табы (оформление например) - надо их видоизменить, подобрав другое решение.</w:t>
      </w:r>
    </w:p>
    <w:p w:rsidR="00000000" w:rsidDel="00000000" w:rsidP="00000000" w:rsidRDefault="00000000" w:rsidRPr="00000000">
      <w:pPr>
        <w:pBdr/>
        <w:contextualSpacing w:val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Сейчас выявлена проблема с непониманием на лету, какой таб активен сейчас.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Плашки - признаки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 филиалах, на контактах (карта, список)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плашки люди тыкают, надо сделать менее похожими на кнопки.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Возможно вообще сделать чисто текстами, или что-то такое.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http://joxi.ru/vAWRLYOS1ae5o2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Область предупреждения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Дублируем на филиалы, а также меняем иконку “!” на “i”. Типа информация.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http://joxi.ru/nAyLbXJhYV6wK2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Второй таб </w:t>
      </w:r>
      <w:r w:rsidDel="00000000" w:rsidR="00000000" w:rsidRPr="00000000">
        <w:rPr>
          <w:rtl w:val="0"/>
        </w:rPr>
        <w:t xml:space="preserve">на контактах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Рисуем второй таб “Пункты выдачи”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http://joxi.ru/823nzjvIJM7aVm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За основу берем эту содержание вкладки в локации “Краснодар и край”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http://joxi.ru/BA0n14GIJ9k1Zm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Таблица будет унифицирована и использована на вкладке “Пункты выдачи” на странице “Доставка” и не только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Формат таблицы </w:t>
      </w:r>
      <w:r w:rsidDel="00000000" w:rsidR="00000000" w:rsidRPr="00000000">
        <w:rPr>
          <w:b w:val="1"/>
          <w:color w:val="073763"/>
          <w:rtl w:val="0"/>
        </w:rPr>
        <w:t xml:space="preserve">для контактов и доставки</w:t>
      </w:r>
      <w:r w:rsidDel="00000000" w:rsidR="00000000" w:rsidRPr="00000000">
        <w:rPr>
          <w:color w:val="073763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1245"/>
        <w:gridCol w:w="1440"/>
        <w:gridCol w:w="2085"/>
        <w:gridCol w:w="2325"/>
        <w:tblGridChange w:id="0">
          <w:tblGrid>
            <w:gridCol w:w="2745"/>
            <w:gridCol w:w="1245"/>
            <w:gridCol w:w="1440"/>
            <w:gridCol w:w="2085"/>
            <w:gridCol w:w="23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Логотип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Город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Адрес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Типы оплаты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Показать на карте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73763"/>
        </w:rPr>
      </w:pPr>
      <w:r w:rsidDel="00000000" w:rsidR="00000000" w:rsidRPr="00000000">
        <w:rPr>
          <w:color w:val="073763"/>
          <w:rtl w:val="0"/>
        </w:rPr>
        <w:t xml:space="preserve">Формат таблицы для выбора пункта выдачи </w:t>
      </w:r>
      <w:r w:rsidDel="00000000" w:rsidR="00000000" w:rsidRPr="00000000">
        <w:rPr>
          <w:b w:val="1"/>
          <w:color w:val="073763"/>
          <w:rtl w:val="0"/>
        </w:rPr>
        <w:t xml:space="preserve">на оформлении:</w:t>
      </w:r>
    </w:p>
    <w:p w:rsidR="00000000" w:rsidDel="00000000" w:rsidP="00000000" w:rsidRDefault="00000000" w:rsidRPr="00000000">
      <w:pPr>
        <w:pBdr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1"/>
        <w:gridCol w:w="1301"/>
        <w:gridCol w:w="885"/>
        <w:gridCol w:w="1485"/>
        <w:gridCol w:w="1455"/>
        <w:gridCol w:w="1301"/>
        <w:gridCol w:w="1301"/>
        <w:tblGridChange w:id="0">
          <w:tblGrid>
            <w:gridCol w:w="1301"/>
            <w:gridCol w:w="1301"/>
            <w:gridCol w:w="885"/>
            <w:gridCol w:w="1485"/>
            <w:gridCol w:w="1455"/>
            <w:gridCol w:w="1301"/>
            <w:gridCol w:w="1301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Значок “Выбрано”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Логотип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Адрес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Дата выдачи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Стоимость самовывоза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Показать на карте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Выбрать пункт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73763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http://joxi.ru/RmzKbgoC0Qg4O2</w:t>
        </w:r>
      </w:hyperlink>
      <w:r w:rsidDel="00000000" w:rsidR="00000000" w:rsidRPr="00000000">
        <w:rPr>
          <w:color w:val="073763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Надо постараться унифицировать оба типа таблиц.</w:t>
      </w:r>
    </w:p>
    <w:p w:rsidR="00000000" w:rsidDel="00000000" w:rsidP="00000000" w:rsidRDefault="00000000" w:rsidRPr="00000000">
      <w:pPr>
        <w:pBdr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Логотип: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Наш или ПЭК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По наведению на лого отразить подсказки: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Наш: </w:t>
      </w:r>
      <w:r w:rsidDel="00000000" w:rsidR="00000000" w:rsidRPr="00000000">
        <w:rPr>
          <w:i w:val="1"/>
          <w:rtl w:val="0"/>
        </w:rPr>
        <w:t xml:space="preserve">Подробнее о нашем филиале</w:t>
      </w:r>
      <w:r w:rsidDel="00000000" w:rsidR="00000000" w:rsidRPr="00000000">
        <w:rPr>
          <w:rtl w:val="0"/>
        </w:rPr>
        <w:t xml:space="preserve"> - ссылка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color w:val="666666"/>
        </w:rPr>
      </w:pPr>
      <w:r w:rsidDel="00000000" w:rsidR="00000000" w:rsidRPr="00000000">
        <w:rPr>
          <w:rtl w:val="0"/>
        </w:rPr>
        <w:t xml:space="preserve">ПЭК: </w:t>
      </w:r>
      <w:r w:rsidDel="00000000" w:rsidR="00000000" w:rsidRPr="00000000">
        <w:rPr>
          <w:i w:val="1"/>
          <w:rtl w:val="0"/>
        </w:rPr>
        <w:t xml:space="preserve">Подробнее о пунктах выдачи “ПЭК”</w:t>
      </w:r>
      <w:r w:rsidDel="00000000" w:rsidR="00000000" w:rsidRPr="00000000">
        <w:rPr>
          <w:rtl w:val="0"/>
        </w:rPr>
        <w:t xml:space="preserve"> - ссылка </w:t>
      </w:r>
      <w:r w:rsidDel="00000000" w:rsidR="00000000" w:rsidRPr="00000000">
        <w:rPr>
          <w:color w:val="666666"/>
          <w:rtl w:val="0"/>
        </w:rPr>
        <w:t xml:space="preserve">(будет страница “ПЭК”)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Типы оплаты: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Пытаемся отразить пиктограммами с текстом по наведению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http://jqxfub.axshare.com/%D0%BF%D1%83%D0%BD%D0%BA%D1%82%D1%8B_%D0%B2%D1%8B%D0%B4%D0%B0%D1%87%D0%B8.html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Типы: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Для наших филиалов: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pBdr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 сайте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pBdr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 безналу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pBdr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налом при получении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pBdr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картой при получении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Для ПЭК: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 сайте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 безналу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 обсуждении не нравились мои иконки, попробуйте отдельно пофантазировать.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Используя иконки выше - показываем развернуто (с текстом) доступные типы оплаты на странице “Филиалы”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10.04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https://www.dropbox.com/sh/3vngw67jiim1i8a/AACl-oT-k_nTobWweRD5nZKWa?dl=0</w:t>
        </w:r>
      </w:hyperlink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Табы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Везде, где есть табы (оформление например) - надо их видоизменить, подобрав другое решение.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Сейчас выявлена проблема с непониманием на лету, какой таб активен сейчас.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Табов, по сути, кроме как блок с Контактами нигде нет. В чекауте (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https://gyazo.com/1b0682fa56bce87c4099461d0307a5de</w:t>
        </w:r>
      </w:hyperlink>
      <w:r w:rsidDel="00000000" w:rsidR="00000000" w:rsidRPr="00000000">
        <w:rPr>
          <w:rtl w:val="0"/>
        </w:rPr>
        <w:t xml:space="preserve">) это не табы, а переключалки (аналог радиобаттона). Но с этими табами мы пережили какое-то адовое количество итераций, и вы сами их выбрали (мне они не нравятся).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Давай определимся. Комментарий относится к чему?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Начнем с начала. Вот реальные табы.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Плашки-признаки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На филиалах, на контактах (карта, список)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В плашки люди тыкают, надо сделать менее похожими на кнопки.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Возможно вообще сделать чисто текстами, или что-то такое.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hyperlink r:id="rId37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http://joxi.ru/vAWRLYOS1ae5o2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Тут, мне кажется, нет никакой критической проблемы — пользователь кликает, ничего не происходит, и он запоминает, что подобные элементы ненажимаемые. Странно, что пользователь вообще туда жмет (что он ожидает в качестве результата, интересно). Давай инвертируем?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Область предупреждения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Дублируем на филиалы, а также меняем иконку “!” на “i”. Типа информация.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b7b7b7" w:val="clear"/>
        </w:rPr>
      </w:pPr>
      <w:hyperlink r:id="rId38">
        <w:r w:rsidDel="00000000" w:rsidR="00000000" w:rsidRPr="00000000">
          <w:rPr>
            <w:color w:val="1155cc"/>
            <w:u w:val="single"/>
            <w:shd w:fill="b7b7b7" w:val="clear"/>
            <w:rtl w:val="0"/>
          </w:rPr>
          <w:t xml:space="preserve">http://joxi.ru/nAyLbXJhYV6wK2</w:t>
        </w:r>
      </w:hyperlink>
      <w:r w:rsidDel="00000000" w:rsidR="00000000" w:rsidRPr="00000000">
        <w:rPr>
          <w:shd w:fill="b7b7b7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OK!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Второй таб на контактах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073763"/>
          <w:shd w:fill="b7b7b7" w:val="clear"/>
        </w:rPr>
      </w:pPr>
      <w:r w:rsidDel="00000000" w:rsidR="00000000" w:rsidRPr="00000000">
        <w:rPr>
          <w:color w:val="073763"/>
          <w:shd w:fill="b7b7b7" w:val="clear"/>
          <w:rtl w:val="0"/>
        </w:rPr>
        <w:t xml:space="preserve">Формат таблицы для выбора пункта выдачи на оформлении:</w:t>
      </w:r>
    </w:p>
    <w:p w:rsidR="00000000" w:rsidDel="00000000" w:rsidP="00000000" w:rsidRDefault="00000000" w:rsidRPr="00000000">
      <w:pPr>
        <w:pBdr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Что такое оформление? Это вообще другой документ и другая страница. Табличку нарисовали (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https://gyazo.com/1c1188f2e8e118271fe6b9a2171e0aeb</w:t>
        </w:r>
      </w:hyperlink>
      <w:r w:rsidDel="00000000" w:rsidR="00000000" w:rsidRPr="00000000">
        <w:rPr>
          <w:color w:val="073763"/>
          <w:rtl w:val="0"/>
        </w:rPr>
        <w:t xml:space="preserve">), но тут ее не обсуждаем. Давай там.</w:t>
      </w:r>
    </w:p>
    <w:p w:rsidR="00000000" w:rsidDel="00000000" w:rsidP="00000000" w:rsidRDefault="00000000" w:rsidRPr="00000000">
      <w:pPr>
        <w:pBdr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Используя иконки выше - показываем развернуто (с текстом) доступные типы оплаты на странице “Филиалы”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Приняли, идём дальше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17.05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768 и 320: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https://www.dropbox.com/sh/bgo59wtmt3rx2kr/AABYSrEQTpiLUhxiSeEl656Na?dl=0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18.05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Смотрим. Возможно будут изменения концепции. Пока пауза короче.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➢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➢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firstLine="828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b w:val="0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7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dropbox.com/sh/bgo59wtmt3rx2kr/AABYSrEQTpiLUhxiSeEl656Na?dl=0" TargetMode="External"/><Relationship Id="rId20" Type="http://schemas.openxmlformats.org/officeDocument/2006/relationships/hyperlink" Target="http://joxi.ru/VrwWbQzfO5Ovar" TargetMode="External"/><Relationship Id="rId22" Type="http://schemas.openxmlformats.org/officeDocument/2006/relationships/hyperlink" Target="http://joxi.ru/YmE19k3i0j09am" TargetMode="External"/><Relationship Id="rId21" Type="http://schemas.openxmlformats.org/officeDocument/2006/relationships/hyperlink" Target="http://joxi.ru/LmGq53nTepebvA" TargetMode="External"/><Relationship Id="rId24" Type="http://schemas.openxmlformats.org/officeDocument/2006/relationships/hyperlink" Target="http://joxi.ru/KAg7PMBC4VaO1A" TargetMode="External"/><Relationship Id="rId23" Type="http://schemas.openxmlformats.org/officeDocument/2006/relationships/hyperlink" Target="https://www.dropbox.com/sh/odwpfh87egoo6ep/AAA7KXveKpc8NidoIKjly0qea?dl=0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joxi.ru/bmo60OJuxjx7ar" TargetMode="External"/><Relationship Id="rId26" Type="http://schemas.openxmlformats.org/officeDocument/2006/relationships/hyperlink" Target="http://32k100.axshare.com/#g=1&amp;p=320_1" TargetMode="External"/><Relationship Id="rId25" Type="http://schemas.openxmlformats.org/officeDocument/2006/relationships/hyperlink" Target="https://www.dropbox.com/sh/x3b8k7k3lzjzmsh/AACoOjwib2MEWvnJdE7avH_Ea?dl=0" TargetMode="External"/><Relationship Id="rId28" Type="http://schemas.openxmlformats.org/officeDocument/2006/relationships/hyperlink" Target="https://www.dropbox.com/sh/m51n52jru7yqioy/AABZgRiF0QDZOP0LO0HPOPL9a?dl=0" TargetMode="External"/><Relationship Id="rId27" Type="http://schemas.openxmlformats.org/officeDocument/2006/relationships/hyperlink" Target="http://32k100.axshare.com/#g=1&amp;p=320_2" TargetMode="External"/><Relationship Id="rId5" Type="http://schemas.openxmlformats.org/officeDocument/2006/relationships/hyperlink" Target="http://jqxfub.axshare.com/#g=1&amp;p=%D0%BA%D0%BE%D0%BD%D1%82%D0%B0%D0%BA%D1%82%D1%8B" TargetMode="External"/><Relationship Id="rId6" Type="http://schemas.openxmlformats.org/officeDocument/2006/relationships/hyperlink" Target="http://jqxfub.axshare.com/#g=1&amp;p=%D1%84%D0%B8%D0%BB%D0%B8%D0%B0%D0%BB%D1%8B" TargetMode="External"/><Relationship Id="rId29" Type="http://schemas.openxmlformats.org/officeDocument/2006/relationships/hyperlink" Target="http://joxi.ru/vAWRLYOS1ae5o2" TargetMode="External"/><Relationship Id="rId7" Type="http://schemas.openxmlformats.org/officeDocument/2006/relationships/hyperlink" Target="http://santehnika-online.ru/contacts/" TargetMode="External"/><Relationship Id="rId8" Type="http://schemas.openxmlformats.org/officeDocument/2006/relationships/hyperlink" Target="http://joxi.ru/4Ak08OlFy5y0Lr" TargetMode="External"/><Relationship Id="rId31" Type="http://schemas.openxmlformats.org/officeDocument/2006/relationships/hyperlink" Target="http://joxi.ru/823nzjvIJM7aVm" TargetMode="External"/><Relationship Id="rId30" Type="http://schemas.openxmlformats.org/officeDocument/2006/relationships/hyperlink" Target="http://joxi.ru/nAyLbXJhYV6wK2" TargetMode="External"/><Relationship Id="rId11" Type="http://schemas.openxmlformats.org/officeDocument/2006/relationships/hyperlink" Target="http://joxi.ru/n2YRZzXSoRokdA" TargetMode="External"/><Relationship Id="rId33" Type="http://schemas.openxmlformats.org/officeDocument/2006/relationships/hyperlink" Target="http://joxi.ru/RmzKbgoC0Qg4O2" TargetMode="External"/><Relationship Id="rId10" Type="http://schemas.openxmlformats.org/officeDocument/2006/relationships/hyperlink" Target="http://joxi.ru/EA4nXp4IwKwXnm" TargetMode="External"/><Relationship Id="rId32" Type="http://schemas.openxmlformats.org/officeDocument/2006/relationships/hyperlink" Target="http://joxi.ru/BA0n14GIJ9k1Zm" TargetMode="External"/><Relationship Id="rId13" Type="http://schemas.openxmlformats.org/officeDocument/2006/relationships/hyperlink" Target="http://joxi.ru/RmzKbgoC0d0Vv2" TargetMode="External"/><Relationship Id="rId35" Type="http://schemas.openxmlformats.org/officeDocument/2006/relationships/hyperlink" Target="https://www.dropbox.com/sh/3vngw67jiim1i8a/AACl-oT-k_nTobWweRD5nZKWa?dl=0" TargetMode="External"/><Relationship Id="rId12" Type="http://schemas.openxmlformats.org/officeDocument/2006/relationships/hyperlink" Target="http://joxi.ru/Vm659b4HDXD36r" TargetMode="External"/><Relationship Id="rId34" Type="http://schemas.openxmlformats.org/officeDocument/2006/relationships/hyperlink" Target="http://jqxfub.axshare.com/%D0%BF%D1%83%D0%BD%D0%BA%D1%82%D1%8B_%D0%B2%D1%8B%D0%B4%D0%B0%D1%87%D0%B8.html" TargetMode="External"/><Relationship Id="rId15" Type="http://schemas.openxmlformats.org/officeDocument/2006/relationships/hyperlink" Target="http://joxi.ru/gmv6beluLQL0nm" TargetMode="External"/><Relationship Id="rId37" Type="http://schemas.openxmlformats.org/officeDocument/2006/relationships/hyperlink" Target="http://joxi.ru/vAWRLYOS1ae5o2" TargetMode="External"/><Relationship Id="rId14" Type="http://schemas.openxmlformats.org/officeDocument/2006/relationships/hyperlink" Target="http://joxi.ru/v29dXJGf3O3jQm" TargetMode="External"/><Relationship Id="rId36" Type="http://schemas.openxmlformats.org/officeDocument/2006/relationships/hyperlink" Target="https://gyazo.com/1b0682fa56bce87c4099461d0307a5de" TargetMode="External"/><Relationship Id="rId17" Type="http://schemas.openxmlformats.org/officeDocument/2006/relationships/hyperlink" Target="http://joxi.ru/Q2KDLx1s404g8A" TargetMode="External"/><Relationship Id="rId39" Type="http://schemas.openxmlformats.org/officeDocument/2006/relationships/hyperlink" Target="https://gyazo.com/1c1188f2e8e118271fe6b9a2171e0aeb" TargetMode="External"/><Relationship Id="rId16" Type="http://schemas.openxmlformats.org/officeDocument/2006/relationships/hyperlink" Target="http://joxi.ru/82QpO7LFjZj4zm" TargetMode="External"/><Relationship Id="rId38" Type="http://schemas.openxmlformats.org/officeDocument/2006/relationships/hyperlink" Target="http://joxi.ru/nAyLbXJhYV6wK2" TargetMode="External"/><Relationship Id="rId19" Type="http://schemas.openxmlformats.org/officeDocument/2006/relationships/hyperlink" Target="http://joxi.ru/12M7ZQ5CM7MX4r" TargetMode="External"/><Relationship Id="rId18" Type="http://schemas.openxmlformats.org/officeDocument/2006/relationships/hyperlink" Target="http://joxi.ru/8An5p0bHj8jK62" TargetMode="External"/></Relationships>
</file>