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25.10.2016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https://www.dropbox.com/s/ghbym2g538khfdi/profile-feedback-1200-20161025.png?dl=0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04.11.2016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Утверждено, согласно записи в эксельке.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21.10.2016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PIXOMATICA / 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 и 768: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https://www.dropbox.com/sh/2zpgm8t5v3vmtko/AABCeQhHDp9fb7Jdzi8qadgga?dl=0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Меня смущает длинное меню наверху в 320: чтоб добраться до сути надо подскролливать. Есть идея поменять меню на дропдаун, но не уверен (прото не было).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Пусть будет переход на отдельное состояние с h1 “Поблагодорить”, без гармошки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на первом шаге только выбор типа сообщения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Пусть будет переход на отдельное состояние с h1 “Поблагодорить”, без гармошки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А на первом шаге только выбор типа сообщения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не понял. Так, что ли?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https://gyazo.com/9a8c851f4ac2c6cee695646b2c88a08f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Тогда не будет возможность менять кнопку внизу на ту, что отражает контекст. Будет просто “Отправить”.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имел в виду двухшаговую отправку.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Шаг1 - выбор типа сообщения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Шаг2 - заполнение и отправка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06.12.2016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 так?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https://gyazo.com/89aa31f2dc29f63e25c90f64195f2377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да, отлично, только надо отпилить “отправить” и “отмена” на шаге 1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https://www.dropbox.com/s/wxbj8r7dshzwsd1/profile-feedback-768-20161213.png?dl=0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https://www.dropbox.com/s/j3i677pkhj0v597/profile-feedback-320-20161213.png?dl=0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Исходник: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https://www.dropbox.com/sh/pocpewjn45p6syh/AAAm6Tw_k0tD4PPyqtLKhHMRa?dl=0</w:t>
        </w:r>
      </w:hyperlink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dropbox.com/sh/pocpewjn45p6syh/AAAm6Tw_k0tD4PPyqtLKhHMRa?dl=0" TargetMode="External"/><Relationship Id="rId10" Type="http://schemas.openxmlformats.org/officeDocument/2006/relationships/hyperlink" Target="https://www.dropbox.com/s/j3i677pkhj0v597/profile-feedback-320-20161213.png?dl=0" TargetMode="External"/><Relationship Id="rId9" Type="http://schemas.openxmlformats.org/officeDocument/2006/relationships/hyperlink" Target="https://www.dropbox.com/s/wxbj8r7dshzwsd1/profile-feedback-768-20161213.png?dl=0" TargetMode="External"/><Relationship Id="rId5" Type="http://schemas.openxmlformats.org/officeDocument/2006/relationships/hyperlink" Target="https://www.dropbox.com/s/ghbym2g538khfdi/profile-feedback-1200-20161025.png?dl=0" TargetMode="External"/><Relationship Id="rId6" Type="http://schemas.openxmlformats.org/officeDocument/2006/relationships/hyperlink" Target="https://www.dropbox.com/sh/2zpgm8t5v3vmtko/AABCeQhHDp9fb7Jdzi8qadgga?dl=0" TargetMode="External"/><Relationship Id="rId7" Type="http://schemas.openxmlformats.org/officeDocument/2006/relationships/hyperlink" Target="https://gyazo.com/9a8c851f4ac2c6cee695646b2c88a08f" TargetMode="External"/><Relationship Id="rId8" Type="http://schemas.openxmlformats.org/officeDocument/2006/relationships/hyperlink" Target="https://gyazo.com/89aa31f2dc29f63e25c90f64195f2377" TargetMode="External"/></Relationships>
</file>