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0720ZEB-LEC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Ítem de Configuración: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15/07/2020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presente reporte de los ítems de configuración del sistema de Control de Asistencia RFID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está basado en los siguientes atributos: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Porcentaje de error en las solicitudes de compra.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productos adquiridos.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dispositivos fuera de especificaciones aceptadas.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Aarón Hidalgo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Adquisición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Porcentaje de error en las solicitudes de compra.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Cantidad de productos adquiridos.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Número de dispositivos fuera de especificaciones aceptadas.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