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8056" w14:textId="77777777" w:rsidR="00966220" w:rsidRDefault="00000000">
      <w:pPr>
        <w:jc w:val="center"/>
      </w:pPr>
      <w:r>
        <w:rPr>
          <w:b/>
          <w:bCs/>
          <w:sz w:val="32"/>
          <w:szCs w:val="32"/>
        </w:rPr>
        <w:t>CSD-310: Database Fundamentals</w:t>
      </w:r>
    </w:p>
    <w:p w14:paraId="0B145DC1" w14:textId="77777777" w:rsidR="00966220" w:rsidRDefault="00000000">
      <w:pPr>
        <w:jc w:val="center"/>
      </w:pPr>
      <w:r>
        <w:rPr>
          <w:b/>
          <w:bCs/>
          <w:sz w:val="28"/>
          <w:szCs w:val="28"/>
        </w:rPr>
        <w:t>Module 4 Assignment</w:t>
      </w:r>
    </w:p>
    <w:p w14:paraId="275D67FE" w14:textId="77777777" w:rsidR="00966220" w:rsidRDefault="00966220">
      <w:pPr>
        <w:spacing w:after="160"/>
      </w:pPr>
    </w:p>
    <w:p w14:paraId="456B3B90" w14:textId="77777777" w:rsidR="00966220" w:rsidRDefault="00000000">
      <w:pPr>
        <w:jc w:val="center"/>
      </w:pPr>
      <w:r>
        <w:t>Name: Kristian Wareing</w:t>
      </w:r>
    </w:p>
    <w:p w14:paraId="3DD8D74F" w14:textId="77777777" w:rsidR="00966220" w:rsidRDefault="00000000">
      <w:pPr>
        <w:jc w:val="center"/>
      </w:pPr>
      <w:r>
        <w:t>Date: June 29, 2026</w:t>
      </w:r>
    </w:p>
    <w:p w14:paraId="42C8BCED" w14:textId="77777777" w:rsidR="00966220" w:rsidRDefault="00000000">
      <w:pPr>
        <w:jc w:val="center"/>
      </w:pPr>
      <w:r>
        <w:t>Assignment: MySQL Installation and Functions</w:t>
      </w:r>
    </w:p>
    <w:p w14:paraId="2A04B806" w14:textId="77777777" w:rsidR="00966220" w:rsidRDefault="00966220">
      <w:pPr>
        <w:spacing w:after="160"/>
      </w:pPr>
    </w:p>
    <w:p w14:paraId="1214958D" w14:textId="77777777" w:rsidR="00966220" w:rsidRDefault="00966220">
      <w:pPr>
        <w:spacing w:after="160"/>
      </w:pPr>
    </w:p>
    <w:p w14:paraId="3AB9EDC2" w14:textId="77777777" w:rsidR="00966220" w:rsidRDefault="00000000">
      <w:pPr>
        <w:pStyle w:val="Heading1"/>
      </w:pPr>
      <w:r>
        <w:t>Section 1: Initial MySQL Database Connection</w:t>
      </w:r>
    </w:p>
    <w:p w14:paraId="09E2F369" w14:textId="77777777" w:rsidR="00966220" w:rsidRDefault="00000000">
      <w:pPr>
        <w:spacing w:after="120"/>
      </w:pPr>
      <w:r>
        <w:t>The screenshot below shows the successful initial connection to the MySQL 8.0 Community Server using the MySQL Command Line Client on Windows. The connection was established using the root account.</w:t>
      </w:r>
    </w:p>
    <w:p w14:paraId="62A0C501" w14:textId="77777777" w:rsidR="00966220" w:rsidRDefault="00966220">
      <w:pPr>
        <w:spacing w:after="160"/>
      </w:pPr>
    </w:p>
    <w:p w14:paraId="4CB2AA9A" w14:textId="414EF1A3" w:rsidR="00966220" w:rsidRDefault="00595EB0">
      <w:pPr>
        <w:spacing w:before="120" w:after="200"/>
      </w:pPr>
      <w:r>
        <w:rPr>
          <w:noProof/>
        </w:rPr>
        <w:drawing>
          <wp:inline distT="0" distB="0" distL="0" distR="0" wp14:anchorId="0C98CE4A" wp14:editId="296DE1E0">
            <wp:extent cx="5943600" cy="2867025"/>
            <wp:effectExtent l="0" t="0" r="0" b="9525"/>
            <wp:docPr id="94830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9367" name=""/>
                    <pic:cNvPicPr/>
                  </pic:nvPicPr>
                  <pic:blipFill>
                    <a:blip r:embed="rId5"/>
                    <a:stretch>
                      <a:fillRect/>
                    </a:stretch>
                  </pic:blipFill>
                  <pic:spPr>
                    <a:xfrm>
                      <a:off x="0" y="0"/>
                      <a:ext cx="5943600" cy="2867025"/>
                    </a:xfrm>
                    <a:prstGeom prst="rect">
                      <a:avLst/>
                    </a:prstGeom>
                  </pic:spPr>
                </pic:pic>
              </a:graphicData>
            </a:graphic>
          </wp:inline>
        </w:drawing>
      </w:r>
    </w:p>
    <w:p w14:paraId="7D47BDB8" w14:textId="77777777" w:rsidR="00966220" w:rsidRDefault="00966220">
      <w:pPr>
        <w:spacing w:after="160"/>
      </w:pPr>
    </w:p>
    <w:p w14:paraId="41038B0A" w14:textId="77777777" w:rsidR="00595EB0" w:rsidRDefault="00595EB0">
      <w:pPr>
        <w:spacing w:after="160"/>
      </w:pPr>
    </w:p>
    <w:p w14:paraId="2AA81489" w14:textId="77777777" w:rsidR="00595EB0" w:rsidRDefault="00595EB0">
      <w:pPr>
        <w:spacing w:after="160"/>
      </w:pPr>
    </w:p>
    <w:p w14:paraId="6A32912E" w14:textId="77777777" w:rsidR="00595EB0" w:rsidRDefault="00595EB0">
      <w:pPr>
        <w:spacing w:after="160"/>
      </w:pPr>
    </w:p>
    <w:p w14:paraId="4808D1F3" w14:textId="77777777" w:rsidR="00595EB0" w:rsidRDefault="00595EB0">
      <w:pPr>
        <w:spacing w:after="160"/>
      </w:pPr>
    </w:p>
    <w:p w14:paraId="4EE5DF70" w14:textId="77777777" w:rsidR="00595EB0" w:rsidRDefault="00595EB0">
      <w:pPr>
        <w:spacing w:after="160"/>
      </w:pPr>
    </w:p>
    <w:p w14:paraId="63D3A06E" w14:textId="77777777" w:rsidR="00595EB0" w:rsidRDefault="00595EB0">
      <w:pPr>
        <w:spacing w:after="160"/>
      </w:pPr>
    </w:p>
    <w:p w14:paraId="4F215AFA" w14:textId="77777777" w:rsidR="00595EB0" w:rsidRDefault="00595EB0">
      <w:pPr>
        <w:spacing w:after="160"/>
      </w:pPr>
    </w:p>
    <w:p w14:paraId="5E27D9F3" w14:textId="77777777" w:rsidR="00595EB0" w:rsidRDefault="00595EB0">
      <w:pPr>
        <w:spacing w:after="160"/>
      </w:pPr>
    </w:p>
    <w:p w14:paraId="0C763B19" w14:textId="77777777" w:rsidR="00595EB0" w:rsidRDefault="00595EB0">
      <w:pPr>
        <w:spacing w:after="160"/>
      </w:pPr>
    </w:p>
    <w:p w14:paraId="44462BA3" w14:textId="77777777" w:rsidR="00966220" w:rsidRDefault="00000000">
      <w:pPr>
        <w:pStyle w:val="Heading1"/>
      </w:pPr>
      <w:r>
        <w:t>Section 2: Create Database and Show Databases</w:t>
      </w:r>
    </w:p>
    <w:p w14:paraId="5304E65A" w14:textId="77777777" w:rsidR="00966220" w:rsidRDefault="00000000">
      <w:pPr>
        <w:spacing w:after="120"/>
      </w:pPr>
      <w:r>
        <w:t>The following commands were used to create a new database named "movies" and then verify its creation by listing all databases on the MySQL server.</w:t>
      </w:r>
    </w:p>
    <w:p w14:paraId="7E05F83D" w14:textId="77777777" w:rsidR="00966220" w:rsidRDefault="00966220">
      <w:pPr>
        <w:spacing w:after="160"/>
      </w:pPr>
    </w:p>
    <w:p w14:paraId="46112B6E" w14:textId="77777777" w:rsidR="00966220" w:rsidRDefault="00000000">
      <w:pPr>
        <w:pStyle w:val="Heading2"/>
      </w:pPr>
      <w:r>
        <w:t>Commands Used:</w:t>
      </w:r>
    </w:p>
    <w:p w14:paraId="1BBBEAC3" w14:textId="77777777" w:rsidR="00966220" w:rsidRDefault="00000000">
      <w:pPr>
        <w:spacing w:before="80" w:after="80"/>
        <w:ind w:left="720"/>
      </w:pPr>
      <w:r>
        <w:rPr>
          <w:rFonts w:ascii="Courier New" w:eastAsia="Courier New" w:hAnsi="Courier New" w:cs="Courier New"/>
          <w:sz w:val="22"/>
          <w:szCs w:val="22"/>
        </w:rPr>
        <w:t>CREATE DATABASE movies;</w:t>
      </w:r>
    </w:p>
    <w:p w14:paraId="1329FF7A" w14:textId="77777777" w:rsidR="00966220" w:rsidRDefault="00000000">
      <w:pPr>
        <w:spacing w:before="80" w:after="80"/>
        <w:ind w:left="720"/>
      </w:pPr>
      <w:r>
        <w:rPr>
          <w:rFonts w:ascii="Courier New" w:eastAsia="Courier New" w:hAnsi="Courier New" w:cs="Courier New"/>
          <w:sz w:val="22"/>
          <w:szCs w:val="22"/>
        </w:rPr>
        <w:t>SHOW DATABASES;</w:t>
      </w:r>
    </w:p>
    <w:p w14:paraId="4D3AAD7B" w14:textId="77777777" w:rsidR="00966220" w:rsidRDefault="00966220">
      <w:pPr>
        <w:spacing w:after="160"/>
      </w:pPr>
    </w:p>
    <w:p w14:paraId="5F1E306F" w14:textId="77777777" w:rsidR="00966220" w:rsidRDefault="00000000">
      <w:pPr>
        <w:spacing w:after="120"/>
      </w:pPr>
      <w:r>
        <w:t>The screenshot below shows the output of both commands. The "movies" database appears in the list alongside the default system databases (</w:t>
      </w:r>
      <w:proofErr w:type="spellStart"/>
      <w:r>
        <w:t>information_schema</w:t>
      </w:r>
      <w:proofErr w:type="spellEnd"/>
      <w:r>
        <w:t xml:space="preserve">, </w:t>
      </w:r>
      <w:proofErr w:type="spellStart"/>
      <w:r>
        <w:t>mysql</w:t>
      </w:r>
      <w:proofErr w:type="spellEnd"/>
      <w:r>
        <w:t xml:space="preserve">, </w:t>
      </w:r>
      <w:proofErr w:type="spellStart"/>
      <w:r>
        <w:t>performance_schema</w:t>
      </w:r>
      <w:proofErr w:type="spellEnd"/>
      <w:r>
        <w:t>, and sys).</w:t>
      </w:r>
    </w:p>
    <w:p w14:paraId="2434E99E" w14:textId="77777777" w:rsidR="00966220" w:rsidRDefault="00966220">
      <w:pPr>
        <w:spacing w:after="160"/>
      </w:pPr>
    </w:p>
    <w:p w14:paraId="1CF31D54" w14:textId="77777777" w:rsidR="00966220" w:rsidRDefault="00000000">
      <w:pPr>
        <w:spacing w:before="120" w:after="200"/>
      </w:pPr>
      <w:r>
        <w:rPr>
          <w:noProof/>
        </w:rPr>
        <w:drawing>
          <wp:inline distT="0" distB="0" distL="0" distR="0" wp14:anchorId="68EC65F3" wp14:editId="50100ED1">
            <wp:extent cx="5943600" cy="2638425"/>
            <wp:effectExtent l="0" t="0" r="0" b="0"/>
            <wp:docPr id="961588603" name="Picture 96158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638425"/>
                    </a:xfrm>
                    <a:prstGeom prst="rect">
                      <a:avLst/>
                    </a:prstGeom>
                  </pic:spPr>
                </pic:pic>
              </a:graphicData>
            </a:graphic>
          </wp:inline>
        </w:drawing>
      </w:r>
    </w:p>
    <w:p w14:paraId="35B8EB92" w14:textId="77777777" w:rsidR="00966220" w:rsidRDefault="00966220">
      <w:pPr>
        <w:spacing w:after="160"/>
      </w:pPr>
    </w:p>
    <w:p w14:paraId="62620CBB" w14:textId="77777777" w:rsidR="00595EB0" w:rsidRDefault="00595EB0">
      <w:pPr>
        <w:spacing w:after="160"/>
      </w:pPr>
    </w:p>
    <w:p w14:paraId="22D4CB7F" w14:textId="77777777" w:rsidR="00595EB0" w:rsidRDefault="00595EB0">
      <w:pPr>
        <w:spacing w:after="160"/>
      </w:pPr>
    </w:p>
    <w:p w14:paraId="162E4A61" w14:textId="77777777" w:rsidR="00595EB0" w:rsidRDefault="00595EB0">
      <w:pPr>
        <w:spacing w:after="160"/>
      </w:pPr>
    </w:p>
    <w:p w14:paraId="4CB29B5C" w14:textId="77777777" w:rsidR="00595EB0" w:rsidRDefault="00595EB0">
      <w:pPr>
        <w:spacing w:after="160"/>
      </w:pPr>
    </w:p>
    <w:p w14:paraId="1FCF1AF7" w14:textId="77777777" w:rsidR="00595EB0" w:rsidRDefault="00595EB0">
      <w:pPr>
        <w:spacing w:after="160"/>
      </w:pPr>
    </w:p>
    <w:p w14:paraId="255A8E10" w14:textId="77777777" w:rsidR="00595EB0" w:rsidRDefault="00595EB0">
      <w:pPr>
        <w:spacing w:after="160"/>
      </w:pPr>
    </w:p>
    <w:p w14:paraId="12320188" w14:textId="77777777" w:rsidR="00966220" w:rsidRDefault="00000000">
      <w:pPr>
        <w:pStyle w:val="Heading1"/>
      </w:pPr>
      <w:r>
        <w:lastRenderedPageBreak/>
        <w:t>Section 3: MySQL Functions</w:t>
      </w:r>
    </w:p>
    <w:p w14:paraId="23716871" w14:textId="77777777" w:rsidR="00966220" w:rsidRDefault="00000000">
      <w:pPr>
        <w:spacing w:after="120"/>
      </w:pPr>
      <w:r>
        <w:t>Three MySQL string and numeric functions were selected from the W3Schools MySQL Function Reference. For each function, an explanation of its use case, an alias for the column header, and the SQL statement with results are provided below.</w:t>
      </w:r>
    </w:p>
    <w:p w14:paraId="50C08D11" w14:textId="77777777" w:rsidR="00966220" w:rsidRDefault="00966220">
      <w:pPr>
        <w:spacing w:after="160"/>
      </w:pPr>
    </w:p>
    <w:p w14:paraId="05F0B319" w14:textId="77777777" w:rsidR="00966220" w:rsidRDefault="00000000">
      <w:pPr>
        <w:pStyle w:val="Heading2"/>
      </w:pPr>
      <w:r>
        <w:t xml:space="preserve">Function 1: </w:t>
      </w:r>
      <w:proofErr w:type="gramStart"/>
      <w:r>
        <w:t>UCASE(</w:t>
      </w:r>
      <w:proofErr w:type="gramEnd"/>
      <w:r>
        <w:t>)</w:t>
      </w:r>
    </w:p>
    <w:p w14:paraId="7E138B76" w14:textId="77777777" w:rsidR="00966220" w:rsidRDefault="00000000">
      <w:pPr>
        <w:spacing w:after="120"/>
      </w:pPr>
      <w:r>
        <w:t xml:space="preserve">Use Case: The </w:t>
      </w:r>
      <w:proofErr w:type="gramStart"/>
      <w:r>
        <w:t>UCASE(</w:t>
      </w:r>
      <w:proofErr w:type="gramEnd"/>
      <w:r>
        <w:t xml:space="preserve">) function converts all characters in a string to uppercase. This is commonly used when standardizing data for comparisons or display, for example ensuring consistent formatting when searching for </w:t>
      </w:r>
      <w:proofErr w:type="gramStart"/>
      <w:r>
        <w:t>user names</w:t>
      </w:r>
      <w:proofErr w:type="gramEnd"/>
      <w:r>
        <w:t xml:space="preserve"> or storing data that must appear in all caps (such as state abbreviations, country codes, or form labels).</w:t>
      </w:r>
    </w:p>
    <w:p w14:paraId="4EDA35B6" w14:textId="77777777" w:rsidR="00966220" w:rsidRDefault="00966220">
      <w:pPr>
        <w:spacing w:after="160"/>
      </w:pPr>
    </w:p>
    <w:p w14:paraId="244B6D19" w14:textId="77777777" w:rsidR="00966220" w:rsidRDefault="00000000">
      <w:pPr>
        <w:spacing w:after="120"/>
      </w:pPr>
      <w:r>
        <w:t xml:space="preserve">Alias Used: </w:t>
      </w:r>
      <w:proofErr w:type="spellStart"/>
      <w:r>
        <w:t>UppercaseName</w:t>
      </w:r>
      <w:proofErr w:type="spellEnd"/>
    </w:p>
    <w:p w14:paraId="7CA513B9" w14:textId="77777777" w:rsidR="00966220" w:rsidRDefault="00966220">
      <w:pPr>
        <w:spacing w:after="160"/>
      </w:pPr>
    </w:p>
    <w:p w14:paraId="63F29086" w14:textId="77777777" w:rsidR="00966220" w:rsidRDefault="00000000">
      <w:pPr>
        <w:spacing w:after="120"/>
      </w:pPr>
      <w:r>
        <w:t>SQL Statement:</w:t>
      </w:r>
    </w:p>
    <w:p w14:paraId="6B9F494E" w14:textId="77777777" w:rsidR="00966220" w:rsidRDefault="00000000">
      <w:pPr>
        <w:spacing w:before="80" w:after="80"/>
        <w:ind w:left="720"/>
      </w:pPr>
      <w:r>
        <w:rPr>
          <w:rFonts w:ascii="Courier New" w:eastAsia="Courier New" w:hAnsi="Courier New" w:cs="Courier New"/>
          <w:sz w:val="22"/>
          <w:szCs w:val="22"/>
        </w:rPr>
        <w:t xml:space="preserve">SELECT </w:t>
      </w:r>
      <w:proofErr w:type="gramStart"/>
      <w:r>
        <w:rPr>
          <w:rFonts w:ascii="Courier New" w:eastAsia="Courier New" w:hAnsi="Courier New" w:cs="Courier New"/>
          <w:sz w:val="22"/>
          <w:szCs w:val="22"/>
        </w:rPr>
        <w:t>UCASE(</w:t>
      </w:r>
      <w:proofErr w:type="gramEnd"/>
      <w:r>
        <w:rPr>
          <w:rFonts w:ascii="Courier New" w:eastAsia="Courier New" w:hAnsi="Courier New" w:cs="Courier New"/>
          <w:sz w:val="22"/>
          <w:szCs w:val="22"/>
        </w:rPr>
        <w:t xml:space="preserve">"Kristian Wareing") AS </w:t>
      </w:r>
      <w:proofErr w:type="spellStart"/>
      <w:r>
        <w:rPr>
          <w:rFonts w:ascii="Courier New" w:eastAsia="Courier New" w:hAnsi="Courier New" w:cs="Courier New"/>
          <w:sz w:val="22"/>
          <w:szCs w:val="22"/>
        </w:rPr>
        <w:t>UppercaseName</w:t>
      </w:r>
      <w:proofErr w:type="spellEnd"/>
      <w:r>
        <w:rPr>
          <w:rFonts w:ascii="Courier New" w:eastAsia="Courier New" w:hAnsi="Courier New" w:cs="Courier New"/>
          <w:sz w:val="22"/>
          <w:szCs w:val="22"/>
        </w:rPr>
        <w:t>;</w:t>
      </w:r>
    </w:p>
    <w:p w14:paraId="58CC335D" w14:textId="77777777" w:rsidR="00966220" w:rsidRDefault="00966220">
      <w:pPr>
        <w:spacing w:after="160"/>
      </w:pPr>
    </w:p>
    <w:p w14:paraId="2CDB64B5" w14:textId="77777777" w:rsidR="00966220" w:rsidRDefault="00000000">
      <w:pPr>
        <w:pStyle w:val="Heading2"/>
      </w:pPr>
      <w:r>
        <w:t xml:space="preserve">Function 2: </w:t>
      </w:r>
      <w:proofErr w:type="gramStart"/>
      <w:r>
        <w:t>LENGTH(</w:t>
      </w:r>
      <w:proofErr w:type="gramEnd"/>
      <w:r>
        <w:t>)</w:t>
      </w:r>
    </w:p>
    <w:p w14:paraId="77B33922" w14:textId="77777777" w:rsidR="00966220" w:rsidRDefault="00000000">
      <w:pPr>
        <w:spacing w:after="120"/>
      </w:pPr>
      <w:r>
        <w:t xml:space="preserve">Use Case: The </w:t>
      </w:r>
      <w:proofErr w:type="gramStart"/>
      <w:r>
        <w:t>LENGTH(</w:t>
      </w:r>
      <w:proofErr w:type="gramEnd"/>
      <w:r>
        <w:t xml:space="preserve">) function returns the number of characters in a string. This is useful for validating input data, such as ensuring a username or password meets a minimum length </w:t>
      </w:r>
      <w:proofErr w:type="gramStart"/>
      <w:r>
        <w:t>requirement, or</w:t>
      </w:r>
      <w:proofErr w:type="gramEnd"/>
      <w:r>
        <w:t xml:space="preserve"> trimming entries that exceed a maximum character limit in a form field or database column.</w:t>
      </w:r>
    </w:p>
    <w:p w14:paraId="31A3D533" w14:textId="77777777" w:rsidR="00966220" w:rsidRDefault="00966220">
      <w:pPr>
        <w:spacing w:after="160"/>
      </w:pPr>
    </w:p>
    <w:p w14:paraId="7536C523" w14:textId="77777777" w:rsidR="00966220" w:rsidRDefault="00000000">
      <w:pPr>
        <w:spacing w:after="120"/>
      </w:pPr>
      <w:r>
        <w:t xml:space="preserve">Alias Used: </w:t>
      </w:r>
      <w:proofErr w:type="spellStart"/>
      <w:r>
        <w:t>NameLength</w:t>
      </w:r>
      <w:proofErr w:type="spellEnd"/>
    </w:p>
    <w:p w14:paraId="5135D815" w14:textId="77777777" w:rsidR="00966220" w:rsidRDefault="00966220">
      <w:pPr>
        <w:spacing w:after="160"/>
      </w:pPr>
    </w:p>
    <w:p w14:paraId="19AF8DF3" w14:textId="77777777" w:rsidR="00966220" w:rsidRDefault="00000000">
      <w:pPr>
        <w:spacing w:after="120"/>
      </w:pPr>
      <w:r>
        <w:t>SQL Statement:</w:t>
      </w:r>
    </w:p>
    <w:p w14:paraId="7EE56177" w14:textId="77777777" w:rsidR="00966220" w:rsidRDefault="00000000">
      <w:pPr>
        <w:spacing w:before="80" w:after="80"/>
        <w:ind w:left="720"/>
      </w:pPr>
      <w:r>
        <w:rPr>
          <w:rFonts w:ascii="Courier New" w:eastAsia="Courier New" w:hAnsi="Courier New" w:cs="Courier New"/>
          <w:sz w:val="22"/>
          <w:szCs w:val="22"/>
        </w:rPr>
        <w:t xml:space="preserve">SELECT </w:t>
      </w:r>
      <w:proofErr w:type="gramStart"/>
      <w:r>
        <w:rPr>
          <w:rFonts w:ascii="Courier New" w:eastAsia="Courier New" w:hAnsi="Courier New" w:cs="Courier New"/>
          <w:sz w:val="22"/>
          <w:szCs w:val="22"/>
        </w:rPr>
        <w:t>LENGTH(</w:t>
      </w:r>
      <w:proofErr w:type="gramEnd"/>
      <w:r>
        <w:rPr>
          <w:rFonts w:ascii="Courier New" w:eastAsia="Courier New" w:hAnsi="Courier New" w:cs="Courier New"/>
          <w:sz w:val="22"/>
          <w:szCs w:val="22"/>
        </w:rPr>
        <w:t xml:space="preserve">"Kristian Wareing") AS </w:t>
      </w:r>
      <w:proofErr w:type="spellStart"/>
      <w:r>
        <w:rPr>
          <w:rFonts w:ascii="Courier New" w:eastAsia="Courier New" w:hAnsi="Courier New" w:cs="Courier New"/>
          <w:sz w:val="22"/>
          <w:szCs w:val="22"/>
        </w:rPr>
        <w:t>NameLength</w:t>
      </w:r>
      <w:proofErr w:type="spellEnd"/>
      <w:r>
        <w:rPr>
          <w:rFonts w:ascii="Courier New" w:eastAsia="Courier New" w:hAnsi="Courier New" w:cs="Courier New"/>
          <w:sz w:val="22"/>
          <w:szCs w:val="22"/>
        </w:rPr>
        <w:t>;</w:t>
      </w:r>
    </w:p>
    <w:p w14:paraId="40D9094B" w14:textId="77777777" w:rsidR="00966220" w:rsidRDefault="00966220">
      <w:pPr>
        <w:spacing w:after="160"/>
      </w:pPr>
    </w:p>
    <w:p w14:paraId="61464DD9" w14:textId="77777777" w:rsidR="00966220" w:rsidRDefault="00000000">
      <w:pPr>
        <w:pStyle w:val="Heading2"/>
      </w:pPr>
      <w:r>
        <w:t xml:space="preserve">Function 3: </w:t>
      </w:r>
      <w:proofErr w:type="gramStart"/>
      <w:r>
        <w:t>ROUND(</w:t>
      </w:r>
      <w:proofErr w:type="gramEnd"/>
      <w:r>
        <w:t>)</w:t>
      </w:r>
    </w:p>
    <w:p w14:paraId="6125623C" w14:textId="77777777" w:rsidR="00966220" w:rsidRDefault="00000000">
      <w:pPr>
        <w:spacing w:after="120"/>
      </w:pPr>
      <w:r>
        <w:t xml:space="preserve">Use Case: The </w:t>
      </w:r>
      <w:proofErr w:type="gramStart"/>
      <w:r>
        <w:t>ROUND(</w:t>
      </w:r>
      <w:proofErr w:type="gramEnd"/>
      <w:r>
        <w:t>) function rounds a numeric value to a specified number of decimal places. This is commonly used in financial and scientific applications, for example rounding prices to two decimal places, calculating averages, or displaying measurements without unnecessary precision.</w:t>
      </w:r>
    </w:p>
    <w:p w14:paraId="723680EB" w14:textId="77777777" w:rsidR="00966220" w:rsidRDefault="00966220">
      <w:pPr>
        <w:spacing w:after="160"/>
      </w:pPr>
    </w:p>
    <w:p w14:paraId="2FFCB181" w14:textId="77777777" w:rsidR="00966220" w:rsidRDefault="00000000">
      <w:pPr>
        <w:spacing w:after="120"/>
      </w:pPr>
      <w:r>
        <w:t xml:space="preserve">Alias Used: </w:t>
      </w:r>
      <w:proofErr w:type="spellStart"/>
      <w:r>
        <w:t>RoundedPi</w:t>
      </w:r>
      <w:proofErr w:type="spellEnd"/>
    </w:p>
    <w:p w14:paraId="0C327EB4" w14:textId="77777777" w:rsidR="00966220" w:rsidRDefault="00966220">
      <w:pPr>
        <w:spacing w:after="160"/>
      </w:pPr>
    </w:p>
    <w:p w14:paraId="083374E5" w14:textId="77777777" w:rsidR="00966220" w:rsidRDefault="00000000">
      <w:pPr>
        <w:spacing w:after="120"/>
      </w:pPr>
      <w:r>
        <w:lastRenderedPageBreak/>
        <w:t>SQL Statement:</w:t>
      </w:r>
    </w:p>
    <w:p w14:paraId="39181CD4" w14:textId="77777777" w:rsidR="00966220" w:rsidRDefault="00000000">
      <w:pPr>
        <w:spacing w:before="80" w:after="80"/>
        <w:ind w:left="720"/>
      </w:pPr>
      <w:r>
        <w:rPr>
          <w:rFonts w:ascii="Courier New" w:eastAsia="Courier New" w:hAnsi="Courier New" w:cs="Courier New"/>
          <w:sz w:val="22"/>
          <w:szCs w:val="22"/>
        </w:rPr>
        <w:t xml:space="preserve">SELECT </w:t>
      </w:r>
      <w:proofErr w:type="gramStart"/>
      <w:r>
        <w:rPr>
          <w:rFonts w:ascii="Courier New" w:eastAsia="Courier New" w:hAnsi="Courier New" w:cs="Courier New"/>
          <w:sz w:val="22"/>
          <w:szCs w:val="22"/>
        </w:rPr>
        <w:t>ROUND(</w:t>
      </w:r>
      <w:proofErr w:type="gramEnd"/>
      <w:r>
        <w:rPr>
          <w:rFonts w:ascii="Courier New" w:eastAsia="Courier New" w:hAnsi="Courier New" w:cs="Courier New"/>
          <w:sz w:val="22"/>
          <w:szCs w:val="22"/>
        </w:rPr>
        <w:t xml:space="preserve">3.14159, 2) AS </w:t>
      </w:r>
      <w:proofErr w:type="spellStart"/>
      <w:r>
        <w:rPr>
          <w:rFonts w:ascii="Courier New" w:eastAsia="Courier New" w:hAnsi="Courier New" w:cs="Courier New"/>
          <w:sz w:val="22"/>
          <w:szCs w:val="22"/>
        </w:rPr>
        <w:t>RoundedPi</w:t>
      </w:r>
      <w:proofErr w:type="spellEnd"/>
      <w:r>
        <w:rPr>
          <w:rFonts w:ascii="Courier New" w:eastAsia="Courier New" w:hAnsi="Courier New" w:cs="Courier New"/>
          <w:sz w:val="22"/>
          <w:szCs w:val="22"/>
        </w:rPr>
        <w:t>;</w:t>
      </w:r>
    </w:p>
    <w:p w14:paraId="6D16CE39" w14:textId="77777777" w:rsidR="00966220" w:rsidRDefault="00966220">
      <w:pPr>
        <w:spacing w:after="160"/>
      </w:pPr>
    </w:p>
    <w:p w14:paraId="1EF25F6A" w14:textId="77777777" w:rsidR="00966220" w:rsidRDefault="00000000">
      <w:pPr>
        <w:spacing w:after="120"/>
      </w:pPr>
      <w:r>
        <w:t>The screenshot below shows the results of all three functions executed in the MySQL Command Line Client:</w:t>
      </w:r>
    </w:p>
    <w:p w14:paraId="53431EFA" w14:textId="77777777" w:rsidR="00966220" w:rsidRDefault="00966220">
      <w:pPr>
        <w:spacing w:after="160"/>
      </w:pPr>
    </w:p>
    <w:p w14:paraId="510842DF" w14:textId="77777777" w:rsidR="00966220" w:rsidRDefault="00000000">
      <w:pPr>
        <w:spacing w:before="120" w:after="200"/>
      </w:pPr>
      <w:r>
        <w:rPr>
          <w:noProof/>
        </w:rPr>
        <w:drawing>
          <wp:inline distT="0" distB="0" distL="0" distR="0" wp14:anchorId="13154537" wp14:editId="320D07ED">
            <wp:extent cx="5943600" cy="4057650"/>
            <wp:effectExtent l="0" t="0" r="0" b="0"/>
            <wp:docPr id="2110741674" name="Picture 211074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057650"/>
                    </a:xfrm>
                    <a:prstGeom prst="rect">
                      <a:avLst/>
                    </a:prstGeom>
                  </pic:spPr>
                </pic:pic>
              </a:graphicData>
            </a:graphic>
          </wp:inline>
        </w:drawing>
      </w:r>
    </w:p>
    <w:sectPr w:rsidR="009662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40785"/>
    <w:multiLevelType w:val="hybridMultilevel"/>
    <w:tmpl w:val="078E5686"/>
    <w:lvl w:ilvl="0" w:tplc="E8B28036">
      <w:start w:val="1"/>
      <w:numFmt w:val="bullet"/>
      <w:lvlText w:val="●"/>
      <w:lvlJc w:val="left"/>
      <w:pPr>
        <w:ind w:left="720" w:hanging="360"/>
      </w:pPr>
    </w:lvl>
    <w:lvl w:ilvl="1" w:tplc="1C10D2A6">
      <w:start w:val="1"/>
      <w:numFmt w:val="bullet"/>
      <w:lvlText w:val="○"/>
      <w:lvlJc w:val="left"/>
      <w:pPr>
        <w:ind w:left="1440" w:hanging="360"/>
      </w:pPr>
    </w:lvl>
    <w:lvl w:ilvl="2" w:tplc="B40CA6CC">
      <w:start w:val="1"/>
      <w:numFmt w:val="bullet"/>
      <w:lvlText w:val="■"/>
      <w:lvlJc w:val="left"/>
      <w:pPr>
        <w:ind w:left="2160" w:hanging="360"/>
      </w:pPr>
    </w:lvl>
    <w:lvl w:ilvl="3" w:tplc="825A3842">
      <w:start w:val="1"/>
      <w:numFmt w:val="bullet"/>
      <w:lvlText w:val="●"/>
      <w:lvlJc w:val="left"/>
      <w:pPr>
        <w:ind w:left="2880" w:hanging="360"/>
      </w:pPr>
    </w:lvl>
    <w:lvl w:ilvl="4" w:tplc="CD387714">
      <w:start w:val="1"/>
      <w:numFmt w:val="bullet"/>
      <w:lvlText w:val="○"/>
      <w:lvlJc w:val="left"/>
      <w:pPr>
        <w:ind w:left="3600" w:hanging="360"/>
      </w:pPr>
    </w:lvl>
    <w:lvl w:ilvl="5" w:tplc="C95E93CA">
      <w:start w:val="1"/>
      <w:numFmt w:val="bullet"/>
      <w:lvlText w:val="■"/>
      <w:lvlJc w:val="left"/>
      <w:pPr>
        <w:ind w:left="4320" w:hanging="360"/>
      </w:pPr>
    </w:lvl>
    <w:lvl w:ilvl="6" w:tplc="5B7C3742">
      <w:start w:val="1"/>
      <w:numFmt w:val="bullet"/>
      <w:lvlText w:val="●"/>
      <w:lvlJc w:val="left"/>
      <w:pPr>
        <w:ind w:left="5040" w:hanging="360"/>
      </w:pPr>
    </w:lvl>
    <w:lvl w:ilvl="7" w:tplc="65D87FC6">
      <w:start w:val="1"/>
      <w:numFmt w:val="bullet"/>
      <w:lvlText w:val="●"/>
      <w:lvlJc w:val="left"/>
      <w:pPr>
        <w:ind w:left="5760" w:hanging="360"/>
      </w:pPr>
    </w:lvl>
    <w:lvl w:ilvl="8" w:tplc="7556C440">
      <w:start w:val="1"/>
      <w:numFmt w:val="bullet"/>
      <w:lvlText w:val="●"/>
      <w:lvlJc w:val="left"/>
      <w:pPr>
        <w:ind w:left="6480" w:hanging="360"/>
      </w:pPr>
    </w:lvl>
  </w:abstractNum>
  <w:num w:numId="1" w16cid:durableId="221525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220"/>
    <w:rsid w:val="001C7376"/>
    <w:rsid w:val="00595EB0"/>
    <w:rsid w:val="00966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CD28"/>
  <w15:docId w15:val="{E9864F77-6A2A-492E-83C2-D0DC105E4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4B5"/>
      <w:sz w:val="32"/>
      <w:szCs w:val="32"/>
    </w:rPr>
  </w:style>
  <w:style w:type="paragraph" w:styleId="Heading2">
    <w:name w:val="heading 2"/>
    <w:uiPriority w:val="9"/>
    <w:unhideWhenUsed/>
    <w:qFormat/>
    <w:pPr>
      <w:spacing w:before="200" w:after="10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kristian wareing</cp:lastModifiedBy>
  <cp:revision>2</cp:revision>
  <dcterms:created xsi:type="dcterms:W3CDTF">2026-06-29T02:35:00Z</dcterms:created>
  <dcterms:modified xsi:type="dcterms:W3CDTF">2026-06-29T02:38:00Z</dcterms:modified>
</cp:coreProperties>
</file>