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1B37A7C0" w:rsidR="009B7AC0" w:rsidRPr="005C1D43" w:rsidRDefault="005C1D43" w:rsidP="005C1D43">
      <w:pPr>
        <w:pStyle w:val="Heading2"/>
        <w:rPr>
          <w:lang w:val="en-GB"/>
        </w:rPr>
      </w:pPr>
      <w:r>
        <w:rPr>
          <w:lang w:val="en-GB"/>
        </w:rPr>
        <w:t>System-Customer connection overview</w:t>
      </w:r>
    </w:p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497C5B26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6244FDAA" w14:textId="6687842A" w:rsidR="009B7AC0" w:rsidRPr="00E17E04" w:rsidRDefault="00AC69D3" w:rsidP="00AC69D3">
      <w:pPr>
        <w:pStyle w:val="Heading2"/>
        <w:rPr>
          <w:lang w:val="en-GB"/>
        </w:rPr>
      </w:pPr>
      <w:r>
        <w:lastRenderedPageBreak/>
        <w:t>Components of Azure Machine Learning service and general workflow diagram</w:t>
      </w:r>
      <w:r w:rsidR="009B7AC0">
        <w:rPr>
          <w:noProof/>
        </w:rPr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AC0" w:rsidRPr="00E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04129D"/>
    <w:rsid w:val="00265DD3"/>
    <w:rsid w:val="003F0A8F"/>
    <w:rsid w:val="003F5188"/>
    <w:rsid w:val="004F6CC8"/>
    <w:rsid w:val="00546DBB"/>
    <w:rsid w:val="00583211"/>
    <w:rsid w:val="005C1D43"/>
    <w:rsid w:val="005F6634"/>
    <w:rsid w:val="00602D9C"/>
    <w:rsid w:val="00684B0C"/>
    <w:rsid w:val="00946E71"/>
    <w:rsid w:val="009B7AC0"/>
    <w:rsid w:val="00AC69D3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27</cp:revision>
  <dcterms:created xsi:type="dcterms:W3CDTF">2022-11-25T09:17:00Z</dcterms:created>
  <dcterms:modified xsi:type="dcterms:W3CDTF">2022-11-25T11:17:00Z</dcterms:modified>
</cp:coreProperties>
</file>