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8228" w14:textId="7D237B98" w:rsidR="00E801AE" w:rsidRDefault="00AF5EBF">
      <w:hyperlink r:id="rId4" w:history="1">
        <w:r w:rsidRPr="00666C96">
          <w:rPr>
            <w:rStyle w:val="Hyperlink"/>
          </w:rPr>
          <w:t>https://www.analyticsvidhya.com/blog/2020/11/data-engineering-for-beginners-get-acquainted-with-the-spark-architecture/</w:t>
        </w:r>
      </w:hyperlink>
    </w:p>
    <w:p w14:paraId="55496D81" w14:textId="7CFACE4B" w:rsidR="001E542A" w:rsidRDefault="001E542A"/>
    <w:p w14:paraId="3CC90AAF" w14:textId="18C66903" w:rsidR="001E542A" w:rsidRDefault="001E542A">
      <w:r>
        <w:rPr>
          <w:noProof/>
        </w:rPr>
        <w:drawing>
          <wp:inline distT="0" distB="0" distL="0" distR="0" wp14:anchorId="748E5B3F" wp14:editId="48A930F8">
            <wp:extent cx="5731510" cy="2783840"/>
            <wp:effectExtent l="0" t="0" r="2540" b="0"/>
            <wp:docPr id="2" name="Picture 2" descr="spa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6C3A" w14:textId="1B2BDF55" w:rsidR="00AF5EBF" w:rsidRDefault="00B44D4F">
      <w:r>
        <w:rPr>
          <w:noProof/>
        </w:rPr>
        <w:drawing>
          <wp:inline distT="0" distB="0" distL="0" distR="0" wp14:anchorId="1CF23239" wp14:editId="0F85F699">
            <wp:extent cx="5676900" cy="2720975"/>
            <wp:effectExtent l="0" t="0" r="0" b="3175"/>
            <wp:docPr id="1" name="Picture 1" descr="spark architecture - Cluster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architecture - Cluster Manag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42A">
        <w:tab/>
      </w:r>
    </w:p>
    <w:sectPr w:rsidR="00AF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B"/>
    <w:rsid w:val="001E542A"/>
    <w:rsid w:val="003F382E"/>
    <w:rsid w:val="0042526B"/>
    <w:rsid w:val="00AF5EBF"/>
    <w:rsid w:val="00B44D4F"/>
    <w:rsid w:val="00E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CF8"/>
  <w15:chartTrackingRefBased/>
  <w15:docId w15:val="{92D8979C-3B60-49BA-B189-A3881F2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nalyticsvidhya.com/blog/2020/11/data-engineering-for-beginners-get-acquainted-with-the-spark-architecture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5</cp:revision>
  <dcterms:created xsi:type="dcterms:W3CDTF">2022-11-28T10:14:00Z</dcterms:created>
  <dcterms:modified xsi:type="dcterms:W3CDTF">2022-11-28T10:14:00Z</dcterms:modified>
</cp:coreProperties>
</file>