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0B99B9FB" w:rsidR="005E30E7" w:rsidRDefault="005E30E7" w:rsidP="005E30E7">
      <w:pPr>
        <w:rPr>
          <w:lang w:val="en-US"/>
        </w:rPr>
      </w:pPr>
    </w:p>
    <w:p w14:paraId="23807A59" w14:textId="0D7BFE77" w:rsidR="00F76731" w:rsidRPr="005E30E7" w:rsidRDefault="00F76731" w:rsidP="005E30E7">
      <w:pPr>
        <w:rPr>
          <w:lang w:val="en-US"/>
        </w:rPr>
      </w:pPr>
      <w:r>
        <w:rPr>
          <w:lang w:val="en-US"/>
        </w:rPr>
        <w:t xml:space="preserve">Multi-tenant architecture </w:t>
      </w:r>
      <w:r w:rsidR="00963FC0">
        <w:rPr>
          <w:lang w:val="en-US"/>
        </w:rPr>
        <w:t>inside the SaaS application</w:t>
      </w:r>
    </w:p>
    <w:p w14:paraId="38535318" w14:textId="3729050D" w:rsidR="00D371F2" w:rsidRDefault="00EF31E7" w:rsidP="00D371F2">
      <w:pPr>
        <w:rPr>
          <w:lang w:val="en-US"/>
        </w:rPr>
      </w:pPr>
      <w:r>
        <w:rPr>
          <w:lang w:val="en-US"/>
        </w:rPr>
        <w:t xml:space="preserve">Drag &amp; Drop Visual Interface </w:t>
      </w:r>
      <w:r w:rsidR="00DB13EF">
        <w:rPr>
          <w:lang w:val="en-US"/>
        </w:rPr>
        <w:t>–</w:t>
      </w:r>
      <w:r>
        <w:rPr>
          <w:lang w:val="en-US"/>
        </w:rPr>
        <w:t xml:space="preserve"> Angular</w:t>
      </w:r>
      <w:r w:rsidR="00DB13EF">
        <w:rPr>
          <w:lang w:val="en-US"/>
        </w:rPr>
        <w:t xml:space="preserve"> (</w:t>
      </w:r>
      <w:hyperlink r:id="rId5" w:history="1">
        <w:r w:rsidR="00DB13EF" w:rsidRPr="00DB13EF">
          <w:rPr>
            <w:rStyle w:val="Hyperlink"/>
            <w:lang w:val="en-US"/>
          </w:rPr>
          <w:t>https://material.angular.io/cdk/drag-drop/o</w:t>
        </w:r>
        <w:r w:rsidR="00DB13EF" w:rsidRPr="00DB13EF">
          <w:rPr>
            <w:rStyle w:val="Hyperlink"/>
            <w:lang w:val="en-US"/>
          </w:rPr>
          <w:t>v</w:t>
        </w:r>
        <w:r w:rsidR="00DB13EF" w:rsidRPr="00DB13EF">
          <w:rPr>
            <w:rStyle w:val="Hyperlink"/>
            <w:lang w:val="en-US"/>
          </w:rPr>
          <w:t>erview</w:t>
        </w:r>
      </w:hyperlink>
      <w:r w:rsidR="00DB13EF">
        <w:rPr>
          <w:lang w:val="en-US"/>
        </w:rPr>
        <w:t>)</w:t>
      </w:r>
    </w:p>
    <w:p w14:paraId="3BB385CF" w14:textId="479C45EB" w:rsidR="00DB13EF" w:rsidRDefault="00DB13EF" w:rsidP="00D371F2">
      <w:pPr>
        <w:rPr>
          <w:lang w:val="en-US"/>
        </w:rPr>
      </w:pPr>
    </w:p>
    <w:p w14:paraId="51332F66" w14:textId="33AE2C87" w:rsidR="00D114D4" w:rsidRDefault="00D114D4" w:rsidP="00D371F2">
      <w:pPr>
        <w:rPr>
          <w:lang w:val="en-US"/>
        </w:rPr>
      </w:pPr>
    </w:p>
    <w:p w14:paraId="3BEF1408" w14:textId="5DE03A57" w:rsidR="00D114D4" w:rsidRDefault="00D114D4" w:rsidP="00D371F2">
      <w:pPr>
        <w:rPr>
          <w:lang w:val="en-US"/>
        </w:rPr>
      </w:pPr>
    </w:p>
    <w:p w14:paraId="7E2B07B9" w14:textId="53D44888" w:rsidR="00D114D4" w:rsidRDefault="00D114D4" w:rsidP="00D371F2">
      <w:pPr>
        <w:rPr>
          <w:lang w:val="en-US"/>
        </w:rPr>
      </w:pPr>
    </w:p>
    <w:p w14:paraId="11EF5ADB" w14:textId="267D480C" w:rsidR="00D114D4" w:rsidRDefault="00D114D4" w:rsidP="00D371F2">
      <w:pPr>
        <w:rPr>
          <w:lang w:val="en-US"/>
        </w:rPr>
      </w:pPr>
    </w:p>
    <w:p w14:paraId="2F41A896" w14:textId="04ED4D20" w:rsidR="00D114D4" w:rsidRDefault="00D114D4" w:rsidP="00D371F2">
      <w:pPr>
        <w:rPr>
          <w:lang w:val="en-US"/>
        </w:rPr>
      </w:pPr>
    </w:p>
    <w:p w14:paraId="1EB474CE" w14:textId="0BF1D4D0" w:rsidR="00D114D4" w:rsidRDefault="00D114D4" w:rsidP="00D371F2">
      <w:pPr>
        <w:rPr>
          <w:lang w:val="en-US"/>
        </w:rPr>
      </w:pPr>
    </w:p>
    <w:p w14:paraId="577DD819" w14:textId="11D81B30" w:rsidR="00D114D4" w:rsidRDefault="00D114D4" w:rsidP="00D371F2">
      <w:pPr>
        <w:rPr>
          <w:lang w:val="en-US"/>
        </w:rPr>
      </w:pPr>
    </w:p>
    <w:p w14:paraId="2A97CDB1" w14:textId="6D780649" w:rsidR="00D114D4" w:rsidRDefault="00D114D4" w:rsidP="00D371F2">
      <w:pPr>
        <w:rPr>
          <w:lang w:val="en-US"/>
        </w:rPr>
      </w:pPr>
      <w:r>
        <w:rPr>
          <w:lang w:val="en-US"/>
        </w:rPr>
        <w:t xml:space="preserve">Sources: </w:t>
      </w:r>
    </w:p>
    <w:p w14:paraId="30961C2D" w14:textId="01EB9EE4" w:rsidR="00D114D4" w:rsidRDefault="00332A3B" w:rsidP="00D371F2">
      <w:pPr>
        <w:rPr>
          <w:lang w:val="en-US"/>
        </w:rPr>
      </w:pPr>
      <w:hyperlink r:id="rId6" w:history="1">
        <w:r w:rsidR="00D114D4" w:rsidRPr="00332A3B">
          <w:rPr>
            <w:rStyle w:val="Hyperlink"/>
            <w:lang w:val="en-US"/>
          </w:rPr>
          <w:t>https://acropolium.com/blog/build-scale-a-multi-tenant</w:t>
        </w:r>
        <w:r w:rsidR="00D114D4" w:rsidRPr="00332A3B">
          <w:rPr>
            <w:rStyle w:val="Hyperlink"/>
            <w:lang w:val="en-US"/>
          </w:rPr>
          <w:t>-</w:t>
        </w:r>
        <w:r w:rsidR="00D114D4" w:rsidRPr="00332A3B">
          <w:rPr>
            <w:rStyle w:val="Hyperlink"/>
            <w:lang w:val="en-US"/>
          </w:rPr>
          <w:t>saas/</w:t>
        </w:r>
      </w:hyperlink>
    </w:p>
    <w:p w14:paraId="473B377E" w14:textId="0818D2CC" w:rsidR="00332A3B" w:rsidRPr="00D371F2" w:rsidRDefault="00A7500F" w:rsidP="00D371F2">
      <w:pPr>
        <w:rPr>
          <w:lang w:val="en-US"/>
        </w:rPr>
      </w:pPr>
      <w:hyperlink r:id="rId7" w:history="1">
        <w:r w:rsidR="00332A3B" w:rsidRPr="00A7500F">
          <w:rPr>
            <w:rStyle w:val="Hyperlink"/>
            <w:lang w:val="en-US"/>
          </w:rPr>
          <w:t>https://acropolium.com/blog/how-to-choose-the-right-technology-stack-for-saas-development/</w:t>
        </w:r>
      </w:hyperlink>
    </w:p>
    <w:sectPr w:rsidR="00332A3B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123DCB"/>
    <w:rsid w:val="002D41D3"/>
    <w:rsid w:val="00332A3B"/>
    <w:rsid w:val="003C7A49"/>
    <w:rsid w:val="0055077C"/>
    <w:rsid w:val="005E30E7"/>
    <w:rsid w:val="005E618B"/>
    <w:rsid w:val="00675EAA"/>
    <w:rsid w:val="006A1C85"/>
    <w:rsid w:val="007A4B69"/>
    <w:rsid w:val="0088499F"/>
    <w:rsid w:val="008A3AC5"/>
    <w:rsid w:val="00963FC0"/>
    <w:rsid w:val="00A554DC"/>
    <w:rsid w:val="00A7500F"/>
    <w:rsid w:val="00D114D4"/>
    <w:rsid w:val="00D26BB0"/>
    <w:rsid w:val="00D371F2"/>
    <w:rsid w:val="00DB13EF"/>
    <w:rsid w:val="00EF31E7"/>
    <w:rsid w:val="00F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ropolium.com/blog/how-to-choose-the-right-technology-stack-for-saas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ropolium.com/blog/build-scale-a-multi-tenant-saas/" TargetMode="External"/><Relationship Id="rId5" Type="http://schemas.openxmlformats.org/officeDocument/2006/relationships/hyperlink" Target="https://material.angular.io/cdk/drag-drop/overview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21</cp:revision>
  <dcterms:created xsi:type="dcterms:W3CDTF">2022-11-28T10:24:00Z</dcterms:created>
  <dcterms:modified xsi:type="dcterms:W3CDTF">2022-11-28T19:57:00Z</dcterms:modified>
</cp:coreProperties>
</file>