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2646" w14:textId="77777777" w:rsidR="00DA183D" w:rsidRDefault="00DA183D" w:rsidP="00685738">
      <w:pPr>
        <w:pStyle w:val="Heading1"/>
      </w:pPr>
      <w:r>
        <w:rPr>
          <w:color w:val="auto"/>
          <w:lang w:eastAsia="en-GB"/>
        </w:rPr>
        <w:fldChar w:fldCharType="begin"/>
      </w:r>
      <w:r>
        <w:rPr>
          <w:color w:val="auto"/>
          <w:lang w:eastAsia="en-GB"/>
        </w:rPr>
        <w:instrText xml:space="preserve"> HYPERLINK "</w:instrText>
      </w:r>
      <w:r w:rsidRPr="00DA183D">
        <w:rPr>
          <w:color w:val="auto"/>
          <w:lang w:eastAsia="en-GB"/>
        </w:rPr>
        <w:instrText>https://docs.snowflake.com/en/user-guide/intro-key-concepts.html#snowflake-architecture</w:instrText>
      </w:r>
      <w:r w:rsidRPr="00DA183D">
        <w:rPr>
          <w:color w:val="auto"/>
          <w:lang w:eastAsia="en-GB"/>
        </w:rPr>
        <w:br/>
      </w:r>
      <w:r w:rsidRPr="00DA183D">
        <w:rPr>
          <w:color w:val="auto"/>
          <w:lang w:eastAsia="en-GB"/>
        </w:rPr>
        <w:br/>
      </w:r>
      <w:r w:rsidRPr="00DA183D">
        <w:rPr>
          <w:color w:val="auto"/>
          <w:lang w:eastAsia="en-GB"/>
        </w:rPr>
        <w:br/>
      </w:r>
      <w:r w:rsidRPr="00DA183D">
        <w:rPr>
          <w:color w:val="auto"/>
          <w:lang w:eastAsia="en-GB"/>
        </w:rPr>
        <w:br/>
      </w:r>
      <w:r>
        <w:instrText>Key Concepts &amp; Architecture</w:instrText>
      </w:r>
    </w:p>
    <w:p w14:paraId="144B2293" w14:textId="77777777" w:rsidR="00DA183D" w:rsidRDefault="00DA183D" w:rsidP="00685738">
      <w:pPr>
        <w:pStyle w:val="NormalWeb"/>
      </w:pPr>
      <w:r>
        <w:instrText>Snowflake’s Data Cloud is powered by an advanced data platform provided as Software-as-a-Service (SaaS). Snowflake enables data storage, processing, and analytic solutions that are faster, easier to use, and far more flexible than traditional offerings.</w:instrText>
      </w:r>
    </w:p>
    <w:p w14:paraId="217A1E65" w14:textId="77777777" w:rsidR="00DA183D" w:rsidRDefault="00DA183D" w:rsidP="00685738">
      <w:pPr>
        <w:pStyle w:val="NormalWeb"/>
      </w:pPr>
      <w:r>
        <w:instrText xml:space="preserve">The Snowflake data platform is not built on any existing database technology or </w:instrText>
      </w:r>
      <w:r>
        <w:instrText>\</w:instrText>
      </w:r>
      <w:r>
        <w:instrText>“big data</w:instrText>
      </w:r>
      <w:r>
        <w:instrText>\</w:instrText>
      </w:r>
      <w:r>
        <w:instrText>” software platforms such as Hadoop. Instead, Snowflake combines a completely new SQL query engine with an innovative architecture natively designed for the cloud. To the user, Snowflake provides all of the functionality of an enterprise analytic database, along with many additional special features and unique capabilities.</w:instrText>
      </w:r>
    </w:p>
    <w:p w14:paraId="64ECDCFC" w14:textId="77777777" w:rsidR="00DA183D" w:rsidRPr="00DA183D" w:rsidRDefault="00DA183D" w:rsidP="00E56D28">
      <w:pPr>
        <w:rPr>
          <w:lang w:eastAsia="en-GB"/>
        </w:rPr>
      </w:pPr>
    </w:p>
    <w:p w14:paraId="6DE696A5" w14:textId="77777777" w:rsidR="00DA183D" w:rsidRPr="00EB09D3" w:rsidRDefault="00DA183D" w:rsidP="00685738">
      <w:pPr>
        <w:pStyle w:val="Heading1"/>
        <w:rPr>
          <w:rStyle w:val="Hyperlink"/>
        </w:rPr>
      </w:pPr>
      <w:r>
        <w:rPr>
          <w:color w:val="auto"/>
          <w:lang w:eastAsia="en-GB"/>
        </w:rPr>
        <w:instrText xml:space="preserve">" </w:instrText>
      </w:r>
      <w:r>
        <w:rPr>
          <w:color w:val="auto"/>
          <w:lang w:eastAsia="en-GB"/>
        </w:rPr>
        <w:fldChar w:fldCharType="separate"/>
      </w:r>
      <w:r w:rsidRPr="00EB09D3">
        <w:rPr>
          <w:rStyle w:val="Hyperlink"/>
          <w:lang w:eastAsia="en-GB"/>
        </w:rPr>
        <w:t>https://docs.snowflake.com/en/user-guide/intro-key-c</w:t>
      </w:r>
      <w:r w:rsidRPr="00EB09D3">
        <w:rPr>
          <w:rStyle w:val="Hyperlink"/>
          <w:lang w:eastAsia="en-GB"/>
        </w:rPr>
        <w:t>o</w:t>
      </w:r>
      <w:r w:rsidRPr="00EB09D3">
        <w:rPr>
          <w:rStyle w:val="Hyperlink"/>
          <w:lang w:eastAsia="en-GB"/>
        </w:rPr>
        <w:t>ncepts.h</w:t>
      </w:r>
      <w:r w:rsidRPr="00EB09D3">
        <w:rPr>
          <w:rStyle w:val="Hyperlink"/>
          <w:lang w:eastAsia="en-GB"/>
        </w:rPr>
        <w:t>t</w:t>
      </w:r>
      <w:r w:rsidRPr="00EB09D3">
        <w:rPr>
          <w:rStyle w:val="Hyperlink"/>
          <w:lang w:eastAsia="en-GB"/>
        </w:rPr>
        <w:t>ml#snowflake-architecture</w:t>
      </w:r>
      <w:r w:rsidRPr="00EB09D3">
        <w:rPr>
          <w:rStyle w:val="Hyperlink"/>
          <w:lang w:eastAsia="en-GB"/>
        </w:rPr>
        <w:br/>
      </w:r>
      <w:r w:rsidRPr="00EB09D3">
        <w:rPr>
          <w:rStyle w:val="Hyperlink"/>
          <w:lang w:eastAsia="en-GB"/>
        </w:rPr>
        <w:br/>
      </w:r>
      <w:r w:rsidRPr="00EB09D3">
        <w:rPr>
          <w:rStyle w:val="Hyperlink"/>
          <w:lang w:eastAsia="en-GB"/>
        </w:rPr>
        <w:br/>
      </w:r>
      <w:r w:rsidRPr="00EB09D3">
        <w:rPr>
          <w:rStyle w:val="Hyperlink"/>
          <w:lang w:eastAsia="en-GB"/>
        </w:rPr>
        <w:br/>
      </w:r>
      <w:r w:rsidRPr="00EB09D3">
        <w:rPr>
          <w:rStyle w:val="Hyperlink"/>
        </w:rPr>
        <w:t>Key Concepts &amp; Architecture</w:t>
      </w:r>
    </w:p>
    <w:p w14:paraId="422E35BF" w14:textId="77777777" w:rsidR="00DA183D" w:rsidRPr="004C58A5" w:rsidRDefault="00DA183D" w:rsidP="004C58A5">
      <w:pPr>
        <w:rPr>
          <w:rStyle w:val="Hyperlink"/>
          <w:u w:val="none"/>
        </w:rPr>
      </w:pPr>
      <w:r w:rsidRPr="004C58A5">
        <w:rPr>
          <w:rStyle w:val="Hyperlink"/>
          <w:u w:val="none"/>
        </w:rPr>
        <w:t>Snowflake’s Data Cloud is powered by an advanced data platform provided as Software-as-a-Service (SaaS). Snowflake enables data storage, processing, and analytic solutions that are faster, easier to use, and far more flexible than traditional offerings.</w:t>
      </w:r>
    </w:p>
    <w:p w14:paraId="01D0B955" w14:textId="77777777" w:rsidR="00DA183D" w:rsidRPr="004C58A5" w:rsidRDefault="00DA183D" w:rsidP="004C58A5">
      <w:pPr>
        <w:rPr>
          <w:rStyle w:val="Hyperlink"/>
          <w:u w:val="none"/>
        </w:rPr>
      </w:pPr>
      <w:r w:rsidRPr="004C58A5">
        <w:rPr>
          <w:rStyle w:val="Hyperlink"/>
          <w:u w:val="none"/>
        </w:rPr>
        <w:t>The Snowflake data platform is not built on any existing database technology or “big data” software platforms such as Hadoop. Instead, Snowflake combines a completely new SQL query engine with an innovative architecture natively designed for the cloud. To the user, Snowflake provides all of the functionality of an enterprise analytic database, along with many additional special features and unique capabilities.</w:t>
      </w:r>
    </w:p>
    <w:p w14:paraId="3F62964B" w14:textId="77777777" w:rsidR="00DA183D" w:rsidRPr="00EB09D3" w:rsidRDefault="00DA183D" w:rsidP="00E56D28">
      <w:pPr>
        <w:rPr>
          <w:rStyle w:val="Hyperlink"/>
          <w:lang w:eastAsia="en-GB"/>
        </w:rPr>
      </w:pPr>
    </w:p>
    <w:p w14:paraId="495C6DB8" w14:textId="442C9FBA" w:rsidR="00156BBB" w:rsidRPr="00156BBB" w:rsidRDefault="00DA183D" w:rsidP="00156BBB">
      <w:pPr>
        <w:pStyle w:val="Heading1"/>
        <w:rPr>
          <w:rFonts w:eastAsia="Times New Roman"/>
          <w:lang w:eastAsia="en-GB"/>
        </w:rPr>
      </w:pPr>
      <w:r>
        <w:rPr>
          <w:color w:val="auto"/>
          <w:lang w:eastAsia="en-GB"/>
        </w:rPr>
        <w:fldChar w:fldCharType="end"/>
      </w:r>
      <w:r w:rsidR="00156BBB" w:rsidRPr="00156BBB">
        <w:rPr>
          <w:rFonts w:eastAsia="Times New Roman"/>
          <w:lang w:eastAsia="en-GB"/>
        </w:rPr>
        <w:t>Snowflake Architecture</w:t>
      </w:r>
    </w:p>
    <w:p w14:paraId="0221884D" w14:textId="7756D3DA" w:rsidR="007F23F0" w:rsidRDefault="00156BBB">
      <w:r>
        <w:t xml:space="preserve">Snowflake’s architecture is a hybrid of traditional shared-disk and shared-nothing database architectures. </w:t>
      </w:r>
      <w:proofErr w:type="gramStart"/>
      <w:r>
        <w:t>Similar to</w:t>
      </w:r>
      <w:proofErr w:type="gramEnd"/>
      <w:r>
        <w:t xml:space="preserve"> shared-disk architectures, Snowflake uses a central data repository for persisted data that is accessible from all compute nodes in the platform. But </w:t>
      </w:r>
      <w:proofErr w:type="gramStart"/>
      <w:r>
        <w:t>similar to</w:t>
      </w:r>
      <w:proofErr w:type="gramEnd"/>
      <w:r>
        <w:t xml:space="preserve"> shared-nothing architectures, Snowflake processes queries using MPP (massively parallel processing) compute clusters where each node in the cluster stores a portion of the entire data set locally. This approach offers the data management simplicity of a shared-disk architecture, but with the performance and scale-out benefits of a shared-nothing architecture.</w:t>
      </w:r>
    </w:p>
    <w:p w14:paraId="590A5146" w14:textId="43A169C2" w:rsidR="00F2228B" w:rsidRDefault="00F2228B">
      <w:r>
        <w:rPr>
          <w:noProof/>
        </w:rPr>
        <w:drawing>
          <wp:inline distT="0" distB="0" distL="0" distR="0" wp14:anchorId="078CF6AB" wp14:editId="3D455569">
            <wp:extent cx="5731510" cy="3237865"/>
            <wp:effectExtent l="0" t="0" r="2540" b="635"/>
            <wp:docPr id="1" name="Picture 1" descr="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ver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inline>
        </w:drawing>
      </w:r>
    </w:p>
    <w:p w14:paraId="22630B19" w14:textId="4CAD8CD5" w:rsidR="00685738" w:rsidRDefault="00685738"/>
    <w:p w14:paraId="39009D8C" w14:textId="77777777" w:rsidR="00685738" w:rsidRDefault="00685738"/>
    <w:sectPr w:rsidR="0068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FF"/>
    <w:rsid w:val="00156BBB"/>
    <w:rsid w:val="004C58A5"/>
    <w:rsid w:val="00685738"/>
    <w:rsid w:val="007571FF"/>
    <w:rsid w:val="007F23F0"/>
    <w:rsid w:val="00B25832"/>
    <w:rsid w:val="00B64F45"/>
    <w:rsid w:val="00DA183D"/>
    <w:rsid w:val="00E56D28"/>
    <w:rsid w:val="00F22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2881"/>
  <w15:chartTrackingRefBased/>
  <w15:docId w15:val="{E9D4D905-697F-4572-9F53-F5BF2BB7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6B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BBB"/>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156B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6D28"/>
    <w:rPr>
      <w:color w:val="0563C1" w:themeColor="hyperlink"/>
      <w:u w:val="single"/>
    </w:rPr>
  </w:style>
  <w:style w:type="character" w:styleId="UnresolvedMention">
    <w:name w:val="Unresolved Mention"/>
    <w:basedOn w:val="DefaultParagraphFont"/>
    <w:uiPriority w:val="99"/>
    <w:semiHidden/>
    <w:unhideWhenUsed/>
    <w:rsid w:val="00E56D28"/>
    <w:rPr>
      <w:color w:val="605E5C"/>
      <w:shd w:val="clear" w:color="auto" w:fill="E1DFDD"/>
    </w:rPr>
  </w:style>
  <w:style w:type="character" w:styleId="FollowedHyperlink">
    <w:name w:val="FollowedHyperlink"/>
    <w:basedOn w:val="DefaultParagraphFont"/>
    <w:uiPriority w:val="99"/>
    <w:semiHidden/>
    <w:unhideWhenUsed/>
    <w:rsid w:val="00E56D28"/>
    <w:rPr>
      <w:color w:val="954F72" w:themeColor="followedHyperlink"/>
      <w:u w:val="single"/>
    </w:rPr>
  </w:style>
  <w:style w:type="paragraph" w:styleId="NormalWeb">
    <w:name w:val="Normal (Web)"/>
    <w:basedOn w:val="Normal"/>
    <w:uiPriority w:val="99"/>
    <w:semiHidden/>
    <w:unhideWhenUsed/>
    <w:rsid w:val="006857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43165">
      <w:bodyDiv w:val="1"/>
      <w:marLeft w:val="0"/>
      <w:marRight w:val="0"/>
      <w:marTop w:val="0"/>
      <w:marBottom w:val="0"/>
      <w:divBdr>
        <w:top w:val="none" w:sz="0" w:space="0" w:color="auto"/>
        <w:left w:val="none" w:sz="0" w:space="0" w:color="auto"/>
        <w:bottom w:val="none" w:sz="0" w:space="0" w:color="auto"/>
        <w:right w:val="none" w:sz="0" w:space="0" w:color="auto"/>
      </w:divBdr>
    </w:div>
    <w:div w:id="1894731962">
      <w:bodyDiv w:val="1"/>
      <w:marLeft w:val="0"/>
      <w:marRight w:val="0"/>
      <w:marTop w:val="0"/>
      <w:marBottom w:val="0"/>
      <w:divBdr>
        <w:top w:val="none" w:sz="0" w:space="0" w:color="auto"/>
        <w:left w:val="none" w:sz="0" w:space="0" w:color="auto"/>
        <w:bottom w:val="none" w:sz="0" w:space="0" w:color="auto"/>
        <w:right w:val="none" w:sz="0" w:space="0" w:color="auto"/>
      </w:divBdr>
    </w:div>
    <w:div w:id="21375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11</cp:revision>
  <dcterms:created xsi:type="dcterms:W3CDTF">2022-11-28T10:17:00Z</dcterms:created>
  <dcterms:modified xsi:type="dcterms:W3CDTF">2022-11-28T10:21:00Z</dcterms:modified>
</cp:coreProperties>
</file>