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0911" w14:textId="7AF92225" w:rsidR="002C042B" w:rsidRDefault="00FB5614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Binance</w:t>
      </w:r>
    </w:p>
    <w:p w14:paraId="429FE0EC" w14:textId="10DDDBEF" w:rsidR="00FB5614" w:rsidRDefault="00FB5614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eToro</w:t>
      </w:r>
    </w:p>
    <w:p w14:paraId="2A4B1C4B" w14:textId="26A342CC" w:rsidR="00FB5614" w:rsidRDefault="00FB5614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InteractiveBrokers - </w:t>
      </w:r>
      <w:hyperlink r:id="rId5" w:history="1">
        <w:r w:rsidR="005545CB" w:rsidRPr="00EA1221">
          <w:rPr>
            <w:rStyle w:val="Hyperlink"/>
            <w:lang w:val="en-GB"/>
          </w:rPr>
          <w:t>https://gdcdyn.interactivebrokers.com/Universal/Application</w:t>
        </w:r>
      </w:hyperlink>
    </w:p>
    <w:p w14:paraId="1418C283" w14:textId="5469CD29" w:rsidR="005545CB" w:rsidRDefault="005545CB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Bot</w:t>
      </w:r>
      <w:r w:rsidR="00123DB6">
        <w:rPr>
          <w:lang w:val="en-GB"/>
        </w:rPr>
        <w:t>s</w:t>
      </w:r>
      <w:r>
        <w:rPr>
          <w:lang w:val="en-GB"/>
        </w:rPr>
        <w:t xml:space="preserve"> - </w:t>
      </w:r>
      <w:hyperlink r:id="rId6" w:history="1">
        <w:r w:rsidR="007A6692" w:rsidRPr="00EA1221">
          <w:rPr>
            <w:rStyle w:val="Hyperlink"/>
            <w:lang w:val="en-GB"/>
          </w:rPr>
          <w:t>https://www.bots.io/</w:t>
        </w:r>
      </w:hyperlink>
    </w:p>
    <w:p w14:paraId="4EB5B7F1" w14:textId="6E554BE8" w:rsidR="007A6692" w:rsidRPr="00134BDE" w:rsidRDefault="007A6692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Lynx - </w:t>
      </w:r>
      <w:hyperlink r:id="rId7" w:history="1">
        <w:r w:rsidR="00134BDE" w:rsidRPr="00EA1221">
          <w:rPr>
            <w:rStyle w:val="Hyperlink"/>
            <w:lang w:val="en-GB"/>
          </w:rPr>
          <w:t>https://www.lynx.nl/beleggingsrekening/beleggingsrekening-openen/</w:t>
        </w:r>
      </w:hyperlink>
    </w:p>
    <w:p w14:paraId="34C977DC" w14:textId="5C962CAB" w:rsidR="00134BDE" w:rsidRPr="00793DBB" w:rsidRDefault="00582FC7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US"/>
        </w:rPr>
        <w:t xml:space="preserve">Degiro - </w:t>
      </w:r>
      <w:hyperlink r:id="rId8" w:history="1">
        <w:r w:rsidR="00793DBB" w:rsidRPr="00EA1221">
          <w:rPr>
            <w:rStyle w:val="Hyperlink"/>
            <w:lang w:val="en-US"/>
          </w:rPr>
          <w:t>https://www.degiro.com/</w:t>
        </w:r>
      </w:hyperlink>
    </w:p>
    <w:p w14:paraId="393DDB9B" w14:textId="2C21F668" w:rsidR="00793DBB" w:rsidRDefault="00A05C20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XTB - </w:t>
      </w:r>
      <w:hyperlink r:id="rId9" w:history="1">
        <w:r w:rsidR="00872E9B" w:rsidRPr="00EA1221">
          <w:rPr>
            <w:rStyle w:val="Hyperlink"/>
            <w:lang w:val="en-GB"/>
          </w:rPr>
          <w:t>https://www.xtb.com/int</w:t>
        </w:r>
      </w:hyperlink>
    </w:p>
    <w:p w14:paraId="1CB7DD5E" w14:textId="0FAE8532" w:rsidR="00872E9B" w:rsidRDefault="00872E9B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Avatrade - </w:t>
      </w:r>
      <w:hyperlink r:id="rId10" w:history="1">
        <w:r w:rsidR="0082356E" w:rsidRPr="00EA1221">
          <w:rPr>
            <w:rStyle w:val="Hyperlink"/>
            <w:lang w:val="en-GB"/>
          </w:rPr>
          <w:t>https://www.avatrade.com/</w:t>
        </w:r>
      </w:hyperlink>
    </w:p>
    <w:p w14:paraId="10CEB36D" w14:textId="08DECEC8" w:rsidR="0082356E" w:rsidRDefault="0082356E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Firstrade - </w:t>
      </w:r>
      <w:hyperlink r:id="rId11" w:history="1">
        <w:r w:rsidR="007373AF" w:rsidRPr="00EA1221">
          <w:rPr>
            <w:rStyle w:val="Hyperlink"/>
            <w:lang w:val="en-GB"/>
          </w:rPr>
          <w:t>https://www.firstrade.com/content/en-us/welcome</w:t>
        </w:r>
      </w:hyperlink>
    </w:p>
    <w:p w14:paraId="469D3B0F" w14:textId="39044847" w:rsidR="00312F85" w:rsidRDefault="007373AF" w:rsidP="00312F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Plus500 </w:t>
      </w:r>
      <w:r w:rsidR="00312F85">
        <w:rPr>
          <w:lang w:val="en-GB"/>
        </w:rPr>
        <w:t>–</w:t>
      </w:r>
      <w:r>
        <w:rPr>
          <w:lang w:val="en-GB"/>
        </w:rPr>
        <w:t xml:space="preserve"> </w:t>
      </w:r>
    </w:p>
    <w:p w14:paraId="3181B1D3" w14:textId="7455A9FA" w:rsidR="00312F85" w:rsidRPr="00312F85" w:rsidRDefault="007373AF" w:rsidP="00312F85">
      <w:pPr>
        <w:ind w:left="360"/>
        <w:rPr>
          <w:lang w:val="en-GB"/>
        </w:rPr>
      </w:pPr>
      <w:r w:rsidRPr="00312F85">
        <w:rPr>
          <w:lang w:val="en-GB"/>
        </w:rPr>
        <w:t>https://app.plus500.com/trade?id=129330&amp;tags=g_sr%2B102083359_cpi%2BBulgariaSearchBrand_cp%2B5124950359_agi%2BBrand.Plus500_agn%2Bplus500_ks%2Baud-796364473613%3Akwd-4420993179_tid%2Be_mt%2Bc_de%2Bg_nt%2B_ext%2B9102893_loc%2BUURL&amp;refts=2022-11-04T10%3A11%3A47.3912526%2000%3A00&amp;webvisitid=a81e4ca6-3ed4-4c2d-b0cf-da21a9cd6c3d&amp;gclid=CjwKCAjw8JKbBhBYEiwAs3sxNyAWSp55jdkJX3s-hCXZox5ay5P2S0wUWMEAUZ9eIdhIvCXm9oNvvRoC61QQAvD_BwE&amp;ms=True</w:t>
      </w:r>
    </w:p>
    <w:sectPr w:rsidR="00312F85" w:rsidRPr="0031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962F1"/>
    <w:multiLevelType w:val="hybridMultilevel"/>
    <w:tmpl w:val="FA2E5C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80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61"/>
    <w:rsid w:val="00123DB6"/>
    <w:rsid w:val="00134BDE"/>
    <w:rsid w:val="002C042B"/>
    <w:rsid w:val="00312F85"/>
    <w:rsid w:val="005545CB"/>
    <w:rsid w:val="00582FC7"/>
    <w:rsid w:val="007373AF"/>
    <w:rsid w:val="00793DBB"/>
    <w:rsid w:val="007A6692"/>
    <w:rsid w:val="0082356E"/>
    <w:rsid w:val="008468ED"/>
    <w:rsid w:val="00872E9B"/>
    <w:rsid w:val="00A05C20"/>
    <w:rsid w:val="00CE1B61"/>
    <w:rsid w:val="00FB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CBE7"/>
  <w15:chartTrackingRefBased/>
  <w15:docId w15:val="{45FFA948-30FC-4EA5-9A4C-6E830BD7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gir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ynx.nl/beleggingsrekening/beleggingsrekening-open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ts.io/" TargetMode="External"/><Relationship Id="rId11" Type="http://schemas.openxmlformats.org/officeDocument/2006/relationships/hyperlink" Target="https://www.firstrade.com/content/en-us/welcome" TargetMode="External"/><Relationship Id="rId5" Type="http://schemas.openxmlformats.org/officeDocument/2006/relationships/hyperlink" Target="https://gdcdyn.interactivebrokers.com/Universal/Application" TargetMode="External"/><Relationship Id="rId10" Type="http://schemas.openxmlformats.org/officeDocument/2006/relationships/hyperlink" Target="https://www.avatrad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tb.com/int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14</cp:revision>
  <dcterms:created xsi:type="dcterms:W3CDTF">2022-11-04T09:22:00Z</dcterms:created>
  <dcterms:modified xsi:type="dcterms:W3CDTF">2022-11-04T11:38:00Z</dcterms:modified>
</cp:coreProperties>
</file>