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r w:rsidRPr="00926E72">
        <w:rPr>
          <w:lang w:val="bg-BG"/>
        </w:rPr>
        <w:t>Over 500 TB / Month</w:t>
      </w:r>
      <w:r>
        <w:rPr>
          <w:lang w:val="en-US"/>
        </w:rPr>
        <w:t xml:space="preserve"> -&gt; </w:t>
      </w:r>
      <w:r w:rsidRPr="00926E72">
        <w:rPr>
          <w:b/>
          <w:bCs/>
          <w:lang w:val="en-US"/>
        </w:rPr>
        <w:t>London</w:t>
      </w:r>
      <w:r>
        <w:rPr>
          <w:lang w:val="en-US"/>
        </w:rPr>
        <w:t xml:space="preserve"> - </w:t>
      </w:r>
      <w:r w:rsidRPr="00926E72">
        <w:rPr>
          <w:lang w:val="bg-BG"/>
        </w:rPr>
        <w:t>$0.022 per GB</w:t>
      </w:r>
    </w:p>
    <w:p w14:paraId="589C89E5" w14:textId="1768FDF7" w:rsidR="00BD57DC" w:rsidRDefault="00BD57DC" w:rsidP="00BD57DC">
      <w:pPr>
        <w:rPr>
          <w:lang w:val="bg-BG"/>
        </w:rPr>
      </w:pPr>
      <w:r w:rsidRPr="00926E72">
        <w:rPr>
          <w:lang w:val="bg-BG"/>
        </w:rPr>
        <w:t>Over 500 TB / Month</w:t>
      </w:r>
      <w:r>
        <w:rPr>
          <w:lang w:val="en-US"/>
        </w:rPr>
        <w:t xml:space="preserve"> -&gt; </w:t>
      </w:r>
      <w:r w:rsidR="00C77B22">
        <w:rPr>
          <w:b/>
          <w:bCs/>
          <w:lang w:val="en-US"/>
        </w:rPr>
        <w:t>Milan</w:t>
      </w:r>
      <w:r>
        <w:rPr>
          <w:lang w:val="en-US"/>
        </w:rPr>
        <w:t xml:space="preserve"> - </w:t>
      </w:r>
      <w:r w:rsidRPr="00926E72">
        <w:rPr>
          <w:lang w:val="bg-BG"/>
        </w:rPr>
        <w:t>$0.022 per GB</w:t>
      </w:r>
    </w:p>
    <w:p w14:paraId="060FB136" w14:textId="51DC616B" w:rsidR="003225E9" w:rsidRDefault="003225E9" w:rsidP="003225E9">
      <w:pPr>
        <w:rPr>
          <w:lang w:val="bg-BG"/>
        </w:rPr>
      </w:pPr>
      <w:r w:rsidRPr="00926E72">
        <w:rPr>
          <w:lang w:val="bg-BG"/>
        </w:rPr>
        <w:lastRenderedPageBreak/>
        <w:t>Over 500 TB / Month</w:t>
      </w:r>
      <w:r>
        <w:rPr>
          <w:lang w:val="en-US"/>
        </w:rPr>
        <w:t xml:space="preserve"> -&gt; </w:t>
      </w:r>
      <w:r>
        <w:rPr>
          <w:b/>
          <w:bCs/>
          <w:lang w:val="en-US"/>
        </w:rPr>
        <w:t>Paris</w:t>
      </w:r>
      <w:r>
        <w:rPr>
          <w:lang w:val="en-US"/>
        </w:rPr>
        <w:t xml:space="preserve"> - </w:t>
      </w:r>
      <w:r w:rsidRPr="00926E72">
        <w:rPr>
          <w:lang w:val="bg-BG"/>
        </w:rPr>
        <w:t>$0.022 per GB</w:t>
      </w:r>
    </w:p>
    <w:p w14:paraId="15676B58" w14:textId="7C32CD03" w:rsidR="0041259E" w:rsidRPr="007E6C60" w:rsidRDefault="0041259E" w:rsidP="0041259E">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16B1320F" w14:textId="110F5AD7" w:rsidR="00D7171B" w:rsidRPr="007E6C60" w:rsidRDefault="00D7171B" w:rsidP="00D7171B">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2A999B4F" w14:textId="3D1E0891" w:rsidR="00630E56" w:rsidRDefault="00630E56" w:rsidP="00630E56">
      <w:pPr>
        <w:rPr>
          <w:lang w:val="bg-BG"/>
        </w:rPr>
      </w:pPr>
      <w:r w:rsidRPr="00926E72">
        <w:rPr>
          <w:lang w:val="bg-BG"/>
        </w:rPr>
        <w:t>Over 500 TB / Month</w:t>
      </w:r>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per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222691F7" w:rsidR="00644943" w:rsidRDefault="00644943" w:rsidP="00B705E0">
      <w:pPr>
        <w:pStyle w:val="ListParagraph"/>
        <w:numPr>
          <w:ilvl w:val="0"/>
          <w:numId w:val="2"/>
        </w:numPr>
        <w:rPr>
          <w:lang w:val="en-US"/>
        </w:rPr>
      </w:pPr>
      <w:r>
        <w:rPr>
          <w:lang w:val="en-US"/>
        </w:rPr>
        <w:t>Calculate margin</w:t>
      </w:r>
    </w:p>
    <w:p w14:paraId="3CBA6D0C" w14:textId="128B73A6" w:rsidR="00D90DFF" w:rsidRDefault="00D90DFF" w:rsidP="00D90DFF">
      <w:pPr>
        <w:rPr>
          <w:lang w:val="en-US"/>
        </w:rPr>
      </w:pPr>
    </w:p>
    <w:p w14:paraId="0AE075AF" w14:textId="600F6DE6" w:rsidR="00D90DFF" w:rsidRDefault="00D90DFF" w:rsidP="00D90DFF">
      <w:pPr>
        <w:rPr>
          <w:lang w:val="en-US"/>
        </w:rPr>
      </w:pPr>
    </w:p>
    <w:p w14:paraId="4AF7FAA7" w14:textId="2657BA4D" w:rsidR="00D90DFF" w:rsidRDefault="00D90DFF" w:rsidP="00D90DFF">
      <w:pPr>
        <w:rPr>
          <w:lang w:val="en-US"/>
        </w:rPr>
      </w:pPr>
    </w:p>
    <w:p w14:paraId="0E92E974" w14:textId="3512B393" w:rsidR="00D90DFF" w:rsidRDefault="00D90DFF" w:rsidP="00D90DFF">
      <w:pPr>
        <w:rPr>
          <w:lang w:val="en-US"/>
        </w:rPr>
      </w:pPr>
    </w:p>
    <w:p w14:paraId="297FDD3B" w14:textId="2956D735" w:rsidR="00D90DFF" w:rsidRDefault="00D90DFF" w:rsidP="00D90DFF">
      <w:pPr>
        <w:rPr>
          <w:lang w:val="en-US"/>
        </w:rPr>
      </w:pPr>
    </w:p>
    <w:p w14:paraId="038ADDA1" w14:textId="01652702" w:rsidR="00D90DFF" w:rsidRDefault="00D90DFF" w:rsidP="00D90DFF">
      <w:pPr>
        <w:rPr>
          <w:lang w:val="en-US"/>
        </w:rPr>
      </w:pPr>
    </w:p>
    <w:p w14:paraId="20963013" w14:textId="3CBF1328" w:rsidR="00D90DFF" w:rsidRDefault="00D90DFF" w:rsidP="00D90DFF">
      <w:pPr>
        <w:rPr>
          <w:lang w:val="en-US"/>
        </w:rPr>
      </w:pPr>
    </w:p>
    <w:p w14:paraId="094ECB1A" w14:textId="2ED24CE8" w:rsidR="00D90DFF" w:rsidRDefault="00D90DFF" w:rsidP="00D90DFF">
      <w:pPr>
        <w:rPr>
          <w:lang w:val="en-US"/>
        </w:rPr>
      </w:pPr>
    </w:p>
    <w:p w14:paraId="54DD3D6B" w14:textId="77777777" w:rsidR="00D90DFF" w:rsidRPr="00D90DFF" w:rsidRDefault="00D90DFF" w:rsidP="00D90DFF">
      <w:pPr>
        <w:rPr>
          <w:lang w:val="en-US"/>
        </w:rPr>
      </w:pPr>
    </w:p>
    <w:p w14:paraId="31CE9598" w14:textId="730A15CA" w:rsidR="00763E67" w:rsidRDefault="00763E67" w:rsidP="00763E67">
      <w:pPr>
        <w:pStyle w:val="Heading1"/>
        <w:rPr>
          <w:lang w:val="en-US"/>
        </w:rPr>
      </w:pPr>
      <w:r>
        <w:rPr>
          <w:lang w:val="en-US"/>
        </w:rPr>
        <w:lastRenderedPageBreak/>
        <w:t>Databricks</w:t>
      </w:r>
      <w:r w:rsidR="00B233DF">
        <w:rPr>
          <w:lang w:val="en-US"/>
        </w:rPr>
        <w:t xml:space="preserve"> for AWS</w:t>
      </w:r>
    </w:p>
    <w:p w14:paraId="64F2EBFA" w14:textId="7A89637F" w:rsidR="00AA7C36" w:rsidRDefault="00197E6B" w:rsidP="00AA7C36">
      <w:pPr>
        <w:rPr>
          <w:lang w:val="en-US"/>
        </w:rPr>
      </w:pPr>
      <w:hyperlink r:id="rId7" w:history="1">
        <w:r w:rsidRPr="00164B66">
          <w:rPr>
            <w:rStyle w:val="Hyperlink"/>
            <w:lang w:val="en-US"/>
          </w:rPr>
          <w:t>https://www.databricks.com/product/aws-pricing</w:t>
        </w:r>
      </w:hyperlink>
    </w:p>
    <w:p w14:paraId="7A15CAEB" w14:textId="5658F581" w:rsidR="00197E6B" w:rsidRPr="00AA7C36" w:rsidRDefault="008D72C2" w:rsidP="00AA7C36">
      <w:pPr>
        <w:rPr>
          <w:lang w:val="en-US"/>
        </w:rPr>
      </w:pPr>
      <w:r>
        <w:rPr>
          <w:noProof/>
        </w:rPr>
        <w:drawing>
          <wp:inline distT="0" distB="0" distL="0" distR="0" wp14:anchorId="2DCF3A32" wp14:editId="60B71E5E">
            <wp:extent cx="5731510" cy="427101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731510" cy="4271010"/>
                    </a:xfrm>
                    <a:prstGeom prst="rect">
                      <a:avLst/>
                    </a:prstGeom>
                  </pic:spPr>
                </pic:pic>
              </a:graphicData>
            </a:graphic>
          </wp:inline>
        </w:drawing>
      </w:r>
    </w:p>
    <w:p w14:paraId="397F8AB4" w14:textId="641BF91D" w:rsidR="00763E67" w:rsidRDefault="00763E67" w:rsidP="00763E67">
      <w:pPr>
        <w:rPr>
          <w:lang w:val="en-US"/>
        </w:rPr>
      </w:pPr>
    </w:p>
    <w:p w14:paraId="2030AECB" w14:textId="24A0C1E9" w:rsidR="00371BF4" w:rsidRDefault="00371BF4" w:rsidP="00763E67">
      <w:pPr>
        <w:rPr>
          <w:lang w:val="en-US"/>
        </w:rPr>
      </w:pPr>
    </w:p>
    <w:p w14:paraId="463BBCEB" w14:textId="7CCB62D4" w:rsidR="00707574" w:rsidRDefault="00707574" w:rsidP="00763E67">
      <w:pPr>
        <w:rPr>
          <w:lang w:val="en-US"/>
        </w:rPr>
      </w:pPr>
    </w:p>
    <w:p w14:paraId="219B4897" w14:textId="77777777" w:rsidR="00707574" w:rsidRDefault="00707574" w:rsidP="00763E67">
      <w:pPr>
        <w:rPr>
          <w:lang w:val="en-US"/>
        </w:rPr>
      </w:pPr>
    </w:p>
    <w:p w14:paraId="79D89CBB" w14:textId="77777777" w:rsidR="00707574" w:rsidRDefault="00707574" w:rsidP="00763E67">
      <w:pPr>
        <w:rPr>
          <w:lang w:val="en-US"/>
        </w:rPr>
      </w:pPr>
    </w:p>
    <w:p w14:paraId="6D74CA6C" w14:textId="6F118AB2" w:rsidR="00371BF4" w:rsidRDefault="006E7774" w:rsidP="00707574">
      <w:pPr>
        <w:pStyle w:val="Heading2"/>
        <w:rPr>
          <w:lang w:val="en-US"/>
        </w:rPr>
      </w:pPr>
      <w:r>
        <w:rPr>
          <w:lang w:val="en-US"/>
        </w:rPr>
        <w:lastRenderedPageBreak/>
        <w:t xml:space="preserve">Databricks </w:t>
      </w:r>
      <w:r w:rsidR="005D5ED5">
        <w:rPr>
          <w:lang w:val="en-US"/>
        </w:rPr>
        <w:t xml:space="preserve">for </w:t>
      </w:r>
      <w:r w:rsidR="00707574">
        <w:rPr>
          <w:lang w:val="en-US"/>
        </w:rPr>
        <w:t>Google cloud</w:t>
      </w:r>
      <w:r w:rsidR="00371BF4">
        <w:rPr>
          <w:noProof/>
        </w:rPr>
        <w:drawing>
          <wp:inline distT="0" distB="0" distL="0" distR="0" wp14:anchorId="5B3A302C" wp14:editId="503C17EA">
            <wp:extent cx="5731510" cy="3469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3469640"/>
                    </a:xfrm>
                    <a:prstGeom prst="rect">
                      <a:avLst/>
                    </a:prstGeom>
                  </pic:spPr>
                </pic:pic>
              </a:graphicData>
            </a:graphic>
          </wp:inline>
        </w:drawing>
      </w:r>
    </w:p>
    <w:p w14:paraId="1DF601F2" w14:textId="49A14552" w:rsidR="00371BF4" w:rsidRDefault="00B34FA5" w:rsidP="00763E67">
      <w:pPr>
        <w:rPr>
          <w:lang w:val="en-US"/>
        </w:rPr>
      </w:pPr>
      <w:hyperlink r:id="rId10" w:history="1">
        <w:r w:rsidRPr="00164B66">
          <w:rPr>
            <w:rStyle w:val="Hyperlink"/>
            <w:lang w:val="en-US"/>
          </w:rPr>
          <w:t>https://www.databricks.com/product/pricing/product-pricing/instance-types</w:t>
        </w:r>
      </w:hyperlink>
    </w:p>
    <w:p w14:paraId="29C5E455" w14:textId="1CFA351E" w:rsidR="00B34FA5" w:rsidRDefault="00B34FA5" w:rsidP="00763E67">
      <w:pPr>
        <w:rPr>
          <w:lang w:val="en-US"/>
        </w:rPr>
      </w:pPr>
    </w:p>
    <w:p w14:paraId="45D48BE0" w14:textId="0606F143" w:rsidR="00B34FA5" w:rsidRDefault="00B34FA5" w:rsidP="00763E67">
      <w:pPr>
        <w:rPr>
          <w:lang w:val="en-US"/>
        </w:rPr>
      </w:pPr>
    </w:p>
    <w:p w14:paraId="5362457F" w14:textId="5448761A" w:rsidR="00B34FA5" w:rsidRDefault="007A5537" w:rsidP="00763E67">
      <w:pPr>
        <w:rPr>
          <w:lang w:val="en-US"/>
        </w:rPr>
      </w:pPr>
      <w:hyperlink r:id="rId11" w:history="1">
        <w:r w:rsidRPr="00164B66">
          <w:rPr>
            <w:rStyle w:val="Hyperlink"/>
            <w:lang w:val="en-US"/>
          </w:rPr>
          <w:t>https://www.snowflake.com/pricing/pricing-guide/</w:t>
        </w:r>
      </w:hyperlink>
    </w:p>
    <w:p w14:paraId="5053090F" w14:textId="77777777" w:rsidR="007A5537" w:rsidRDefault="007A5537" w:rsidP="007A5537">
      <w:pPr>
        <w:pStyle w:val="Heading2"/>
        <w:spacing w:line="0" w:lineRule="auto"/>
        <w:jc w:val="center"/>
        <w:rPr>
          <w:rFonts w:ascii="Arial" w:hAnsi="Arial" w:cs="Arial"/>
          <w:caps/>
          <w:color w:val="000000"/>
        </w:rPr>
      </w:pPr>
      <w:r>
        <w:rPr>
          <w:rFonts w:ascii="Arial" w:hAnsi="Arial" w:cs="Arial"/>
          <w:caps/>
          <w:color w:val="000000"/>
        </w:rPr>
        <w:t>CLOUD SERVICES</w:t>
      </w:r>
    </w:p>
    <w:p w14:paraId="6C5AB719" w14:textId="77777777" w:rsidR="00423B73" w:rsidRDefault="007A5537" w:rsidP="00423B73">
      <w:pPr>
        <w:pStyle w:val="Heading2"/>
      </w:pPr>
      <w:r>
        <w:t>Cloud services</w:t>
      </w:r>
    </w:p>
    <w:p w14:paraId="1C8F58AC" w14:textId="6824F1BC" w:rsidR="007A5537" w:rsidRDefault="007A5537" w:rsidP="00423B73">
      <w:r>
        <w:t xml:space="preserve"> resources are automatically assigned by Snowflake based on the requirements of the workload. Typical utilization of cloud services (up to 10% of daily compute credits) is </w:t>
      </w:r>
      <w:r w:rsidRPr="0063085A">
        <w:rPr>
          <w:b/>
          <w:bCs/>
        </w:rPr>
        <w:t>included for free</w:t>
      </w:r>
      <w:r>
        <w:t>, which means most customers will not see incremental charges for cloud services usage.</w:t>
      </w:r>
    </w:p>
    <w:p w14:paraId="090859D2" w14:textId="04E9B8C1" w:rsidR="007A5537" w:rsidRPr="007A5537" w:rsidRDefault="0063085A" w:rsidP="00763E67">
      <w:pPr>
        <w:rPr>
          <w:lang w:val="en-GB"/>
        </w:rPr>
      </w:pPr>
      <w:r>
        <w:rPr>
          <w:noProof/>
        </w:rPr>
        <w:drawing>
          <wp:inline distT="0" distB="0" distL="0" distR="0" wp14:anchorId="15616C47" wp14:editId="0EA3380D">
            <wp:extent cx="5731510" cy="2051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1685"/>
                    </a:xfrm>
                    <a:prstGeom prst="rect">
                      <a:avLst/>
                    </a:prstGeom>
                  </pic:spPr>
                </pic:pic>
              </a:graphicData>
            </a:graphic>
          </wp:inline>
        </w:drawing>
      </w:r>
    </w:p>
    <w:sectPr w:rsidR="007A5537" w:rsidRPr="007A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448FE"/>
    <w:rsid w:val="00160302"/>
    <w:rsid w:val="001609DB"/>
    <w:rsid w:val="00197E6B"/>
    <w:rsid w:val="002606C8"/>
    <w:rsid w:val="003225E9"/>
    <w:rsid w:val="00371BF4"/>
    <w:rsid w:val="00372C26"/>
    <w:rsid w:val="003A0B67"/>
    <w:rsid w:val="003A1800"/>
    <w:rsid w:val="00412527"/>
    <w:rsid w:val="0041259E"/>
    <w:rsid w:val="00423B73"/>
    <w:rsid w:val="00455439"/>
    <w:rsid w:val="00457FE1"/>
    <w:rsid w:val="00485644"/>
    <w:rsid w:val="00491DC4"/>
    <w:rsid w:val="004B40A8"/>
    <w:rsid w:val="004C3447"/>
    <w:rsid w:val="004E5798"/>
    <w:rsid w:val="00513275"/>
    <w:rsid w:val="005A1AEA"/>
    <w:rsid w:val="005A6A3B"/>
    <w:rsid w:val="005B3206"/>
    <w:rsid w:val="005D5ED5"/>
    <w:rsid w:val="005F2107"/>
    <w:rsid w:val="0063085A"/>
    <w:rsid w:val="00630E56"/>
    <w:rsid w:val="00644943"/>
    <w:rsid w:val="006B75C2"/>
    <w:rsid w:val="006E7774"/>
    <w:rsid w:val="006F4930"/>
    <w:rsid w:val="00707574"/>
    <w:rsid w:val="00710B1F"/>
    <w:rsid w:val="0073577F"/>
    <w:rsid w:val="00760410"/>
    <w:rsid w:val="00763E67"/>
    <w:rsid w:val="007A5537"/>
    <w:rsid w:val="007E6C60"/>
    <w:rsid w:val="00825401"/>
    <w:rsid w:val="008A7B70"/>
    <w:rsid w:val="008D72C2"/>
    <w:rsid w:val="00926E72"/>
    <w:rsid w:val="00A62A56"/>
    <w:rsid w:val="00A63A7C"/>
    <w:rsid w:val="00A947C4"/>
    <w:rsid w:val="00AA7C36"/>
    <w:rsid w:val="00AC761C"/>
    <w:rsid w:val="00B02391"/>
    <w:rsid w:val="00B233DF"/>
    <w:rsid w:val="00B34FA5"/>
    <w:rsid w:val="00B628FC"/>
    <w:rsid w:val="00B705E0"/>
    <w:rsid w:val="00B71323"/>
    <w:rsid w:val="00B82988"/>
    <w:rsid w:val="00BD57DC"/>
    <w:rsid w:val="00BF554E"/>
    <w:rsid w:val="00C77B22"/>
    <w:rsid w:val="00CA1569"/>
    <w:rsid w:val="00CC48F7"/>
    <w:rsid w:val="00CE481B"/>
    <w:rsid w:val="00D520B1"/>
    <w:rsid w:val="00D7171B"/>
    <w:rsid w:val="00D90DFF"/>
    <w:rsid w:val="00DB4855"/>
    <w:rsid w:val="00DD0F08"/>
    <w:rsid w:val="00F2391F"/>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553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 w:id="16853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bricks.com/product/aws-pric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nowflake.com/pricing/pricing-guide/" TargetMode="External"/><Relationship Id="rId5" Type="http://schemas.openxmlformats.org/officeDocument/2006/relationships/hyperlink" Target="https://cloud.google.com/storage/pricing" TargetMode="External"/><Relationship Id="rId10" Type="http://schemas.openxmlformats.org/officeDocument/2006/relationships/hyperlink" Target="https://www.databricks.com/product/pricing/product-pricing/instance-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75</cp:revision>
  <dcterms:created xsi:type="dcterms:W3CDTF">2022-12-16T08:10:00Z</dcterms:created>
  <dcterms:modified xsi:type="dcterms:W3CDTF">2022-12-19T14:38:00Z</dcterms:modified>
</cp:coreProperties>
</file>