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obhm3n6hplu" w:id="0"/>
      <w:bookmarkEnd w:id="0"/>
      <w:r w:rsidDel="00000000" w:rsidR="00000000" w:rsidRPr="00000000">
        <w:rPr>
          <w:rtl w:val="0"/>
        </w:rPr>
        <w:t xml:space="preserve">Original Content</w:t>
      </w:r>
    </w:p>
    <w:p w:rsidR="00000000" w:rsidDel="00000000" w:rsidP="00000000" w:rsidRDefault="00000000" w:rsidRPr="00000000" w14:paraId="00000002">
      <w:pPr>
        <w:rPr/>
      </w:pPr>
      <w:r w:rsidDel="00000000" w:rsidR="00000000" w:rsidRPr="00000000">
        <w:rPr>
          <w:b w:val="1"/>
          <w:bCs w:val="1"/>
          <w:rtl w:val="0"/>
        </w:rPr>
        <w:t xml:space="preserve">Federal Job Posting - Policy Analyst Position</w:t>
      </w:r>
      <w:r w:rsidDel="00000000" w:rsidR="00000000" w:rsidRPr="00000000">
        <w:rPr>
          <w:rtl w:val="0"/>
        </w:rPr>
        <w:t xml:space="preserve">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DEPARTMENT OF ECONOMIC DEVELOPMENT</w:t>
      </w:r>
      <w:r w:rsidDel="00000000" w:rsidR="00000000" w:rsidRPr="00000000">
        <w:rPr>
          <w:rtl w:val="0"/>
        </w:rPr>
        <w:t xml:space="preserve"> </w:t>
      </w:r>
      <w:r w:rsidDel="00000000" w:rsidR="00000000" w:rsidRPr="00000000">
        <w:rPr>
          <w:b w:val="1"/>
          <w:bCs w:val="1"/>
          <w:rtl w:val="0"/>
        </w:rPr>
        <w:t xml:space="preserve">Career Opportunity:</w:t>
      </w:r>
      <w:r w:rsidDel="00000000" w:rsidR="00000000" w:rsidRPr="00000000">
        <w:rPr>
          <w:rtl w:val="0"/>
        </w:rPr>
        <w:t xml:space="preserve"> Senior Policy Analyst </w:t>
      </w:r>
    </w:p>
    <w:p w:rsidR="00000000" w:rsidDel="00000000" w:rsidP="00000000" w:rsidRDefault="00000000" w:rsidRPr="00000000" w14:paraId="00000005">
      <w:pPr>
        <w:rPr/>
      </w:pPr>
      <w:r w:rsidDel="00000000" w:rsidR="00000000" w:rsidRPr="00000000">
        <w:rPr>
          <w:b w:val="1"/>
          <w:bCs w:val="1"/>
          <w:rtl w:val="0"/>
        </w:rPr>
        <w:t xml:space="preserve">Classification:</w:t>
      </w:r>
      <w:r w:rsidDel="00000000" w:rsidR="00000000" w:rsidRPr="00000000">
        <w:rPr>
          <w:rtl w:val="0"/>
        </w:rPr>
        <w:t xml:space="preserve"> EC-06 </w:t>
        <w:br w:type="textWrapping"/>
      </w:r>
      <w:r w:rsidDel="00000000" w:rsidR="00000000" w:rsidRPr="00000000">
        <w:rPr>
          <w:b w:val="1"/>
          <w:bCs w:val="1"/>
          <w:rtl w:val="0"/>
        </w:rPr>
        <w:t xml:space="preserve">Location:</w:t>
      </w:r>
      <w:r w:rsidDel="00000000" w:rsidR="00000000" w:rsidRPr="00000000">
        <w:rPr>
          <w:rtl w:val="0"/>
        </w:rPr>
        <w:t xml:space="preserve"> National Capital Region (On-site) </w:t>
        <w:br w:type="textWrapping"/>
      </w:r>
      <w:r w:rsidDel="00000000" w:rsidR="00000000" w:rsidRPr="00000000">
        <w:rPr>
          <w:b w:val="1"/>
          <w:bCs w:val="1"/>
          <w:rtl w:val="0"/>
        </w:rPr>
        <w:t xml:space="preserve">Closing Date:</w:t>
      </w:r>
      <w:r w:rsidDel="00000000" w:rsidR="00000000" w:rsidRPr="00000000">
        <w:rPr>
          <w:rtl w:val="0"/>
        </w:rPr>
        <w:t xml:space="preserve"> January 15, 2026 </w:t>
        <w:br w:type="textWrapping"/>
      </w:r>
    </w:p>
    <w:p w:rsidR="00000000" w:rsidDel="00000000" w:rsidP="00000000" w:rsidRDefault="00000000" w:rsidRPr="00000000" w14:paraId="00000006">
      <w:pPr>
        <w:rPr/>
      </w:pPr>
      <w:r w:rsidDel="00000000" w:rsidR="00000000" w:rsidRPr="00000000">
        <w:rPr>
          <w:b w:val="1"/>
          <w:bCs w:val="1"/>
          <w:rtl w:val="0"/>
        </w:rPr>
        <w:t xml:space="preserve">About the Role</w:t>
      </w:r>
      <w:r w:rsidDel="00000000" w:rsidR="00000000" w:rsidRPr="00000000">
        <w:rPr>
          <w:rtl w:val="0"/>
        </w:rPr>
        <w:t xml:space="preserve"> The Department of Economic Development seeks a dynamic, high-performing Senior Policy Analyst to join our Strategic Industries Division. This position offers an exciting opportunity for an energetic professional to contribute to critical policy files that shape Canada's economic future. The successful candidate will work in our collaborative, fast-paced headquarters environment, supporting senior executives with rapid-turnaround analysis and briefing materials. This role demands intellectual agility and the stamina to manage multiple competing priorities under tight deadlines. </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Key Responsibilities</w:t>
      </w:r>
      <w:r w:rsidDel="00000000" w:rsidR="00000000" w:rsidRPr="00000000">
        <w:rPr>
          <w:rtl w:val="0"/>
        </w:rPr>
        <w:t xml:space="preserve"> </w:t>
      </w:r>
      <w:r w:rsidDel="00000000" w:rsidR="00000000" w:rsidRPr="00000000">
        <w:rPr>
          <w:b w:val="1"/>
          <w:bCs w:val="1"/>
          <w:rtl w:val="0"/>
        </w:rPr>
        <w:t xml:space="preserve">Policy Analysis and Advice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Conduct sophisticated economic analysis requiring synthesis of complex quantitative and qualitative data</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Prepare briefing materials for senior officials, often with 24-48 hour turnarounds</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Present findings and recommendations verbally to executive committees and interdepartmental working groups</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Participate actively in policy workshops and brainstorming sessions, contributing ideas in real-time discussions </w:t>
      </w:r>
    </w:p>
    <w:p w:rsidR="00000000" w:rsidDel="00000000" w:rsidP="00000000" w:rsidRDefault="00000000" w:rsidRPr="00000000" w14:paraId="0000000E">
      <w:pPr>
        <w:ind w:left="0" w:firstLine="0"/>
        <w:rPr>
          <w:b w:val="1"/>
          <w:bCs w:val="1"/>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b w:val="1"/>
          <w:bCs w:val="1"/>
          <w:rtl w:val="0"/>
        </w:rPr>
        <w:t xml:space="preserve">Stakeholder Engagement</w:t>
      </w:r>
      <w:r w:rsidDel="00000000" w:rsidR="00000000" w:rsidRPr="00000000">
        <w:rPr>
          <w:rtl w:val="0"/>
        </w:rPr>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Represent the Department at external conferences and stakeholder meetings across the country</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Travel regularly (approximately 40% of time) to regional offices and industry sites</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Facilitate multi-stakeholder roundtables, managing dynamic discussions with diverse participants</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Build and maintain networks across government, industry, and academic sectors through in-person relationship building </w:t>
      </w:r>
    </w:p>
    <w:p w:rsidR="00000000" w:rsidDel="00000000" w:rsidP="00000000" w:rsidRDefault="00000000" w:rsidRPr="00000000" w14:paraId="00000014">
      <w:pPr>
        <w:ind w:left="0" w:firstLine="0"/>
        <w:rPr>
          <w:b w:val="1"/>
          <w:bCs w:val="1"/>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b w:val="1"/>
          <w:bCs w:val="1"/>
          <w:rtl w:val="0"/>
        </w:rPr>
        <w:t xml:space="preserve">Research and Writing</w:t>
      </w:r>
      <w:r w:rsidDel="00000000" w:rsidR="00000000" w:rsidRPr="00000000">
        <w:rPr>
          <w:rtl w:val="0"/>
        </w:rPr>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Author comprehensive policy papers (typically 30-50 pages) with extensive footnoting and citations</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Conduct literature reviews requiring examination of hundreds of academic and industry sources</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Prepare correspondence and memoranda for ministerial review, adhering to strict formatting requirements</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Maintain detailed documentation of policy development processes in departmental systems </w:t>
      </w:r>
    </w:p>
    <w:p w:rsidR="00000000" w:rsidDel="00000000" w:rsidP="00000000" w:rsidRDefault="00000000" w:rsidRPr="00000000" w14:paraId="0000001A">
      <w:pPr>
        <w:ind w:left="0" w:firstLine="0"/>
        <w:rPr>
          <w:b w:val="1"/>
          <w:bCs w:val="1"/>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bCs w:val="1"/>
          <w:rtl w:val="0"/>
        </w:rPr>
        <w:t xml:space="preserve">Project Management</w:t>
      </w:r>
      <w:r w:rsidDel="00000000" w:rsidR="00000000" w:rsidRPr="00000000">
        <w:rPr>
          <w:rtl w:val="0"/>
        </w:rPr>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Lead time-sensitive projects requiring coordination across multiple branches and departments</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Manage shifting priorities, often responding to urgent requests that supersede planned work</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Participate in crisis response situations that may require evening and weekend availability</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Track multiple workstreams simultaneously, maintaining focus despite frequent interruptions </w:t>
      </w:r>
    </w:p>
    <w:p w:rsidR="00000000" w:rsidDel="00000000" w:rsidP="00000000" w:rsidRDefault="00000000" w:rsidRPr="00000000" w14:paraId="00000020">
      <w:pPr>
        <w:ind w:left="0" w:firstLine="0"/>
        <w:rPr>
          <w:b w:val="1"/>
          <w:bCs w:val="1"/>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b w:val="1"/>
          <w:bCs w:val="1"/>
          <w:rtl w:val="0"/>
        </w:rPr>
        <w:t xml:space="preserve">Essential Qualifications</w:t>
      </w:r>
      <w:r w:rsidDel="00000000" w:rsidR="00000000" w:rsidRPr="00000000">
        <w:rPr>
          <w:rtl w:val="0"/>
        </w:rPr>
        <w:t xml:space="preserve"> </w:t>
      </w:r>
      <w:r w:rsidDel="00000000" w:rsidR="00000000" w:rsidRPr="00000000">
        <w:rPr>
          <w:b w:val="1"/>
          <w:bCs w:val="1"/>
          <w:rtl w:val="0"/>
        </w:rPr>
        <w:t xml:space="preserve">Education</w:t>
      </w:r>
      <w:r w:rsidDel="00000000" w:rsidR="00000000" w:rsidRPr="00000000">
        <w:rPr>
          <w:rtl w:val="0"/>
        </w:rPr>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Master's degree in Economics, Public Policy, Public Administration, or related field </w:t>
      </w:r>
    </w:p>
    <w:p w:rsidR="00000000" w:rsidDel="00000000" w:rsidP="00000000" w:rsidRDefault="00000000" w:rsidRPr="00000000" w14:paraId="00000023">
      <w:pPr>
        <w:ind w:left="0" w:firstLine="0"/>
        <w:rPr>
          <w:b w:val="1"/>
          <w:bCs w:val="1"/>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b w:val="1"/>
          <w:bCs w:val="1"/>
          <w:rtl w:val="0"/>
        </w:rPr>
        <w:t xml:space="preserve">Experience</w:t>
      </w:r>
      <w:r w:rsidDel="00000000" w:rsidR="00000000" w:rsidRPr="00000000">
        <w:rPr>
          <w:rtl w:val="0"/>
        </w:rPr>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Minimum 5 years of progressive experience in policy analysis or related field</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Demonstrated track record of producing high-quality written analysis under pressure</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Proven ability to present complex information clearly to senior decision-makers</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Experience managing multiple competing priorities in deadline-driven environments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b w:val="1"/>
          <w:bCs w:val="1"/>
          <w:rtl w:val="0"/>
        </w:rPr>
        <w:t xml:space="preserve">Asset Qualifications</w:t>
      </w:r>
      <w:r w:rsidDel="00000000" w:rsidR="00000000" w:rsidRPr="00000000">
        <w:rPr>
          <w:rtl w:val="0"/>
        </w:rPr>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Experience working in central agencies or ministerial offices</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Familiarity with federal policy development processes and Cabinet confidence protocols</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Network of contacts across government and industry sectors</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Comfort with ambiguity and rapidly changing priorities </w:t>
      </w:r>
    </w:p>
    <w:p w:rsidR="00000000" w:rsidDel="00000000" w:rsidP="00000000" w:rsidRDefault="00000000" w:rsidRPr="00000000" w14:paraId="0000002F">
      <w:pPr>
        <w:ind w:left="0" w:firstLine="0"/>
        <w:rPr>
          <w:b w:val="1"/>
          <w:bCs w:val="1"/>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b w:val="1"/>
          <w:bCs w:val="1"/>
          <w:rtl w:val="0"/>
        </w:rPr>
        <w:t xml:space="preserve">Competencies and Abilities</w:t>
      </w:r>
      <w:r w:rsidDel="00000000" w:rsidR="00000000" w:rsidRPr="00000000">
        <w:rPr>
          <w:rtl w:val="0"/>
        </w:rPr>
        <w:t xml:space="preserve"> </w:t>
      </w:r>
      <w:r w:rsidDel="00000000" w:rsidR="00000000" w:rsidRPr="00000000">
        <w:rPr>
          <w:b w:val="1"/>
          <w:bCs w:val="1"/>
          <w:rtl w:val="0"/>
        </w:rPr>
        <w:t xml:space="preserve">Cognitive Abilities</w:t>
      </w:r>
      <w:r w:rsidDel="00000000" w:rsidR="00000000" w:rsidRPr="00000000">
        <w:rPr>
          <w:rtl w:val="0"/>
        </w:rPr>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Exceptional analytical thinking and problem-solving skills</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Ability to synthesize large volumes of information quickly and identify key insights</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Strategic thinking capability to anticipate downstream implications of policy options</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Mental flexibility to shift between diverse policy files without loss of productivity </w:t>
      </w:r>
    </w:p>
    <w:p w:rsidR="00000000" w:rsidDel="00000000" w:rsidP="00000000" w:rsidRDefault="00000000" w:rsidRPr="00000000" w14:paraId="00000035">
      <w:pPr>
        <w:ind w:left="0" w:firstLine="0"/>
        <w:rPr>
          <w:b w:val="1"/>
          <w:bCs w:val="1"/>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b w:val="1"/>
          <w:bCs w:val="1"/>
          <w:rtl w:val="0"/>
        </w:rPr>
        <w:t xml:space="preserve">Communication Skills</w:t>
      </w: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Superior writing skills with meticulous attention to detail and error-free production</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Strong verbal presentation skills for high-stakes briefings and meetings</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Active listening capability in fast-moving group discussions</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Persuasive argumentation skills for defending policy recommendations </w:t>
      </w:r>
    </w:p>
    <w:p w:rsidR="00000000" w:rsidDel="00000000" w:rsidP="00000000" w:rsidRDefault="00000000" w:rsidRPr="00000000" w14:paraId="0000003B">
      <w:pPr>
        <w:ind w:left="0" w:firstLine="0"/>
        <w:rPr>
          <w:b w:val="1"/>
          <w:bCs w:val="1"/>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b w:val="1"/>
          <w:bCs w:val="1"/>
          <w:rtl w:val="0"/>
        </w:rPr>
        <w:t xml:space="preserve">Work Style and Temperament</w:t>
      </w:r>
      <w:r w:rsidDel="00000000" w:rsidR="00000000" w:rsidRPr="00000000">
        <w:rPr>
          <w:rtl w:val="0"/>
        </w:rPr>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Thrives in high-pressure situations with competing demands</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Self-motivated and able to work independently with minimal supervision</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Comfortable in open-concept office environment with frequent collaborative interactions</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Resilient under stress and able to maintain performance during peak periods</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Professional demeanor in all situations, maintaining composure during challenging exchanges </w:t>
      </w:r>
    </w:p>
    <w:p w:rsidR="00000000" w:rsidDel="00000000" w:rsidP="00000000" w:rsidRDefault="00000000" w:rsidRPr="00000000" w14:paraId="00000042">
      <w:pPr>
        <w:ind w:left="0" w:firstLine="0"/>
        <w:rPr>
          <w:b w:val="1"/>
          <w:bCs w:val="1"/>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b w:val="1"/>
          <w:bCs w:val="1"/>
          <w:rtl w:val="0"/>
        </w:rPr>
        <w:t xml:space="preserve">Physical and Practical Requirements</w:t>
      </w:r>
      <w:r w:rsidDel="00000000" w:rsidR="00000000" w:rsidRPr="00000000">
        <w:rPr>
          <w:rtl w:val="0"/>
        </w:rPr>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Ability to travel frequently, including overnight trips and occasional international travel</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Flexibility to attend early morning and evening meetings as required</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Capacity to work extended hours during peak periods (budget cycles, parliamentary sessions)</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Willingness to attend off-site retreats and team-building activities </w:t>
      </w:r>
    </w:p>
    <w:p w:rsidR="00000000" w:rsidDel="00000000" w:rsidP="00000000" w:rsidRDefault="00000000" w:rsidRPr="00000000" w14:paraId="00000048">
      <w:pPr>
        <w:ind w:left="0" w:firstLine="0"/>
        <w:rPr>
          <w:b w:val="1"/>
          <w:bCs w:val="1"/>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b w:val="1"/>
          <w:bCs w:val="1"/>
          <w:rtl w:val="0"/>
        </w:rPr>
        <w:t xml:space="preserve">Working Environment</w:t>
      </w:r>
      <w:r w:rsidDel="00000000" w:rsidR="00000000" w:rsidRPr="00000000">
        <w:rPr>
          <w:rtl w:val="0"/>
        </w:rPr>
        <w:t xml:space="preserve"> </w:t>
        <w:br w:type="textWrapping"/>
        <w:t xml:space="preserve">The Department's headquarters features a modern, open-concept design that facilitates collaboration and knowledge-sharing. The Strategic Industries Division maintains a vibrant, energetic atmosphere where team members frequently consult one another and work together on urgent files. The office is located in the downtown core, easily accessible by public transit and with paid parking available in nearby lots. Staff typically work 37.5 hours per week, though the nature of policy work means extended hours are common during busy periods. The Department has embraced flexible work arrangements while maintaining a strong preference for in-office presence to maximize collaboration and mentoring opportunities, particularly for early-career staff. Regular division meetings (weekly, 90 minutes, standing attendance expected) ensure alignment on priorities and knowledge-sharing across the team. Staff also participate in monthly departmental town halls and quarterly off-site strategic planning sessions. </w:t>
      </w:r>
    </w:p>
    <w:p w:rsidR="00000000" w:rsidDel="00000000" w:rsidP="00000000" w:rsidRDefault="00000000" w:rsidRPr="00000000" w14:paraId="0000004A">
      <w:pPr>
        <w:ind w:left="0" w:firstLine="0"/>
        <w:rPr>
          <w:b w:val="1"/>
          <w:bCs w:val="1"/>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b w:val="1"/>
          <w:bCs w:val="1"/>
          <w:rtl w:val="0"/>
        </w:rPr>
        <w:t xml:space="preserve">Assessment Process</w:t>
      </w:r>
      <w:r w:rsidDel="00000000" w:rsidR="00000000" w:rsidRPr="00000000">
        <w:rPr>
          <w:rtl w:val="0"/>
        </w:rPr>
        <w:t xml:space="preserve"> Candidates will be evaluated through a rigorous process including:</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Written examination (3 hours, computer-based) assessing analytical ability and writing quality</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Oral presentation (15 minutes) on assigned policy topic, followed by 30-minute question period</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Structured interview panel assessing competencies and experience</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Reference checks focusing on past performance under pressure and collaboration skills Top candidates may be invited to complete a work simulation exercise involving preparation of a briefing note within a compressed timeframe, replicating actual working conditions. </w:t>
      </w:r>
    </w:p>
    <w:p w:rsidR="00000000" w:rsidDel="00000000" w:rsidP="00000000" w:rsidRDefault="00000000" w:rsidRPr="00000000" w14:paraId="00000050">
      <w:pPr>
        <w:ind w:left="0" w:firstLine="0"/>
        <w:rPr>
          <w:b w:val="1"/>
          <w:bCs w:val="1"/>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b w:val="1"/>
          <w:bCs w:val="1"/>
          <w:rtl w:val="0"/>
        </w:rPr>
        <w:t xml:space="preserve">How to Apply</w:t>
      </w:r>
      <w:r w:rsidDel="00000000" w:rsidR="00000000" w:rsidRPr="00000000">
        <w:rPr>
          <w:rtl w:val="0"/>
        </w:rPr>
        <w:t xml:space="preserve"> Interested candidates should submit:</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Cover letter (maximum 2 pages) explaining their interest and suitability</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Detailed CV highlighting relevant experience</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Writing sample (policy analysis or similar, 10-15 pages)</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Contact information for three professional references Applications must be submitted through the online portal. The system will confirm receipt via email; applicants who do not receive confirmation should follow up by phone to ensure their application was successfully submitted. </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b w:val="1"/>
          <w:bCs w:val="1"/>
          <w:rtl w:val="0"/>
        </w:rPr>
        <w:t xml:space="preserve">Accommodation</w:t>
      </w:r>
      <w:r w:rsidDel="00000000" w:rsidR="00000000" w:rsidRPr="00000000">
        <w:rPr>
          <w:rtl w:val="0"/>
        </w:rPr>
        <w:t xml:space="preserve"> The Department is committed to providing an inclusive work environment. Candidates requiring accommodation during the assessment process should contact the HR office at least 10 business days before scheduled assessments to discuss options. We thank all applicants for their interest. Only those selected for further assessment will be contacted.</w:t>
      </w:r>
    </w:p>
    <w:p w:rsidR="00000000" w:rsidDel="00000000" w:rsidP="00000000" w:rsidRDefault="00000000" w:rsidRPr="00000000" w14:paraId="00000058">
      <w:pPr>
        <w:pStyle w:val="Heading2"/>
        <w:rPr/>
      </w:pPr>
      <w:bookmarkStart w:colFirst="0" w:colLast="0" w:name="_vy177onekusf" w:id="1"/>
      <w:bookmarkEnd w:id="1"/>
      <w:r w:rsidDel="00000000" w:rsidR="00000000" w:rsidRPr="00000000">
        <w:rPr>
          <w:rtl w:val="0"/>
        </w:rPr>
        <w:t xml:space="preserve">Debiased Content</w:t>
      </w:r>
    </w:p>
    <w:p w:rsidR="00000000" w:rsidDel="00000000" w:rsidP="00000000" w:rsidRDefault="00000000" w:rsidRPr="00000000" w14:paraId="00000059">
      <w:pPr>
        <w:rPr/>
      </w:pPr>
      <w:r w:rsidDel="00000000" w:rsidR="00000000" w:rsidRPr="00000000">
        <w:rPr>
          <w:b w:val="1"/>
          <w:bCs w:val="1"/>
          <w:rtl w:val="0"/>
        </w:rPr>
        <w:t xml:space="preserve">Federal Job Posting - Policy Analyst Position</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b w:val="1"/>
          <w:bCs w:val="1"/>
          <w:rtl w:val="0"/>
        </w:rPr>
        <w:t xml:space="preserve">DEPARTMENT OF ECONOMIC DEVELOPMENT</w:t>
      </w:r>
      <w:r w:rsidDel="00000000" w:rsidR="00000000" w:rsidRPr="00000000">
        <w:rPr>
          <w:rtl w:val="0"/>
        </w:rPr>
        <w:t xml:space="preserve"> </w:t>
      </w:r>
      <w:r w:rsidDel="00000000" w:rsidR="00000000" w:rsidRPr="00000000">
        <w:rPr>
          <w:b w:val="1"/>
          <w:bCs w:val="1"/>
          <w:rtl w:val="0"/>
        </w:rPr>
        <w:t xml:space="preserve">Career Opportunity:</w:t>
      </w:r>
      <w:r w:rsidDel="00000000" w:rsidR="00000000" w:rsidRPr="00000000">
        <w:rPr>
          <w:rtl w:val="0"/>
        </w:rPr>
        <w:t xml:space="preserve"> Senior Policy Analyst </w:t>
      </w:r>
      <w:r w:rsidDel="00000000" w:rsidR="00000000" w:rsidRPr="00000000">
        <w:rPr>
          <w:b w:val="1"/>
          <w:bCs w:val="1"/>
          <w:rtl w:val="0"/>
        </w:rPr>
        <w:t xml:space="preserve">Classification:</w:t>
      </w:r>
      <w:r w:rsidDel="00000000" w:rsidR="00000000" w:rsidRPr="00000000">
        <w:rPr>
          <w:rtl w:val="0"/>
        </w:rPr>
        <w:t xml:space="preserve"> EC-06 </w:t>
      </w:r>
    </w:p>
    <w:p w:rsidR="00000000" w:rsidDel="00000000" w:rsidP="00000000" w:rsidRDefault="00000000" w:rsidRPr="00000000" w14:paraId="0000005B">
      <w:pPr>
        <w:rPr/>
      </w:pPr>
      <w:r w:rsidDel="00000000" w:rsidR="00000000" w:rsidRPr="00000000">
        <w:rPr>
          <w:b w:val="1"/>
          <w:bCs w:val="1"/>
          <w:rtl w:val="0"/>
        </w:rPr>
        <w:t xml:space="preserve">Location:</w:t>
      </w:r>
      <w:r w:rsidDel="00000000" w:rsidR="00000000" w:rsidRPr="00000000">
        <w:rPr>
          <w:rtl w:val="0"/>
        </w:rPr>
        <w:t xml:space="preserve"> National Capital Region (Hybrid/Flexible options available) </w:t>
      </w:r>
    </w:p>
    <w:p w:rsidR="00000000" w:rsidDel="00000000" w:rsidP="00000000" w:rsidRDefault="00000000" w:rsidRPr="00000000" w14:paraId="0000005C">
      <w:pPr>
        <w:rPr/>
      </w:pPr>
      <w:r w:rsidDel="00000000" w:rsidR="00000000" w:rsidRPr="00000000">
        <w:rPr>
          <w:b w:val="1"/>
          <w:bCs w:val="1"/>
          <w:rtl w:val="0"/>
        </w:rPr>
        <w:t xml:space="preserve">Closing Date:</w:t>
      </w:r>
      <w:r w:rsidDel="00000000" w:rsidR="00000000" w:rsidRPr="00000000">
        <w:rPr>
          <w:rtl w:val="0"/>
        </w:rPr>
        <w:t xml:space="preserve"> January 15, 2026 </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About the Role</w:t>
      </w:r>
      <w:r w:rsidDel="00000000" w:rsidR="00000000" w:rsidRPr="00000000">
        <w:rPr>
          <w:rtl w:val="0"/>
        </w:rPr>
        <w:t xml:space="preserve"> The Department of Economic Development seeks an experienced Senior Policy Analyst to join our Strategic Industries Division. This position offers an opportunity for a motivated professional to contribute to critical policy files that shape Canada's economic future. The successful candidate will work in a collaborative environment, supporting senior executives with time-sensitive analysis and briefing materials. This role demands strong analytical skills and the ability to manage multiple competing priorities.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Key Responsibilities</w:t>
      </w:r>
      <w:r w:rsidDel="00000000" w:rsidR="00000000" w:rsidRPr="00000000">
        <w:rPr>
          <w:rtl w:val="0"/>
        </w:rPr>
        <w:t xml:space="preserve"> </w:t>
      </w:r>
      <w:r w:rsidDel="00000000" w:rsidR="00000000" w:rsidRPr="00000000">
        <w:rPr>
          <w:b w:val="1"/>
          <w:bCs w:val="1"/>
          <w:rtl w:val="0"/>
        </w:rPr>
        <w:t xml:space="preserve">Policy Analysis and Advice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Conduct economic analysis requiring synthesis of complex quantitative and qualitative data</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Prepare briefing materials for senior officials within established timelines</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Present findings and recommendations to executive committees and interdepartmental working groups</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Participate in policy workshops and brainstorming sessions, contributing ideas to discussions </w:t>
      </w:r>
    </w:p>
    <w:p w:rsidR="00000000" w:rsidDel="00000000" w:rsidP="00000000" w:rsidRDefault="00000000" w:rsidRPr="00000000" w14:paraId="00000066">
      <w:pPr>
        <w:ind w:left="0" w:firstLine="0"/>
        <w:rPr>
          <w:b w:val="1"/>
          <w:bCs w:val="1"/>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b w:val="1"/>
          <w:bCs w:val="1"/>
          <w:rtl w:val="0"/>
        </w:rPr>
        <w:t xml:space="preserve">Stakeholder Engagement</w:t>
      </w:r>
      <w:r w:rsidDel="00000000" w:rsidR="00000000" w:rsidRPr="00000000">
        <w:rPr>
          <w:rtl w:val="0"/>
        </w:rPr>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Represent the Department at external conferences and stakeholder meetings</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Travel to regional offices and industry sites as required (approximately 40% of time; accommodations available)</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Facilitate multi-stakeholder roundtables, managing discussions with diverse participants</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Build and maintain networks across government, industry, and academic sectors through relationship building </w:t>
      </w:r>
    </w:p>
    <w:p w:rsidR="00000000" w:rsidDel="00000000" w:rsidP="00000000" w:rsidRDefault="00000000" w:rsidRPr="00000000" w14:paraId="0000006C">
      <w:pPr>
        <w:ind w:left="0" w:firstLine="0"/>
        <w:rPr>
          <w:b w:val="1"/>
          <w:bCs w:val="1"/>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b w:val="1"/>
          <w:bCs w:val="1"/>
          <w:rtl w:val="0"/>
        </w:rPr>
        <w:t xml:space="preserve">Research and Writing</w:t>
      </w:r>
      <w:r w:rsidDel="00000000" w:rsidR="00000000" w:rsidRPr="00000000">
        <w:rPr>
          <w:rtl w:val="0"/>
        </w:rPr>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Author comprehensive policy papers (typically 30-50 pages) with appropriate citations</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Conduct literature reviews requiring examination of academic and industry sources</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Prepare correspondence and memoranda for ministerial review, adhering to formatting requirements</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Maintain detailed documentation of policy development processes in departmental systems </w:t>
      </w:r>
    </w:p>
    <w:p w:rsidR="00000000" w:rsidDel="00000000" w:rsidP="00000000" w:rsidRDefault="00000000" w:rsidRPr="00000000" w14:paraId="00000072">
      <w:pPr>
        <w:ind w:left="0" w:firstLine="0"/>
        <w:rPr>
          <w:b w:val="1"/>
          <w:bCs w:val="1"/>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b w:val="1"/>
          <w:bCs w:val="1"/>
          <w:rtl w:val="0"/>
        </w:rPr>
        <w:t xml:space="preserve">Project Management</w:t>
      </w:r>
      <w:r w:rsidDel="00000000" w:rsidR="00000000" w:rsidRPr="00000000">
        <w:rPr>
          <w:rtl w:val="0"/>
        </w:rPr>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Lead time-sensitive projects requiring coordination across multiple branches and departments</w:t>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Manage multiple priorities, responding to urgent requests that may supersede planned work</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Participate in crisis response situations that may require availability outside standard hours (flexible arrangements considered)</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Track multiple workstreams simultaneously, maintaining work quality </w:t>
      </w:r>
    </w:p>
    <w:p w:rsidR="00000000" w:rsidDel="00000000" w:rsidP="00000000" w:rsidRDefault="00000000" w:rsidRPr="00000000" w14:paraId="00000078">
      <w:pPr>
        <w:ind w:left="0" w:firstLine="0"/>
        <w:rPr>
          <w:b w:val="1"/>
          <w:bCs w:val="1"/>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b w:val="1"/>
          <w:bCs w:val="1"/>
          <w:rtl w:val="0"/>
        </w:rPr>
        <w:t xml:space="preserve">Essential Qualifications</w:t>
      </w:r>
      <w:r w:rsidDel="00000000" w:rsidR="00000000" w:rsidRPr="00000000">
        <w:rPr>
          <w:rtl w:val="0"/>
        </w:rPr>
        <w:t xml:space="preserve"> </w:t>
      </w:r>
      <w:r w:rsidDel="00000000" w:rsidR="00000000" w:rsidRPr="00000000">
        <w:rPr>
          <w:b w:val="1"/>
          <w:bCs w:val="1"/>
          <w:rtl w:val="0"/>
        </w:rPr>
        <w:t xml:space="preserve">Education</w:t>
      </w:r>
      <w:r w:rsidDel="00000000" w:rsidR="00000000" w:rsidRPr="00000000">
        <w:rPr>
          <w:rtl w:val="0"/>
        </w:rPr>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Master's degree in Economics, Public Policy, Public Administration, or related field </w:t>
      </w:r>
    </w:p>
    <w:p w:rsidR="00000000" w:rsidDel="00000000" w:rsidP="00000000" w:rsidRDefault="00000000" w:rsidRPr="00000000" w14:paraId="0000007B">
      <w:pPr>
        <w:ind w:left="0" w:firstLine="0"/>
        <w:rPr>
          <w:b w:val="1"/>
          <w:bCs w:val="1"/>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b w:val="1"/>
          <w:bCs w:val="1"/>
          <w:rtl w:val="0"/>
        </w:rPr>
        <w:t xml:space="preserve">Experience</w:t>
      </w:r>
      <w:r w:rsidDel="00000000" w:rsidR="00000000" w:rsidRPr="00000000">
        <w:rPr>
          <w:rtl w:val="0"/>
        </w:rPr>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Minimum 5 years of progressive experience in policy analysis or related field</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Demonstrated track record of producing high-quality written analysis within tight timelines</w:t>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Proven ability to present complex information clearly to senior decision-makers</w:t>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Experience managing multiple competing priorities </w:t>
      </w:r>
    </w:p>
    <w:p w:rsidR="00000000" w:rsidDel="00000000" w:rsidP="00000000" w:rsidRDefault="00000000" w:rsidRPr="00000000" w14:paraId="00000081">
      <w:pPr>
        <w:ind w:left="0" w:firstLine="0"/>
        <w:rPr>
          <w:b w:val="1"/>
          <w:bCs w:val="1"/>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b w:val="1"/>
          <w:bCs w:val="1"/>
          <w:rtl w:val="0"/>
        </w:rPr>
        <w:t xml:space="preserve">Asset Qualifications</w:t>
      </w:r>
      <w:r w:rsidDel="00000000" w:rsidR="00000000" w:rsidRPr="00000000">
        <w:rPr>
          <w:rtl w:val="0"/>
        </w:rPr>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Experience working in central agencies or ministerial offices</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Familiarity with federal policy development processes and Cabinet confidence protocols</w:t>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Network of contacts across government and industry sectors</w:t>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Adaptability to changing priorities </w:t>
      </w:r>
    </w:p>
    <w:p w:rsidR="00000000" w:rsidDel="00000000" w:rsidP="00000000" w:rsidRDefault="00000000" w:rsidRPr="00000000" w14:paraId="00000087">
      <w:pPr>
        <w:ind w:left="0" w:firstLine="0"/>
        <w:rPr>
          <w:b w:val="1"/>
          <w:bCs w:val="1"/>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b w:val="1"/>
          <w:bCs w:val="1"/>
          <w:rtl w:val="0"/>
        </w:rPr>
        <w:t xml:space="preserve">Competencies and Abilities</w:t>
      </w:r>
      <w:r w:rsidDel="00000000" w:rsidR="00000000" w:rsidRPr="00000000">
        <w:rPr>
          <w:rtl w:val="0"/>
        </w:rPr>
        <w:t xml:space="preserve"> </w:t>
      </w:r>
      <w:r w:rsidDel="00000000" w:rsidR="00000000" w:rsidRPr="00000000">
        <w:rPr>
          <w:b w:val="1"/>
          <w:bCs w:val="1"/>
          <w:rtl w:val="0"/>
        </w:rPr>
        <w:t xml:space="preserve">Cognitive Abilities</w:t>
      </w:r>
      <w:r w:rsidDel="00000000" w:rsidR="00000000" w:rsidRPr="00000000">
        <w:rPr>
          <w:rtl w:val="0"/>
        </w:rPr>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Strong analytical thinking and problem-solving skills</w:t>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Ability to synthesize large volumes of information efficiently and identify key insights</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Strategic thinking capability to anticipate downstream implications of policy options</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Adaptability to shift between diverse policy files effectively </w:t>
      </w:r>
    </w:p>
    <w:p w:rsidR="00000000" w:rsidDel="00000000" w:rsidP="00000000" w:rsidRDefault="00000000" w:rsidRPr="00000000" w14:paraId="0000008D">
      <w:pPr>
        <w:ind w:left="0" w:firstLine="0"/>
        <w:rPr>
          <w:b w:val="1"/>
          <w:bCs w:val="1"/>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b w:val="1"/>
          <w:bCs w:val="1"/>
          <w:rtl w:val="0"/>
        </w:rPr>
        <w:t xml:space="preserve">Communication Skills</w:t>
      </w:r>
      <w:r w:rsidDel="00000000" w:rsidR="00000000" w:rsidRPr="00000000">
        <w:rPr>
          <w:rtl w:val="0"/>
        </w:rPr>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Effective writing skills with attention to detail and high-quality production</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Strong verbal presentation skills for briefings and meetings</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Active listening capability in group discussions</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Persuasive argumentation skills for defending policy recommendations </w:t>
      </w:r>
    </w:p>
    <w:p w:rsidR="00000000" w:rsidDel="00000000" w:rsidP="00000000" w:rsidRDefault="00000000" w:rsidRPr="00000000" w14:paraId="00000093">
      <w:pPr>
        <w:ind w:left="0" w:firstLine="0"/>
        <w:rPr>
          <w:b w:val="1"/>
          <w:bCs w:val="1"/>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b w:val="1"/>
          <w:bCs w:val="1"/>
          <w:rtl w:val="0"/>
        </w:rPr>
        <w:t xml:space="preserve">Work Style</w:t>
      </w:r>
      <w:r w:rsidDel="00000000" w:rsidR="00000000" w:rsidRPr="00000000">
        <w:rPr>
          <w:rtl w:val="0"/>
        </w:rPr>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Works effectively in time-sensitive situations with competing demands</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Self-motivated and able to work independently with minimal supervision</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Ability to work in a collaborative office environment (quiet spaces and flexible arrangements available)</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Maintains work quality during peak periods</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Professional demeanor in all situations </w:t>
      </w:r>
    </w:p>
    <w:p w:rsidR="00000000" w:rsidDel="00000000" w:rsidP="00000000" w:rsidRDefault="00000000" w:rsidRPr="00000000" w14:paraId="0000009A">
      <w:pPr>
        <w:ind w:left="0" w:firstLine="0"/>
        <w:rPr>
          <w:b w:val="1"/>
          <w:bCs w:val="1"/>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b w:val="1"/>
          <w:bCs w:val="1"/>
          <w:rtl w:val="0"/>
        </w:rPr>
        <w:t xml:space="preserve">Operational Requirements</w:t>
      </w:r>
      <w:r w:rsidDel="00000000" w:rsidR="00000000" w:rsidRPr="00000000">
        <w:rPr>
          <w:rtl w:val="0"/>
        </w:rPr>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Ability to travel frequently, including overnight trips and occasional international travel (accommodations provided)</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Availability to attend early morning and evening meetings as required (flexible arrangements considered)</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Ability to manage workload during peak periods (budget cycles, parliamentary sessions)</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Willingness to attend off-site retreats and team-building activities </w:t>
      </w:r>
    </w:p>
    <w:p w:rsidR="00000000" w:rsidDel="00000000" w:rsidP="00000000" w:rsidRDefault="00000000" w:rsidRPr="00000000" w14:paraId="000000A0">
      <w:pPr>
        <w:ind w:left="0" w:firstLine="0"/>
        <w:rPr>
          <w:b w:val="1"/>
          <w:bCs w:val="1"/>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b w:val="1"/>
          <w:bCs w:val="1"/>
          <w:rtl w:val="0"/>
        </w:rPr>
        <w:t xml:space="preserve">Working Environment</w:t>
      </w:r>
      <w:r w:rsidDel="00000000" w:rsidR="00000000" w:rsidRPr="00000000">
        <w:rPr>
          <w:rtl w:val="0"/>
        </w:rPr>
        <w:t xml:space="preserve"> The Department's headquarters features a collaborative workspace design. The Strategic Industries Division fosters a supportive atmosphere where team members consult one another and work together on files. The office is located in the downtown core, accessible by public transit and with paid parking available. Staff typically work 37.5 hours per week, with extended hours possible during busy periods. The Department supports flexible work arrangements, including hybrid options, to maximize collaboration and mentoring opportunities. Regular division meetings ensure alignment on priorities and knowledge-sharing across the team. Staff also participate in monthly departmental town halls and quarterly off-site strategic planning sessions. </w:t>
      </w:r>
    </w:p>
    <w:p w:rsidR="00000000" w:rsidDel="00000000" w:rsidP="00000000" w:rsidRDefault="00000000" w:rsidRPr="00000000" w14:paraId="000000A2">
      <w:pPr>
        <w:ind w:left="0" w:firstLine="0"/>
        <w:rPr>
          <w:b w:val="1"/>
          <w:bCs w:val="1"/>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b w:val="1"/>
          <w:bCs w:val="1"/>
          <w:rtl w:val="0"/>
        </w:rPr>
        <w:t xml:space="preserve">Assessment Process</w:t>
      </w:r>
      <w:r w:rsidDel="00000000" w:rsidR="00000000" w:rsidRPr="00000000">
        <w:rPr>
          <w:rtl w:val="0"/>
        </w:rPr>
        <w:t xml:space="preserve"> The Department is committed to providing an inclusive and barrier-free assessment process. Accommodations are available upon request for all candidates. Candidates will be evaluated through a process including:</w:t>
      </w:r>
    </w:p>
    <w:p w:rsidR="00000000" w:rsidDel="00000000" w:rsidP="00000000" w:rsidRDefault="00000000" w:rsidRPr="00000000" w14:paraId="000000A4">
      <w:pPr>
        <w:numPr>
          <w:ilvl w:val="0"/>
          <w:numId w:val="5"/>
        </w:numPr>
        <w:ind w:left="720" w:hanging="360"/>
      </w:pPr>
      <w:r w:rsidDel="00000000" w:rsidR="00000000" w:rsidRPr="00000000">
        <w:rPr>
          <w:rtl w:val="0"/>
        </w:rPr>
        <w:t xml:space="preserve">Written examination (standard duration 3 hours; adjustable for accommodation) assessing analytical ability and writing quality</w:t>
      </w:r>
    </w:p>
    <w:p w:rsidR="00000000" w:rsidDel="00000000" w:rsidP="00000000" w:rsidRDefault="00000000" w:rsidRPr="00000000" w14:paraId="000000A5">
      <w:pPr>
        <w:numPr>
          <w:ilvl w:val="0"/>
          <w:numId w:val="5"/>
        </w:numPr>
        <w:ind w:left="720" w:hanging="360"/>
      </w:pPr>
      <w:r w:rsidDel="00000000" w:rsidR="00000000" w:rsidRPr="00000000">
        <w:rPr>
          <w:rtl w:val="0"/>
        </w:rPr>
        <w:t xml:space="preserve">Oral presentation (15 minutes) on assigned policy topic, followed by 30-minute question period</w:t>
      </w:r>
    </w:p>
    <w:p w:rsidR="00000000" w:rsidDel="00000000" w:rsidP="00000000" w:rsidRDefault="00000000" w:rsidRPr="00000000" w14:paraId="000000A6">
      <w:pPr>
        <w:numPr>
          <w:ilvl w:val="0"/>
          <w:numId w:val="5"/>
        </w:numPr>
        <w:ind w:left="720" w:hanging="360"/>
      </w:pPr>
      <w:r w:rsidDel="00000000" w:rsidR="00000000" w:rsidRPr="00000000">
        <w:rPr>
          <w:rtl w:val="0"/>
        </w:rPr>
        <w:t xml:space="preserve">Structured interview panel assessing competencies and experience</w:t>
      </w:r>
    </w:p>
    <w:p w:rsidR="00000000" w:rsidDel="00000000" w:rsidP="00000000" w:rsidRDefault="00000000" w:rsidRPr="00000000" w14:paraId="000000A7">
      <w:pPr>
        <w:numPr>
          <w:ilvl w:val="0"/>
          <w:numId w:val="5"/>
        </w:numPr>
        <w:ind w:left="720" w:hanging="360"/>
      </w:pPr>
      <w:r w:rsidDel="00000000" w:rsidR="00000000" w:rsidRPr="00000000">
        <w:rPr>
          <w:rtl w:val="0"/>
        </w:rPr>
        <w:t xml:space="preserve">Reference checks focusing on past performance and collaboration skills Top candidates may be invited to complete a work simulation exercise involving preparation of a briefing note. </w:t>
      </w:r>
    </w:p>
    <w:p w:rsidR="00000000" w:rsidDel="00000000" w:rsidP="00000000" w:rsidRDefault="00000000" w:rsidRPr="00000000" w14:paraId="000000A8">
      <w:pPr>
        <w:ind w:left="0" w:firstLine="0"/>
        <w:rPr>
          <w:b w:val="1"/>
          <w:bCs w:val="1"/>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b w:val="1"/>
          <w:bCs w:val="1"/>
          <w:rtl w:val="0"/>
        </w:rPr>
        <w:t xml:space="preserve">How to Apply</w:t>
      </w:r>
      <w:r w:rsidDel="00000000" w:rsidR="00000000" w:rsidRPr="00000000">
        <w:rPr>
          <w:rtl w:val="0"/>
        </w:rPr>
        <w:t xml:space="preserve"> Interested candidates should submit:</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Cover letter (maximum 2 pages) explaining their interest and suitability</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Detailed CV highlighting relevant experience</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Writing sample (policy analysis or similar, 10-15 pages)</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Contact information for three professional references Applications must be submitted through the online portal. The system will confirm receipt via email; applicants who do not receive confirmation should follow up by phone to ensure their application was successfully submitted. </w:t>
      </w:r>
    </w:p>
    <w:p w:rsidR="00000000" w:rsidDel="00000000" w:rsidP="00000000" w:rsidRDefault="00000000" w:rsidRPr="00000000" w14:paraId="000000AE">
      <w:pPr>
        <w:ind w:left="0" w:firstLine="0"/>
        <w:rPr>
          <w:b w:val="1"/>
          <w:bCs w:val="1"/>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b w:val="1"/>
          <w:bCs w:val="1"/>
          <w:rtl w:val="0"/>
        </w:rPr>
        <w:t xml:space="preserve">Accommodation</w:t>
      </w:r>
      <w:r w:rsidDel="00000000" w:rsidR="00000000" w:rsidRPr="00000000">
        <w:rPr>
          <w:rtl w:val="0"/>
        </w:rPr>
        <w:t xml:space="preserve"> </w:t>
        <w:br w:type="textWrapping"/>
        <w:t xml:space="preserve">The Department is committed to providing an inclusive work environment. Candidates requiring accommodation during the assessment process are encouraged to contact the HR office at least 10 business days before scheduled assessments to arrange necessary supports.</w:t>
      </w:r>
    </w:p>
    <w:p w:rsidR="00000000" w:rsidDel="00000000" w:rsidP="00000000" w:rsidRDefault="00000000" w:rsidRPr="00000000" w14:paraId="000000B0">
      <w:pPr>
        <w:pStyle w:val="Heading2"/>
        <w:rPr/>
      </w:pPr>
      <w:bookmarkStart w:colFirst="0" w:colLast="0" w:name="_yikeoa6yci4m" w:id="2"/>
      <w:bookmarkEnd w:id="2"/>
      <w:r w:rsidDel="00000000" w:rsidR="00000000" w:rsidRPr="00000000">
        <w:rPr>
          <w:rtl w:val="0"/>
        </w:rPr>
        <w:t xml:space="preserve">Justification</w:t>
      </w:r>
    </w:p>
    <w:p w:rsidR="00000000" w:rsidDel="00000000" w:rsidP="00000000" w:rsidRDefault="00000000" w:rsidRPr="00000000" w14:paraId="000000B1">
      <w:pPr>
        <w:rPr/>
      </w:pPr>
      <w:r w:rsidDel="00000000" w:rsidR="00000000" w:rsidRPr="00000000">
        <w:rPr>
          <w:rtl w:val="0"/>
        </w:rPr>
        <w:t xml:space="preserve">Based on the analysis of the </w:t>
      </w:r>
      <w:r w:rsidDel="00000000" w:rsidR="00000000" w:rsidRPr="00000000">
        <w:rPr>
          <w:b w:val="1"/>
          <w:bCs w:val="1"/>
          <w:rtl w:val="0"/>
        </w:rPr>
        <w:t xml:space="preserve">NCDJ Style Guide</w:t>
      </w:r>
      <w:r w:rsidDel="00000000" w:rsidR="00000000" w:rsidRPr="00000000">
        <w:rPr>
          <w:rtl w:val="0"/>
        </w:rPr>
        <w:t xml:space="preserve">, </w:t>
      </w:r>
      <w:r w:rsidDel="00000000" w:rsidR="00000000" w:rsidRPr="00000000">
        <w:rPr>
          <w:b w:val="1"/>
          <w:bCs w:val="1"/>
          <w:rtl w:val="0"/>
        </w:rPr>
        <w:t xml:space="preserve">APA Inclusive Language Guide</w:t>
      </w:r>
      <w:r w:rsidDel="00000000" w:rsidR="00000000" w:rsidRPr="00000000">
        <w:rPr>
          <w:rtl w:val="0"/>
        </w:rPr>
        <w:t xml:space="preserve">, and </w:t>
      </w:r>
      <w:r w:rsidDel="00000000" w:rsidR="00000000" w:rsidRPr="00000000">
        <w:rPr>
          <w:b w:val="1"/>
          <w:bCs w:val="1"/>
          <w:rtl w:val="0"/>
        </w:rPr>
        <w:t xml:space="preserve">Canadian Disability Communication Guide</w:t>
      </w:r>
      <w:r w:rsidDel="00000000" w:rsidR="00000000" w:rsidRPr="00000000">
        <w:rPr>
          <w:rtl w:val="0"/>
        </w:rPr>
        <w:t xml:space="preserve">, the following changes were made to remove implicit ableism and create a more inclusive job posting: </w:t>
      </w:r>
      <w:r w:rsidDel="00000000" w:rsidR="00000000" w:rsidRPr="00000000">
        <w:rPr>
          <w:b w:val="1"/>
          <w:bCs w:val="1"/>
          <w:rtl w:val="0"/>
        </w:rPr>
        <w:t xml:space="preserve">Removed "dynamic, high-performing" and "energetic professional"</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These terms are coded language that implies a specific level of physical stamina and neurotypical extroversion. The </w:t>
      </w:r>
      <w:r w:rsidDel="00000000" w:rsidR="00000000" w:rsidRPr="00000000">
        <w:rPr>
          <w:b w:val="1"/>
          <w:bCs w:val="1"/>
          <w:rtl w:val="0"/>
        </w:rPr>
        <w:t xml:space="preserve">Canadian Disability Communication Guide</w:t>
      </w:r>
      <w:r w:rsidDel="00000000" w:rsidR="00000000" w:rsidRPr="00000000">
        <w:rPr>
          <w:rtl w:val="0"/>
        </w:rPr>
        <w:t xml:space="preserve"> warns against language that ties a person's value to their productivity or specific energy levels.</w:t>
      </w:r>
    </w:p>
    <w:p w:rsidR="00000000" w:rsidDel="00000000" w:rsidP="00000000" w:rsidRDefault="00000000" w:rsidRPr="00000000" w14:paraId="000000B4">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Replaced with "experienced," "motivated," and "professional," which focus on the candidate's attitude and qualifications rather than their physical energy or personality type. </w:t>
      </w:r>
      <w:r w:rsidDel="00000000" w:rsidR="00000000" w:rsidRPr="00000000">
        <w:rPr>
          <w:b w:val="1"/>
          <w:bCs w:val="1"/>
          <w:rtl w:val="0"/>
        </w:rPr>
        <w:t xml:space="preserve">Eliminated "stamina" and "intellectual agility"</w:t>
      </w:r>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"Stamina" is a direct reference to physical endurance, which excludes individuals with chronic illnesses or fatigue-related disabilities who may be perfectly capable of doing the intellectual work. "Intellectual agility" can be interpreted as requiring a specific speed of processing that disadvantages neurodivergent individuals. The </w:t>
      </w:r>
      <w:r w:rsidDel="00000000" w:rsidR="00000000" w:rsidRPr="00000000">
        <w:rPr>
          <w:b w:val="1"/>
          <w:bCs w:val="1"/>
          <w:rtl w:val="0"/>
        </w:rPr>
        <w:t xml:space="preserve">APA Guide</w:t>
      </w:r>
      <w:r w:rsidDel="00000000" w:rsidR="00000000" w:rsidRPr="00000000">
        <w:rPr>
          <w:rtl w:val="0"/>
        </w:rPr>
        <w:t xml:space="preserve"> highlights how such terms can create biases around cognitive functioning.</w:t>
      </w:r>
    </w:p>
    <w:p w:rsidR="00000000" w:rsidDel="00000000" w:rsidP="00000000" w:rsidRDefault="00000000" w:rsidRPr="00000000" w14:paraId="000000B6">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Replaced with "ability to manage multiple competing priorities" and "strong analytical skills," which describe the actual job requirement without prescribing the physical or cognitive method of achieving it. </w:t>
      </w:r>
      <w:r w:rsidDel="00000000" w:rsidR="00000000" w:rsidRPr="00000000">
        <w:rPr>
          <w:b w:val="1"/>
          <w:bCs w:val="1"/>
          <w:rtl w:val="0"/>
        </w:rPr>
        <w:t xml:space="preserve">Reframed "fast-paced," "rapid-turnaround," and "tight deadlines"</w:t>
      </w:r>
      <w:r w:rsidDel="00000000" w:rsidR="00000000" w:rsidRPr="00000000">
        <w:rPr>
          <w:rtl w:val="0"/>
        </w:rPr>
      </w:r>
    </w:p>
    <w:p w:rsidR="00000000" w:rsidDel="00000000" w:rsidP="00000000" w:rsidRDefault="00000000" w:rsidRPr="00000000" w14:paraId="000000B7">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While deadlines are a reality, emphasizing "speed" and "pace" as defining features of the environment can be exclusionary to those who require more processing time or work methodically. The </w:t>
      </w:r>
      <w:r w:rsidDel="00000000" w:rsidR="00000000" w:rsidRPr="00000000">
        <w:rPr>
          <w:b w:val="1"/>
          <w:bCs w:val="1"/>
          <w:rtl w:val="0"/>
        </w:rPr>
        <w:t xml:space="preserve">NCDJ Guide</w:t>
      </w:r>
      <w:r w:rsidDel="00000000" w:rsidR="00000000" w:rsidRPr="00000000">
        <w:rPr>
          <w:rtl w:val="0"/>
        </w:rPr>
        <w:t xml:space="preserve"> suggests avoiding language that implies physical ability is a prerequisite for professional competence.</w:t>
      </w:r>
    </w:p>
    <w:p w:rsidR="00000000" w:rsidDel="00000000" w:rsidP="00000000" w:rsidRDefault="00000000" w:rsidRPr="00000000" w14:paraId="000000B8">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Changed to "time-sensitive analysis," "within established timelines," and "tight timelines," focusing on the </w:t>
      </w:r>
      <w:r w:rsidDel="00000000" w:rsidR="00000000" w:rsidRPr="00000000">
        <w:rPr>
          <w:i w:val="1"/>
          <w:iCs w:val="1"/>
          <w:rtl w:val="0"/>
        </w:rPr>
        <w:t xml:space="preserve">requirement</w:t>
      </w:r>
      <w:r w:rsidDel="00000000" w:rsidR="00000000" w:rsidRPr="00000000">
        <w:rPr>
          <w:rtl w:val="0"/>
        </w:rPr>
        <w:t xml:space="preserve"> (meeting the deadline) rather than the </w:t>
      </w:r>
      <w:r w:rsidDel="00000000" w:rsidR="00000000" w:rsidRPr="00000000">
        <w:rPr>
          <w:i w:val="1"/>
          <w:iCs w:val="1"/>
          <w:rtl w:val="0"/>
        </w:rPr>
        <w:t xml:space="preserve">pace</w:t>
      </w:r>
      <w:r w:rsidDel="00000000" w:rsidR="00000000" w:rsidRPr="00000000">
        <w:rPr>
          <w:rtl w:val="0"/>
        </w:rPr>
        <w:t xml:space="preserve"> (fast). </w:t>
      </w:r>
      <w:r w:rsidDel="00000000" w:rsidR="00000000" w:rsidRPr="00000000">
        <w:rPr>
          <w:b w:val="1"/>
          <w:bCs w:val="1"/>
          <w:rtl w:val="0"/>
        </w:rPr>
        <w:t xml:space="preserve">Modified "in-person relationship building"</w:t>
      </w: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This explicitly excludes individuals who may need to build relationships remotely due to mobility issues, immune compromise, or other disabilities.</w:t>
      </w:r>
    </w:p>
    <w:p w:rsidR="00000000" w:rsidDel="00000000" w:rsidP="00000000" w:rsidRDefault="00000000" w:rsidRPr="00000000" w14:paraId="000000BA">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"Relationship building," allowing for various methods of connection. </w:t>
      </w:r>
      <w:r w:rsidDel="00000000" w:rsidR="00000000" w:rsidRPr="00000000">
        <w:rPr>
          <w:b w:val="1"/>
          <w:bCs w:val="1"/>
          <w:rtl w:val="0"/>
        </w:rPr>
        <w:t xml:space="preserve">Removed "thrives in high-pressure situations" and "resilient under stress"</w:t>
      </w:r>
      <w:r w:rsidDel="00000000" w:rsidR="00000000" w:rsidRPr="00000000">
        <w:rPr>
          <w:rtl w:val="0"/>
        </w:rPr>
      </w:r>
    </w:p>
    <w:p w:rsidR="00000000" w:rsidDel="00000000" w:rsidP="00000000" w:rsidRDefault="00000000" w:rsidRPr="00000000" w14:paraId="000000BB">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These phrases pathologize the reaction to stress and imply that "resilience" (often interpreted as stoicism or lack of visible struggle) is a required personality trait. This can disadvantage neurodivergent individuals or those with mental health conditions. The </w:t>
      </w:r>
      <w:r w:rsidDel="00000000" w:rsidR="00000000" w:rsidRPr="00000000">
        <w:rPr>
          <w:b w:val="1"/>
          <w:bCs w:val="1"/>
          <w:rtl w:val="0"/>
        </w:rPr>
        <w:t xml:space="preserve">APA Guide</w:t>
      </w:r>
      <w:r w:rsidDel="00000000" w:rsidR="00000000" w:rsidRPr="00000000">
        <w:rPr>
          <w:rtl w:val="0"/>
        </w:rPr>
        <w:t xml:space="preserve"> warns against language that stereotypes or stigmatizes mental health responses.</w:t>
      </w:r>
    </w:p>
    <w:p w:rsidR="00000000" w:rsidDel="00000000" w:rsidP="00000000" w:rsidRDefault="00000000" w:rsidRPr="00000000" w14:paraId="000000BC">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"Works effectively in time-sensitive situations" and "Maintains work quality during peak periods." This focuses on the </w:t>
      </w:r>
      <w:r w:rsidDel="00000000" w:rsidR="00000000" w:rsidRPr="00000000">
        <w:rPr>
          <w:i w:val="1"/>
          <w:iCs w:val="1"/>
          <w:rtl w:val="0"/>
        </w:rPr>
        <w:t xml:space="preserve">outcome</w:t>
      </w:r>
      <w:r w:rsidDel="00000000" w:rsidR="00000000" w:rsidRPr="00000000">
        <w:rPr>
          <w:rtl w:val="0"/>
        </w:rPr>
        <w:t xml:space="preserve"> (work quality) rather than the internal emotional state (thriving/resilience). </w:t>
      </w:r>
      <w:r w:rsidDel="00000000" w:rsidR="00000000" w:rsidRPr="00000000">
        <w:rPr>
          <w:b w:val="1"/>
          <w:bCs w:val="1"/>
          <w:rtl w:val="0"/>
        </w:rPr>
        <w:t xml:space="preserve">Changed "open-concept office environment" framing</w:t>
      </w:r>
      <w:r w:rsidDel="00000000" w:rsidR="00000000" w:rsidRPr="00000000">
        <w:rPr>
          <w:rtl w:val="0"/>
        </w:rPr>
      </w:r>
    </w:p>
    <w:p w:rsidR="00000000" w:rsidDel="00000000" w:rsidP="00000000" w:rsidRDefault="00000000" w:rsidRPr="00000000" w14:paraId="000000BD">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 original text listed being "comfortable" in an open-concept office as a competency. Open offices are significant barriers for many neurodivergent people (e.g., autism, ADHD). Framing comfort here as a requirement is discriminatory.</w:t>
      </w:r>
    </w:p>
    <w:p w:rsidR="00000000" w:rsidDel="00000000" w:rsidP="00000000" w:rsidRDefault="00000000" w:rsidRPr="00000000" w14:paraId="000000BE">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Described the environment neutrally ("collaborative workspace") and immediately mentioned "quiet spaces and flexible arrangements," aligning with the </w:t>
      </w:r>
      <w:r w:rsidDel="00000000" w:rsidR="00000000" w:rsidRPr="00000000">
        <w:rPr>
          <w:b w:val="1"/>
          <w:bCs w:val="1"/>
          <w:rtl w:val="0"/>
        </w:rPr>
        <w:t xml:space="preserve">Canadian Guide's</w:t>
      </w:r>
      <w:r w:rsidDel="00000000" w:rsidR="00000000" w:rsidRPr="00000000">
        <w:rPr>
          <w:rtl w:val="0"/>
        </w:rPr>
        <w:t xml:space="preserve"> emphasis on universal design and removing barriers. </w:t>
      </w:r>
      <w:r w:rsidDel="00000000" w:rsidR="00000000" w:rsidRPr="00000000">
        <w:rPr>
          <w:b w:val="1"/>
          <w:bCs w:val="1"/>
          <w:rtl w:val="0"/>
        </w:rPr>
        <w:t xml:space="preserve">Adjusted "Assessment Process"</w:t>
      </w:r>
      <w:r w:rsidDel="00000000" w:rsidR="00000000" w:rsidRPr="00000000">
        <w:rPr>
          <w:rtl w:val="0"/>
        </w:rPr>
      </w:r>
    </w:p>
    <w:p w:rsidR="00000000" w:rsidDel="00000000" w:rsidP="00000000" w:rsidRDefault="00000000" w:rsidRPr="00000000" w14:paraId="000000BF">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 original text listed strict time limits (3 hours) without immediate mention of accommodation, which can deter candidates from applying.</w:t>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Added "standard duration 3 hours; adjustable for accommodation" directly into the line item, and moved the general accommodation statement to the top of the section to be proactive rather than reactive. </w:t>
      </w:r>
      <w:r w:rsidDel="00000000" w:rsidR="00000000" w:rsidRPr="00000000">
        <w:rPr>
          <w:b w:val="1"/>
          <w:bCs w:val="1"/>
          <w:rtl w:val="0"/>
        </w:rPr>
        <w:t xml:space="preserve">General Terminology Changes</w:t>
      </w:r>
      <w:r w:rsidDel="00000000" w:rsidR="00000000" w:rsidRPr="00000000">
        <w:rPr>
          <w:rtl w:val="0"/>
        </w:rPr>
      </w:r>
    </w:p>
    <w:p w:rsidR="00000000" w:rsidDel="00000000" w:rsidP="00000000" w:rsidRDefault="00000000" w:rsidRPr="00000000" w14:paraId="000000C1">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Terms like "exceptional," "superior," and "meticulous" can set an exclusionary bar that implies perfectionism often unattainable for those with certain learning disabilities, even if their work is high quality.</w:t>
      </w:r>
    </w:p>
    <w:p w:rsidR="00000000" w:rsidDel="00000000" w:rsidP="00000000" w:rsidRDefault="00000000" w:rsidRPr="00000000" w14:paraId="000000C2">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Used "strong," "effective," and "high-quality," which are measurable and inclusive standards of performance.</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