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BDA3" w14:textId="37616360" w:rsidR="00FC7325" w:rsidRPr="00AB4D63" w:rsidRDefault="00FC7325">
      <w:pPr>
        <w:rPr>
          <w:rFonts w:ascii="Blackadder ITC" w:hAnsi="Blackadder ITC"/>
          <w:b/>
          <w:sz w:val="144"/>
          <w:szCs w:val="144"/>
        </w:rPr>
      </w:pPr>
      <w:r w:rsidRPr="00AB4D63">
        <w:rPr>
          <w:rFonts w:ascii="Blackadder ITC" w:hAnsi="Blackadder ITC"/>
          <w:b/>
          <w:sz w:val="144"/>
          <w:szCs w:val="144"/>
        </w:rPr>
        <w:t>Stitch Kit</w:t>
      </w:r>
      <w:r w:rsidR="00AB4D63" w:rsidRPr="00AB4D63">
        <w:rPr>
          <w:rFonts w:ascii="Blackadder ITC" w:hAnsi="Blackadder ITC"/>
          <w:b/>
          <w:sz w:val="144"/>
          <w:szCs w:val="144"/>
        </w:rPr>
        <w:t xml:space="preserve"> F</w:t>
      </w:r>
    </w:p>
    <w:p w14:paraId="5EE52690" w14:textId="554933F6" w:rsidR="00FC7325" w:rsidRPr="00AB4D63" w:rsidRDefault="00FC7325" w:rsidP="00FC7325">
      <w:pPr>
        <w:rPr>
          <w:rFonts w:ascii="Bradley Hand ITC" w:hAnsi="Bradley Hand ITC"/>
          <w:b/>
          <w:sz w:val="144"/>
          <w:szCs w:val="144"/>
        </w:rPr>
      </w:pPr>
      <w:r w:rsidRPr="00AB4D63">
        <w:rPr>
          <w:rFonts w:ascii="Bradley Hand ITC" w:hAnsi="Bradley Hand ITC"/>
          <w:b/>
          <w:sz w:val="144"/>
          <w:szCs w:val="144"/>
        </w:rPr>
        <w:t>Stitch Kit</w:t>
      </w:r>
      <w:r w:rsidR="00AB4D63" w:rsidRPr="00AB4D63">
        <w:rPr>
          <w:rFonts w:ascii="Bradley Hand ITC" w:hAnsi="Bradley Hand ITC"/>
          <w:b/>
          <w:sz w:val="144"/>
          <w:szCs w:val="144"/>
        </w:rPr>
        <w:t xml:space="preserve"> D</w:t>
      </w:r>
    </w:p>
    <w:p w14:paraId="20A4E5D2" w14:textId="41297A14" w:rsidR="00FC7325" w:rsidRPr="00AB4D63" w:rsidRDefault="00FC7325" w:rsidP="00FC7325">
      <w:pPr>
        <w:rPr>
          <w:rFonts w:ascii="Brush Script MT" w:hAnsi="Brush Script MT"/>
          <w:b/>
          <w:sz w:val="144"/>
          <w:szCs w:val="144"/>
        </w:rPr>
      </w:pPr>
      <w:r w:rsidRPr="00AB4D63">
        <w:rPr>
          <w:rFonts w:ascii="Brush Script MT" w:hAnsi="Brush Script MT"/>
          <w:b/>
          <w:sz w:val="144"/>
          <w:szCs w:val="144"/>
        </w:rPr>
        <w:t>Stitch Kit</w:t>
      </w:r>
      <w:r w:rsidR="00AB4D63" w:rsidRPr="00AB4D63">
        <w:rPr>
          <w:rFonts w:ascii="Brush Script MT" w:hAnsi="Brush Script MT"/>
          <w:b/>
          <w:sz w:val="144"/>
          <w:szCs w:val="144"/>
        </w:rPr>
        <w:t xml:space="preserve"> </w:t>
      </w:r>
      <w:r w:rsidR="00FD079E">
        <w:rPr>
          <w:rFonts w:ascii="Brush Script MT" w:hAnsi="Brush Script MT"/>
          <w:b/>
          <w:sz w:val="144"/>
          <w:szCs w:val="144"/>
        </w:rPr>
        <w:t>D</w:t>
      </w:r>
    </w:p>
    <w:p w14:paraId="5055AB62" w14:textId="19049879" w:rsidR="00FC7325" w:rsidRPr="00AB4D63" w:rsidRDefault="00FC7325" w:rsidP="00FC7325">
      <w:pPr>
        <w:rPr>
          <w:rFonts w:ascii="Forte" w:hAnsi="Forte"/>
          <w:sz w:val="144"/>
          <w:szCs w:val="144"/>
        </w:rPr>
      </w:pPr>
      <w:r w:rsidRPr="00AB4D63">
        <w:rPr>
          <w:rFonts w:ascii="Forte" w:hAnsi="Forte"/>
          <w:sz w:val="144"/>
          <w:szCs w:val="144"/>
        </w:rPr>
        <w:t>Stitch Kit</w:t>
      </w:r>
      <w:r w:rsidR="00AB4D63" w:rsidRPr="00AB4D63">
        <w:rPr>
          <w:rFonts w:ascii="Forte" w:hAnsi="Forte"/>
          <w:sz w:val="144"/>
          <w:szCs w:val="144"/>
        </w:rPr>
        <w:t xml:space="preserve"> </w:t>
      </w:r>
      <w:r w:rsidR="00FD079E">
        <w:rPr>
          <w:rFonts w:ascii="Forte" w:hAnsi="Forte"/>
          <w:sz w:val="144"/>
          <w:szCs w:val="144"/>
        </w:rPr>
        <w:t>D</w:t>
      </w:r>
    </w:p>
    <w:p w14:paraId="5612E48A" w14:textId="020A30B2" w:rsidR="00FC7325" w:rsidRPr="00AB4D63" w:rsidRDefault="00FC7325" w:rsidP="00FC7325">
      <w:pPr>
        <w:rPr>
          <w:rFonts w:ascii="MingLiU-ExtB" w:eastAsia="MingLiU-ExtB" w:hAnsi="MingLiU-ExtB"/>
          <w:b/>
          <w:sz w:val="144"/>
          <w:szCs w:val="144"/>
        </w:rPr>
      </w:pPr>
      <w:r w:rsidRPr="00AB4D63">
        <w:rPr>
          <w:rFonts w:ascii="MingLiU-ExtB" w:eastAsia="MingLiU-ExtB" w:hAnsi="MingLiU-ExtB"/>
          <w:b/>
          <w:sz w:val="144"/>
          <w:szCs w:val="144"/>
        </w:rPr>
        <w:t>Stitch Kit</w:t>
      </w:r>
      <w:r w:rsidR="00AB4D63" w:rsidRPr="00AB4D63">
        <w:rPr>
          <w:rFonts w:ascii="MingLiU-ExtB" w:eastAsia="MingLiU-ExtB" w:hAnsi="MingLiU-ExtB"/>
          <w:b/>
          <w:sz w:val="144"/>
          <w:szCs w:val="144"/>
        </w:rPr>
        <w:t xml:space="preserve"> </w:t>
      </w:r>
      <w:r w:rsidR="00FD079E">
        <w:rPr>
          <w:rFonts w:ascii="MingLiU-ExtB" w:eastAsia="MingLiU-ExtB" w:hAnsi="MingLiU-ExtB"/>
          <w:b/>
          <w:sz w:val="144"/>
          <w:szCs w:val="144"/>
        </w:rPr>
        <w:t>F</w:t>
      </w:r>
    </w:p>
    <w:p w14:paraId="621AA2E7" w14:textId="0CFBE7A3" w:rsidR="00FC7325" w:rsidRPr="00AB4D63" w:rsidRDefault="00FC7325" w:rsidP="00FC7325">
      <w:pPr>
        <w:rPr>
          <w:rFonts w:ascii="Freestyle Script" w:hAnsi="Freestyle Script"/>
          <w:b/>
          <w:sz w:val="144"/>
          <w:szCs w:val="144"/>
        </w:rPr>
      </w:pPr>
      <w:r w:rsidRPr="00AB4D63">
        <w:rPr>
          <w:rFonts w:ascii="Freestyle Script" w:hAnsi="Freestyle Script"/>
          <w:b/>
          <w:sz w:val="144"/>
          <w:szCs w:val="144"/>
        </w:rPr>
        <w:t>Stitch Kit</w:t>
      </w:r>
      <w:r w:rsidR="00AB4D63" w:rsidRPr="00AB4D63">
        <w:rPr>
          <w:rFonts w:ascii="Freestyle Script" w:hAnsi="Freestyle Script"/>
          <w:b/>
          <w:sz w:val="144"/>
          <w:szCs w:val="144"/>
        </w:rPr>
        <w:t xml:space="preserve"> </w:t>
      </w:r>
      <w:r w:rsidR="00FD079E">
        <w:rPr>
          <w:rFonts w:ascii="Freestyle Script" w:hAnsi="Freestyle Script"/>
          <w:b/>
          <w:sz w:val="144"/>
          <w:szCs w:val="144"/>
        </w:rPr>
        <w:t>F</w:t>
      </w:r>
    </w:p>
    <w:p w14:paraId="28ACFF16" w14:textId="6AB88285" w:rsidR="00FC7325" w:rsidRPr="00AB4D63" w:rsidRDefault="00FC7325" w:rsidP="00FC7325">
      <w:pPr>
        <w:rPr>
          <w:rFonts w:ascii="Segoe Print" w:hAnsi="Segoe Print"/>
          <w:b/>
          <w:sz w:val="144"/>
          <w:szCs w:val="144"/>
        </w:rPr>
      </w:pPr>
      <w:r w:rsidRPr="00AB4D63">
        <w:rPr>
          <w:rFonts w:ascii="Segoe Print" w:hAnsi="Segoe Print"/>
          <w:b/>
          <w:sz w:val="144"/>
          <w:szCs w:val="144"/>
        </w:rPr>
        <w:lastRenderedPageBreak/>
        <w:t>Stitch Kit</w:t>
      </w:r>
      <w:r w:rsidR="00AB4D63" w:rsidRPr="00AB4D63">
        <w:rPr>
          <w:rFonts w:ascii="Segoe Print" w:hAnsi="Segoe Print"/>
          <w:b/>
          <w:sz w:val="144"/>
          <w:szCs w:val="144"/>
        </w:rPr>
        <w:t xml:space="preserve"> </w:t>
      </w:r>
      <w:r w:rsidR="00FD079E">
        <w:rPr>
          <w:rFonts w:ascii="Segoe Print" w:hAnsi="Segoe Print"/>
          <w:b/>
          <w:sz w:val="144"/>
          <w:szCs w:val="144"/>
        </w:rPr>
        <w:t>C</w:t>
      </w:r>
    </w:p>
    <w:p w14:paraId="309CF04A" w14:textId="565AF4FE" w:rsidR="00AB4D63" w:rsidRPr="00AB4D63" w:rsidRDefault="00AB4D63" w:rsidP="00AB4D63">
      <w:pPr>
        <w:rPr>
          <w:rFonts w:ascii="Segoe Script" w:hAnsi="Segoe Script"/>
          <w:b/>
          <w:sz w:val="144"/>
          <w:szCs w:val="144"/>
        </w:rPr>
      </w:pPr>
      <w:r w:rsidRPr="00AB4D63">
        <w:rPr>
          <w:rFonts w:ascii="Segoe Script" w:hAnsi="Segoe Script"/>
          <w:b/>
          <w:sz w:val="144"/>
          <w:szCs w:val="144"/>
        </w:rPr>
        <w:t xml:space="preserve">Stitch Kit </w:t>
      </w:r>
      <w:r w:rsidR="00FD079E">
        <w:rPr>
          <w:rFonts w:ascii="Segoe Script" w:hAnsi="Segoe Script"/>
          <w:b/>
          <w:sz w:val="144"/>
          <w:szCs w:val="144"/>
        </w:rPr>
        <w:t>C</w:t>
      </w:r>
    </w:p>
    <w:p w14:paraId="2D2ED6E3" w14:textId="219A045C" w:rsidR="00AB4D63" w:rsidRPr="00AB4D63" w:rsidRDefault="00AB4D63" w:rsidP="00AB4D63">
      <w:pPr>
        <w:rPr>
          <w:rFonts w:ascii="STXingkai" w:eastAsia="STXingkai" w:hAnsi="Blackadder ITC"/>
          <w:b/>
          <w:sz w:val="144"/>
          <w:szCs w:val="144"/>
        </w:rPr>
      </w:pPr>
      <w:r w:rsidRPr="00AB4D63">
        <w:rPr>
          <w:rFonts w:ascii="STXingkai" w:eastAsia="STXingkai" w:hAnsi="Blackadder ITC" w:hint="eastAsia"/>
          <w:b/>
          <w:sz w:val="144"/>
          <w:szCs w:val="144"/>
        </w:rPr>
        <w:t>Stitch Kit</w:t>
      </w:r>
      <w:r w:rsidRPr="00AB4D63">
        <w:rPr>
          <w:rFonts w:ascii="STXingkai" w:eastAsia="STXingkai" w:hAnsi="Blackadder ITC"/>
          <w:b/>
          <w:sz w:val="144"/>
          <w:szCs w:val="144"/>
        </w:rPr>
        <w:t xml:space="preserve"> A</w:t>
      </w:r>
    </w:p>
    <w:p w14:paraId="0581806A" w14:textId="7838989E" w:rsidR="00FC7325" w:rsidRDefault="00AB4D63">
      <w:pPr>
        <w:rPr>
          <w:rFonts w:ascii="Viner Hand ITC" w:hAnsi="Viner Hand ITC" w:cs="Traditional Arabic"/>
          <w:b/>
          <w:sz w:val="144"/>
          <w:szCs w:val="144"/>
        </w:rPr>
      </w:pPr>
      <w:r w:rsidRPr="00AB4D63">
        <w:rPr>
          <w:rFonts w:ascii="Viner Hand ITC" w:hAnsi="Viner Hand ITC" w:cs="Traditional Arabic"/>
          <w:b/>
          <w:sz w:val="144"/>
          <w:szCs w:val="144"/>
        </w:rPr>
        <w:t>Stitch Kit A</w:t>
      </w:r>
    </w:p>
    <w:p w14:paraId="2E43EB5F" w14:textId="7EA97832" w:rsidR="00BB00D1" w:rsidRDefault="00BB00D1">
      <w:pPr>
        <w:rPr>
          <w:rFonts w:ascii="Viner Hand ITC" w:hAnsi="Viner Hand ITC" w:cs="Traditional Arabic"/>
          <w:b/>
          <w:sz w:val="144"/>
          <w:szCs w:val="144"/>
        </w:rPr>
      </w:pPr>
    </w:p>
    <w:p w14:paraId="46750A74" w14:textId="4664037D" w:rsidR="00BB00D1" w:rsidRDefault="00BB00D1">
      <w:pPr>
        <w:rPr>
          <w:rFonts w:ascii="Viner Hand ITC" w:hAnsi="Viner Hand ITC" w:cs="Traditional Arabic"/>
          <w:b/>
          <w:sz w:val="180"/>
          <w:szCs w:val="180"/>
        </w:rPr>
      </w:pPr>
      <w:r w:rsidRPr="00BB00D1">
        <w:rPr>
          <w:rFonts w:ascii="Viner Hand ITC" w:hAnsi="Viner Hand ITC" w:cs="Traditional Arabic"/>
          <w:b/>
          <w:sz w:val="180"/>
          <w:szCs w:val="180"/>
        </w:rPr>
        <w:lastRenderedPageBreak/>
        <w:t>Stitch Kit</w:t>
      </w:r>
    </w:p>
    <w:p w14:paraId="05E6BF23" w14:textId="5764C92A" w:rsidR="00646792" w:rsidRDefault="00646792">
      <w:pPr>
        <w:rPr>
          <w:rFonts w:ascii="Viner Hand ITC" w:hAnsi="Viner Hand ITC" w:cs="Traditional Arabic"/>
          <w:b/>
          <w:sz w:val="180"/>
          <w:szCs w:val="180"/>
        </w:rPr>
      </w:pPr>
      <w:r>
        <w:rPr>
          <w:rFonts w:ascii="Viner Hand ITC" w:hAnsi="Viner Hand ITC" w:cs="Traditional Arabic"/>
          <w:b/>
          <w:sz w:val="180"/>
          <w:szCs w:val="180"/>
        </w:rPr>
        <w:t>Kitchener</w:t>
      </w:r>
    </w:p>
    <w:p w14:paraId="50863F3A" w14:textId="24394DCB" w:rsidR="00646792" w:rsidRDefault="00992724">
      <w:pPr>
        <w:rPr>
          <w:rFonts w:ascii="Viner Hand ITC" w:hAnsi="Viner Hand ITC" w:cs="Traditional Arabic"/>
          <w:b/>
          <w:sz w:val="160"/>
          <w:szCs w:val="160"/>
        </w:rPr>
      </w:pPr>
      <w:r w:rsidRPr="00992724">
        <w:rPr>
          <w:rFonts w:ascii="Viner Hand ITC" w:hAnsi="Viner Hand ITC" w:cs="Traditional Arabic"/>
          <w:b/>
          <w:sz w:val="150"/>
          <w:szCs w:val="150"/>
        </w:rPr>
        <w:t xml:space="preserve">Wrap &amp; </w:t>
      </w:r>
      <w:r w:rsidRPr="00992724">
        <w:rPr>
          <w:rFonts w:ascii="Viner Hand ITC" w:hAnsi="Viner Hand ITC" w:cs="Traditional Arabic"/>
          <w:b/>
          <w:sz w:val="160"/>
          <w:szCs w:val="160"/>
        </w:rPr>
        <w:t>Turn</w:t>
      </w:r>
    </w:p>
    <w:p w14:paraId="456A1B25" w14:textId="73264F99" w:rsidR="00AB2D75" w:rsidRDefault="00AB2D75">
      <w:pPr>
        <w:rPr>
          <w:rFonts w:ascii="Viner Hand ITC" w:hAnsi="Viner Hand ITC" w:cs="Traditional Arabic"/>
          <w:b/>
          <w:sz w:val="180"/>
          <w:szCs w:val="180"/>
        </w:rPr>
      </w:pPr>
      <w:r w:rsidRPr="00AB2D75">
        <w:rPr>
          <w:rFonts w:ascii="Viner Hand ITC" w:hAnsi="Viner Hand ITC" w:cs="Traditional Arabic"/>
          <w:b/>
          <w:sz w:val="180"/>
          <w:szCs w:val="180"/>
        </w:rPr>
        <w:t>M1R &amp; M1L</w:t>
      </w:r>
    </w:p>
    <w:p w14:paraId="1FC89B18" w14:textId="34327DA2" w:rsidR="00C40CD1" w:rsidRDefault="00C40CD1">
      <w:pPr>
        <w:rPr>
          <w:rFonts w:ascii="Viner Hand ITC" w:hAnsi="Viner Hand ITC" w:cs="Traditional Arabic"/>
          <w:b/>
          <w:sz w:val="180"/>
          <w:szCs w:val="180"/>
        </w:rPr>
      </w:pPr>
      <w:r>
        <w:rPr>
          <w:rFonts w:ascii="Viner Hand ITC" w:hAnsi="Viner Hand ITC" w:cs="Traditional Arabic"/>
          <w:b/>
          <w:sz w:val="180"/>
          <w:szCs w:val="180"/>
        </w:rPr>
        <w:lastRenderedPageBreak/>
        <w:t>Ca</w:t>
      </w:r>
      <w:bookmarkStart w:id="0" w:name="_GoBack"/>
      <w:bookmarkEnd w:id="0"/>
      <w:r>
        <w:rPr>
          <w:rFonts w:ascii="Viner Hand ITC" w:hAnsi="Viner Hand ITC" w:cs="Traditional Arabic"/>
          <w:b/>
          <w:sz w:val="180"/>
          <w:szCs w:val="180"/>
        </w:rPr>
        <w:t>bles</w:t>
      </w:r>
    </w:p>
    <w:p w14:paraId="100A74F0" w14:textId="1F1C3579" w:rsidR="00C40CD1" w:rsidRDefault="00C40CD1">
      <w:pPr>
        <w:rPr>
          <w:rFonts w:ascii="Viner Hand ITC" w:hAnsi="Viner Hand ITC" w:cs="Traditional Arabic"/>
          <w:b/>
          <w:sz w:val="126"/>
          <w:szCs w:val="126"/>
        </w:rPr>
      </w:pPr>
      <w:r w:rsidRPr="00C40CD1">
        <w:rPr>
          <w:rFonts w:ascii="Viner Hand ITC" w:hAnsi="Viner Hand ITC" w:cs="Traditional Arabic"/>
          <w:b/>
          <w:sz w:val="126"/>
          <w:szCs w:val="126"/>
        </w:rPr>
        <w:t>Eye of Partridge</w:t>
      </w:r>
    </w:p>
    <w:p w14:paraId="183C389A" w14:textId="72464E11" w:rsidR="00607187" w:rsidRPr="00607187" w:rsidRDefault="00607187" w:rsidP="00607187">
      <w:pPr>
        <w:jc w:val="center"/>
        <w:rPr>
          <w:rFonts w:ascii="Viner Hand ITC" w:hAnsi="Viner Hand ITC" w:cs="Traditional Arabic"/>
          <w:b/>
          <w:sz w:val="96"/>
          <w:szCs w:val="96"/>
        </w:rPr>
      </w:pPr>
      <w:r w:rsidRPr="00607187">
        <w:rPr>
          <w:rFonts w:ascii="Viner Hand ITC" w:hAnsi="Viner Hand ITC" w:cs="Traditional Arabic"/>
          <w:b/>
          <w:sz w:val="96"/>
          <w:szCs w:val="96"/>
        </w:rPr>
        <w:t>Heel Flap</w:t>
      </w:r>
    </w:p>
    <w:p w14:paraId="589DB371" w14:textId="77777777" w:rsidR="00C40CD1" w:rsidRPr="00AB2D75" w:rsidRDefault="00C40CD1">
      <w:pPr>
        <w:rPr>
          <w:rFonts w:ascii="Viner Hand ITC" w:hAnsi="Viner Hand ITC" w:cs="Traditional Arabic"/>
          <w:b/>
          <w:sz w:val="180"/>
          <w:szCs w:val="180"/>
        </w:rPr>
      </w:pPr>
    </w:p>
    <w:p w14:paraId="41240E57" w14:textId="77777777" w:rsidR="009A3F02" w:rsidRPr="00BB00D1" w:rsidRDefault="009A3F02">
      <w:pPr>
        <w:rPr>
          <w:rFonts w:ascii="Viner Hand ITC" w:hAnsi="Viner Hand ITC" w:cs="Traditional Arabic"/>
          <w:b/>
          <w:sz w:val="180"/>
          <w:szCs w:val="180"/>
        </w:rPr>
      </w:pPr>
    </w:p>
    <w:sectPr w:rsidR="009A3F02" w:rsidRPr="00BB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altName w:val="Blackadder ITC"/>
    <w:charset w:val="00"/>
    <w:family w:val="decorative"/>
    <w:pitch w:val="variable"/>
    <w:sig w:usb0="00000003" w:usb1="00000000" w:usb2="00000000" w:usb3="00000000" w:csb0="00000001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Forte">
    <w:charset w:val="00"/>
    <w:family w:val="script"/>
    <w:pitch w:val="variable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Viner Hand ITC">
    <w:charset w:val="00"/>
    <w:family w:val="script"/>
    <w:pitch w:val="variable"/>
    <w:sig w:usb0="00000003" w:usb1="00000000" w:usb2="00000000" w:usb3="00000000" w:csb0="000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25"/>
    <w:rsid w:val="00152A38"/>
    <w:rsid w:val="003C33AC"/>
    <w:rsid w:val="00607187"/>
    <w:rsid w:val="00646792"/>
    <w:rsid w:val="00992724"/>
    <w:rsid w:val="009A3F02"/>
    <w:rsid w:val="00AB2D75"/>
    <w:rsid w:val="00AB4D63"/>
    <w:rsid w:val="00BB00D1"/>
    <w:rsid w:val="00C40CD1"/>
    <w:rsid w:val="00FC7325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6BAF"/>
  <w15:chartTrackingRefBased/>
  <w15:docId w15:val="{97DC3448-1344-4AA3-B7DC-F2F7E8A6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MADI</dc:creator>
  <cp:keywords/>
  <dc:description/>
  <cp:lastModifiedBy>MADI, GEORGE</cp:lastModifiedBy>
  <cp:revision>9</cp:revision>
  <dcterms:created xsi:type="dcterms:W3CDTF">2018-12-11T03:07:00Z</dcterms:created>
  <dcterms:modified xsi:type="dcterms:W3CDTF">2019-01-19T03:50:00Z</dcterms:modified>
</cp:coreProperties>
</file>