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¿Qué son los algoritmos de balanceo de carga?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Como ya hemos visto, los algoritmos de balanceo de carga son reglas que determinan cómo se distribuyen las solicitudes entrantes entre múltiples servidores. En el contexto de Google Cloud, estos algoritmos son fundamentales para garantizar la alta disponib</w:t>
      </w:r>
      <w:r>
        <w:rPr>
          <w:rFonts w:ascii="Times New Roman" w:hAnsi="Times New Roman" w:eastAsia="Times New Roman" w:cs="Times New Roman"/>
          <w:color w:val="000000"/>
          <w:sz w:val="24"/>
        </w:rPr>
        <w:t xml:space="preserve">ilidad y escalabilidad de tus aplicaciones.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¿Cómo utilizarlos en Google Cloud?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Google Cloud ofrece un servicio de balanceo de carga administrado llamado </w:t>
      </w:r>
      <w:r>
        <w:rPr>
          <w:rFonts w:ascii="Times New Roman" w:hAnsi="Times New Roman" w:eastAsia="Times New Roman" w:cs="Times New Roman"/>
          <w:b/>
          <w:color w:val="000000"/>
          <w:sz w:val="24"/>
        </w:rPr>
        <w:t xml:space="preserve">Google Cloud Load Balancing</w:t>
      </w:r>
      <w:r>
        <w:rPr>
          <w:rFonts w:ascii="Times New Roman" w:hAnsi="Times New Roman" w:eastAsia="Times New Roman" w:cs="Times New Roman"/>
          <w:color w:val="000000"/>
          <w:sz w:val="24"/>
        </w:rPr>
        <w:t xml:space="preserve">. Este servicio te permite configurar fácilmente balanceadores de carga para tus aplicaciones, seleccionando entre diversos algoritmos y características.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Tipos de Balanceadores de Carga en Google Cloud:</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Balanceador de carga de red:</w:t>
      </w:r>
      <w:r>
        <w:rPr>
          <w:rFonts w:ascii="Times New Roman" w:hAnsi="Times New Roman" w:eastAsia="Times New Roman" w:cs="Times New Roman"/>
          <w:color w:val="000000"/>
          <w:sz w:val="24"/>
        </w:rPr>
        <w:t xml:space="preserve"> Ideal para aplicaciones sin estado, como servidores web o servicios de almacenamiento en caché.</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Balanceador de carga HTTP(S):</w:t>
      </w:r>
      <w:r>
        <w:rPr>
          <w:rFonts w:ascii="Times New Roman" w:hAnsi="Times New Roman" w:eastAsia="Times New Roman" w:cs="Times New Roman"/>
          <w:color w:val="000000"/>
          <w:sz w:val="24"/>
        </w:rPr>
        <w:t xml:space="preserve"> Diseñado para aplicaciones HTTP(S), ofrece características avanzadas como el enrutamiento basado en contenido y la persistencia de sesión.</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Balanceador de carga interno:</w:t>
      </w:r>
      <w:r>
        <w:rPr>
          <w:rFonts w:ascii="Times New Roman" w:hAnsi="Times New Roman" w:eastAsia="Times New Roman" w:cs="Times New Roman"/>
          <w:color w:val="000000"/>
          <w:sz w:val="24"/>
        </w:rPr>
        <w:t xml:space="preserve"> Utilizado para distribuir el tráfico entre instancias dentro de una red VPC.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Algoritmos Disponibles: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Round Robin:</w:t>
      </w:r>
      <w:r>
        <w:rPr>
          <w:rFonts w:ascii="Times New Roman" w:hAnsi="Times New Roman" w:eastAsia="Times New Roman" w:cs="Times New Roman"/>
          <w:color w:val="000000"/>
          <w:sz w:val="24"/>
        </w:rPr>
        <w:t xml:space="preserve"> Distribuye las solicitudes de forma circular entre los servidores.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Least Connections:</w:t>
      </w:r>
      <w:r>
        <w:rPr>
          <w:rFonts w:ascii="Times New Roman" w:hAnsi="Times New Roman" w:eastAsia="Times New Roman" w:cs="Times New Roman"/>
          <w:color w:val="000000"/>
          <w:sz w:val="24"/>
        </w:rPr>
        <w:t xml:space="preserve"> Envía la siguiente solicitud al servidor con menos conexiones activas.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Shortest Queue:</w:t>
      </w:r>
      <w:r>
        <w:rPr>
          <w:rFonts w:ascii="Times New Roman" w:hAnsi="Times New Roman" w:eastAsia="Times New Roman" w:cs="Times New Roman"/>
          <w:color w:val="000000"/>
          <w:sz w:val="24"/>
        </w:rPr>
        <w:t xml:space="preserve"> Selecciona el servidor con la cola de solicitudes más corta.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Maglev:</w:t>
      </w:r>
      <w:r>
        <w:rPr>
          <w:rFonts w:ascii="Times New Roman" w:hAnsi="Times New Roman" w:eastAsia="Times New Roman" w:cs="Times New Roman"/>
          <w:color w:val="000000"/>
          <w:sz w:val="24"/>
        </w:rPr>
        <w:t xml:space="preserve"> Un algoritmo de hash consistente que proporciona un equilibrio de carga más uniforme.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Configuración en Google Cloud:</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Crear un balanceador de carga:</w:t>
      </w:r>
      <w:r>
        <w:rPr>
          <w:rFonts w:ascii="Times New Roman" w:hAnsi="Times New Roman" w:eastAsia="Times New Roman" w:cs="Times New Roman"/>
          <w:color w:val="000000"/>
          <w:sz w:val="24"/>
        </w:rPr>
        <w:t xml:space="preserve"> Selecciona el tipo de balanceador y configura las opciones básicas, como la región y el protocolo.</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Definir el backend:</w:t>
      </w:r>
      <w:r>
        <w:rPr>
          <w:rFonts w:ascii="Times New Roman" w:hAnsi="Times New Roman" w:eastAsia="Times New Roman" w:cs="Times New Roman"/>
          <w:color w:val="000000"/>
          <w:sz w:val="24"/>
        </w:rPr>
        <w:t xml:space="preserve"> Indica los grupos de instancias de Compute Engine que recibirán el tráfico.</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Configurar el algoritmo:</w:t>
      </w:r>
      <w:r>
        <w:rPr>
          <w:rFonts w:ascii="Times New Roman" w:hAnsi="Times New Roman" w:eastAsia="Times New Roman" w:cs="Times New Roman"/>
          <w:color w:val="000000"/>
          <w:sz w:val="24"/>
        </w:rPr>
        <w:t xml:space="preserve"> Selecciona el algoritmo de balanceo de carga que mejor se adapte a tus necesidades.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Configurar reglas de salud:</w:t>
      </w:r>
      <w:r>
        <w:rPr>
          <w:rFonts w:ascii="Times New Roman" w:hAnsi="Times New Roman" w:eastAsia="Times New Roman" w:cs="Times New Roman"/>
          <w:color w:val="000000"/>
          <w:sz w:val="24"/>
        </w:rPr>
        <w:t xml:space="preserve"> Define las reglas que determinan si una instancia está saludable y puede recibir tráfico.</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Configurar reglas de enrutamiento:</w:t>
      </w:r>
      <w:r>
        <w:rPr>
          <w:rFonts w:ascii="Times New Roman" w:hAnsi="Times New Roman" w:eastAsia="Times New Roman" w:cs="Times New Roman"/>
          <w:color w:val="000000"/>
          <w:sz w:val="24"/>
        </w:rPr>
        <w:t xml:space="preserve"> (Opcional) Crea reglas de enrutamiento basadas en el contenido de la solicitud para dirigir el tráfico a diferentes grupos de instancias.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 Balanceador de carga HTTP(S) con algoritmo Least Connections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Imagina que tienes una aplicación web con alta demanda. Puedes crear un balanceador de carga HTTP(S) y configurar el algoritmo Least Connections. De esta manera, las solicitudes se dirigirán a los servidores con menos trabajo pendiente, lo que ayudará a ma</w:t>
      </w:r>
      <w:r>
        <w:rPr>
          <w:rFonts w:ascii="Times New Roman" w:hAnsi="Times New Roman" w:eastAsia="Times New Roman" w:cs="Times New Roman"/>
          <w:color w:val="000000"/>
          <w:sz w:val="24"/>
        </w:rPr>
        <w:t xml:space="preserve">ntener un tiempo de respuesta bajo y una alta disponibilidad.</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Ventajas de utilizar Google Cloud Load Balancing</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Fácil configuración:</w:t>
      </w:r>
      <w:r>
        <w:rPr>
          <w:rFonts w:ascii="Times New Roman" w:hAnsi="Times New Roman" w:eastAsia="Times New Roman" w:cs="Times New Roman"/>
          <w:color w:val="000000"/>
          <w:sz w:val="24"/>
        </w:rPr>
        <w:t xml:space="preserve"> La consola de Google Cloud te permite configurar balanceadores de carga de forma rápida y sencilla.</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Alta disponibilidad:</w:t>
      </w:r>
      <w:r>
        <w:rPr>
          <w:rFonts w:ascii="Times New Roman" w:hAnsi="Times New Roman" w:eastAsia="Times New Roman" w:cs="Times New Roman"/>
          <w:color w:val="000000"/>
          <w:sz w:val="24"/>
        </w:rPr>
        <w:t xml:space="preserve"> Los balanceadores de carga de Google Cloud están diseñados para ofrecer una alta disponibilidad y tolerancia a fallos.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Escalabilidad:</w:t>
      </w:r>
      <w:r>
        <w:rPr>
          <w:rFonts w:ascii="Times New Roman" w:hAnsi="Times New Roman" w:eastAsia="Times New Roman" w:cs="Times New Roman"/>
          <w:color w:val="000000"/>
          <w:sz w:val="24"/>
        </w:rPr>
        <w:t xml:space="preserve"> Puedes agregar o quitar instancias de tu backend de forma dinámica para adaptarte a las fluctuaciones de la demanda.</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Características avanzadas:</w:t>
      </w:r>
      <w:r>
        <w:rPr>
          <w:rFonts w:ascii="Times New Roman" w:hAnsi="Times New Roman" w:eastAsia="Times New Roman" w:cs="Times New Roman"/>
          <w:color w:val="000000"/>
          <w:sz w:val="24"/>
        </w:rPr>
        <w:t xml:space="preserve"> Ofrece características como enrutamiento basado en contenido, SSL/TLS, y protección DDoS.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Consideraciones adicionales</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Naturaleza de la aplicación:</w:t>
      </w:r>
      <w:r>
        <w:rPr>
          <w:rFonts w:ascii="Times New Roman" w:hAnsi="Times New Roman" w:eastAsia="Times New Roman" w:cs="Times New Roman"/>
          <w:color w:val="000000"/>
          <w:sz w:val="24"/>
        </w:rPr>
        <w:t xml:space="preserve"> La elección del algoritmo dependerá del tipo de aplicación y de tus requisitos de rendimiento.</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Costos:</w:t>
      </w:r>
      <w:r>
        <w:rPr>
          <w:rFonts w:ascii="Times New Roman" w:hAnsi="Times New Roman" w:eastAsia="Times New Roman" w:cs="Times New Roman"/>
          <w:color w:val="000000"/>
          <w:sz w:val="24"/>
        </w:rPr>
        <w:t xml:space="preserve"> Ten en cuenta los costos asociados con el uso de balanceadores de carga y las instancias de Compute Engine.</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Monitoreo:</w:t>
      </w:r>
      <w:r>
        <w:rPr>
          <w:rFonts w:ascii="Times New Roman" w:hAnsi="Times New Roman" w:eastAsia="Times New Roman" w:cs="Times New Roman"/>
          <w:color w:val="000000"/>
          <w:sz w:val="24"/>
        </w:rPr>
        <w:t xml:space="preserve"> Monitorea de cerca el rendimiento de tu balanceador de carga y de las instancias para detectar y resolver cualquier problema.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resumen,</w:t>
      </w:r>
      <w:r>
        <w:rPr>
          <w:rFonts w:ascii="Times New Roman" w:hAnsi="Times New Roman" w:eastAsia="Times New Roman" w:cs="Times New Roman"/>
          <w:color w:val="000000"/>
          <w:sz w:val="24"/>
        </w:rPr>
        <w:t xml:space="preserve"> Google Cloud Load Balancing te proporciona una solución robusta y escalable para distribuir el tráfico entre múltiples servidores. Al seleccionar el algoritmo adecuado y configurar correctamente tu balanceador de carga, puedes garantizar la alta disponibi</w:t>
      </w:r>
      <w:r>
        <w:rPr>
          <w:rFonts w:ascii="Times New Roman" w:hAnsi="Times New Roman" w:eastAsia="Times New Roman" w:cs="Times New Roman"/>
          <w:color w:val="000000"/>
          <w:sz w:val="24"/>
        </w:rPr>
        <w:t xml:space="preserve">lidad y el rendimiento de tus aplicaciones.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¿Tienes alguna pregunta más específica sobre el balanceo de carga en Google Cloud?</w:t>
      </w:r>
      <w:r>
        <w:rPr>
          <w:rFonts w:ascii="Times New Roman" w:hAnsi="Times New Roman" w:eastAsia="Times New Roman" w:cs="Times New Roman"/>
          <w:color w:val="000000"/>
          <w:sz w:val="24"/>
        </w:rPr>
        <w:t xml:space="preserve"> Por ejemplo, podríamos profundizar en:</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Comparativa de los diferentes algoritmos</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Mejores prácticas para la configuración</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Casos de uso específicos</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Integración con otros servicios de Google Cloud</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2024-09-20T10:01:06Z</dcterms:modified>
</cp:coreProperties>
</file>