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Versionamiento de APIs: Gestionando la Evolución de tus Servicios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versionamiento de APIs es una práctica fundamental en el desarrollo de software que permite realizar cambios y mejoras en una API sin interrumpir a los clientes existentes. Al etiquetar diferentes versiones de la API, se ofrece a los clientes la opción </w:t>
      </w:r>
      <w:r>
        <w:rPr>
          <w:rFonts w:ascii="Times New Roman" w:hAnsi="Times New Roman" w:eastAsia="Times New Roman" w:cs="Times New Roman"/>
          <w:color w:val="000000"/>
          <w:sz w:val="24"/>
        </w:rPr>
        <w:t xml:space="preserve">de elegir qué versión consumir, garantizando así la continuidad de sus aplicaciones.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¿Por qué es importante el versionamiento de APIs?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Evolución:</w:t>
      </w:r>
      <w:r>
        <w:rPr>
          <w:rFonts w:ascii="Times New Roman" w:hAnsi="Times New Roman" w:eastAsia="Times New Roman" w:cs="Times New Roman"/>
          <w:color w:val="000000"/>
          <w:sz w:val="24"/>
        </w:rPr>
        <w:t xml:space="preserve"> Permite introducir nuevas funcionalidades, corregir errores y optimizar el rendimiento sin afectar a los clientes que aún utilizan versiones anteriores.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Coexistencia:</w:t>
      </w:r>
      <w:r>
        <w:rPr>
          <w:rFonts w:ascii="Times New Roman" w:hAnsi="Times New Roman" w:eastAsia="Times New Roman" w:cs="Times New Roman"/>
          <w:color w:val="000000"/>
          <w:sz w:val="24"/>
        </w:rPr>
        <w:t xml:space="preserve"> Permite que múltiples versiones de la API coexistan durante un período de tiempo, facilitando una transición gradual a nuevas versiones.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Flexibilidad:</w:t>
      </w:r>
      <w:r>
        <w:rPr>
          <w:rFonts w:ascii="Times New Roman" w:hAnsi="Times New Roman" w:eastAsia="Times New Roman" w:cs="Times New Roman"/>
          <w:color w:val="000000"/>
          <w:sz w:val="24"/>
        </w:rPr>
        <w:t xml:space="preserve"> Ofrece a los clientes la libertad de elegir cuándo migrar a una nueva versión, según sus necesidades y capacidades.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Estrategias de Versionamiento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Existen diferentes estrategias para versionar APIs. Las más comunes son: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Versionamiento basado en URI:</w:t>
      </w:r>
      <w:r>
        <w:rPr>
          <w:rFonts w:ascii="Times New Roman" w:hAnsi="Times New Roman" w:eastAsia="Times New Roman" w:cs="Times New Roman"/>
          <w:color w:val="000000"/>
          <w:sz w:val="24"/>
        </w:rPr>
        <w:t xml:space="preserve"> Se agrega un prefijo al URI de la API para indicar la versión.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Ejemplo: </w:t>
      </w:r>
      <w:r>
        <w:rPr>
          <w:rFonts w:ascii="Courier New" w:hAnsi="Courier New" w:eastAsia="Courier New" w:cs="Courier New"/>
          <w:color w:val="000000"/>
          <w:sz w:val="20"/>
        </w:rPr>
        <w:t xml:space="preserve">/v1/usuarios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/v2/usuarios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Ventajas: Fácil de entender y utilizar.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Desventajas: Puede generar URLs largas y complejas si se tienen muchas versiones.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Versionamiento basado en encabezados HTTP:</w:t>
      </w:r>
      <w:r>
        <w:rPr>
          <w:rFonts w:ascii="Times New Roman" w:hAnsi="Times New Roman" w:eastAsia="Times New Roman" w:cs="Times New Roman"/>
          <w:color w:val="000000"/>
          <w:sz w:val="24"/>
        </w:rPr>
        <w:t xml:space="preserve"> Se utiliza un encabezado HTTP personalizado para indicar la versión deseada.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Ejemplo: </w:t>
      </w:r>
      <w:r>
        <w:rPr>
          <w:rFonts w:ascii="Courier New" w:hAnsi="Courier New" w:eastAsia="Courier New" w:cs="Courier New"/>
          <w:color w:val="000000"/>
          <w:sz w:val="20"/>
        </w:rPr>
        <w:t xml:space="preserve">Accept: application/vnd.myapp.v2+json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Ventajas: Flexible y permite negociar la versión entre el cliente y el servidor.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Desventajas: Requiere una configuración adicional en el cliente.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Versionamiento mediante parámetros de consulta:</w:t>
      </w:r>
      <w:r>
        <w:rPr>
          <w:rFonts w:ascii="Times New Roman" w:hAnsi="Times New Roman" w:eastAsia="Times New Roman" w:cs="Times New Roman"/>
          <w:color w:val="000000"/>
          <w:sz w:val="24"/>
        </w:rPr>
        <w:t xml:space="preserve"> Se incluye un parámetro de consulta en la URL para especificar la versión.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Ejemplo: </w:t>
      </w:r>
      <w:r>
        <w:rPr>
          <w:rFonts w:ascii="Courier New" w:hAnsi="Courier New" w:eastAsia="Courier New" w:cs="Courier New"/>
          <w:color w:val="000000"/>
          <w:sz w:val="20"/>
        </w:rPr>
        <w:t xml:space="preserve">/usuarios?version=2</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Ventajas: Simple de implementar.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Desventajas: Puede generar URLs menos elegantes y no es la opción más recomendada.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Mejores prácticas para el versionamiento de APIs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Planificación:</w:t>
      </w:r>
      <w:r>
        <w:rPr>
          <w:rFonts w:ascii="Times New Roman" w:hAnsi="Times New Roman" w:eastAsia="Times New Roman" w:cs="Times New Roman"/>
          <w:color w:val="000000"/>
          <w:sz w:val="24"/>
        </w:rPr>
        <w:t xml:space="preserve"> Define una estrategia de versionamiento desde el inicio del proyecto y comunícala a los desarrolladores y clientes.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Cambios compatibles:</w:t>
      </w:r>
      <w:r>
        <w:rPr>
          <w:rFonts w:ascii="Times New Roman" w:hAnsi="Times New Roman" w:eastAsia="Times New Roman" w:cs="Times New Roman"/>
          <w:color w:val="000000"/>
          <w:sz w:val="24"/>
        </w:rPr>
        <w:t xml:space="preserve"> Intenta realizar cambios compatibles con versiones anteriores siempre que sea posible.</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Documentación clara:</w:t>
      </w:r>
      <w:r>
        <w:rPr>
          <w:rFonts w:ascii="Times New Roman" w:hAnsi="Times New Roman" w:eastAsia="Times New Roman" w:cs="Times New Roman"/>
          <w:color w:val="000000"/>
          <w:sz w:val="24"/>
        </w:rPr>
        <w:t xml:space="preserve"> Proporciona una documentación detallada sobre cada versión de la API, incluyendo las diferencias entre versiones y las guías de migración.</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Deprecación:</w:t>
      </w:r>
      <w:r>
        <w:rPr>
          <w:rFonts w:ascii="Times New Roman" w:hAnsi="Times New Roman" w:eastAsia="Times New Roman" w:cs="Times New Roman"/>
          <w:color w:val="000000"/>
          <w:sz w:val="24"/>
        </w:rPr>
        <w:t xml:space="preserve"> Indica claramente qué funcionalidades están obsoletas y cuándo serán eliminadas en futuras versiones.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Soporte a múltiples versiones:</w:t>
      </w:r>
      <w:r>
        <w:rPr>
          <w:rFonts w:ascii="Times New Roman" w:hAnsi="Times New Roman" w:eastAsia="Times New Roman" w:cs="Times New Roman"/>
          <w:color w:val="000000"/>
          <w:sz w:val="24"/>
        </w:rPr>
        <w:t xml:space="preserve"> Mantén el soporte para múltiples versiones durante un período de tiempo determinado, para permitir una transición gradual de los clientes.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Consideraciones adicionales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Semántica de versionamiento:</w:t>
      </w:r>
      <w:r>
        <w:rPr>
          <w:rFonts w:ascii="Times New Roman" w:hAnsi="Times New Roman" w:eastAsia="Times New Roman" w:cs="Times New Roman"/>
          <w:color w:val="000000"/>
          <w:sz w:val="24"/>
        </w:rPr>
        <w:t xml:space="preserve"> Utiliza una semántica de versionamiento clara y consistente, como Semantic Versioning (SemVer).</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Ciclos de vida de las versiones:</w:t>
      </w:r>
      <w:r>
        <w:rPr>
          <w:rFonts w:ascii="Times New Roman" w:hAnsi="Times New Roman" w:eastAsia="Times New Roman" w:cs="Times New Roman"/>
          <w:color w:val="000000"/>
          <w:sz w:val="24"/>
        </w:rPr>
        <w:t xml:space="preserve"> Define los ciclos de vida de cada versión, incluyendo cuándo se darán por finalizadas y dejarán de ser soportadas.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Comunicación con los clientes:</w:t>
      </w:r>
      <w:r>
        <w:rPr>
          <w:rFonts w:ascii="Times New Roman" w:hAnsi="Times New Roman" w:eastAsia="Times New Roman" w:cs="Times New Roman"/>
          <w:color w:val="000000"/>
          <w:sz w:val="24"/>
        </w:rPr>
        <w:t xml:space="preserve"> Mantén a tus clientes informados sobre los cambios en la API y las nuevas versiones.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Herramientas:</w:t>
      </w:r>
      <w:r>
        <w:rPr>
          <w:rFonts w:ascii="Times New Roman" w:hAnsi="Times New Roman" w:eastAsia="Times New Roman" w:cs="Times New Roman"/>
          <w:color w:val="000000"/>
          <w:sz w:val="24"/>
        </w:rPr>
        <w:t xml:space="preserve"> Utiliza herramientas y plataformas que faciliten la gestión del versionamiento de APIs, como Swagger, OpenAPI y API Gateways.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práctico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Imagina una API RESTful para gestionar usuarios. Inicialmente, la API tiene una versión 1. En una versión posterior, se agrega un nuevo campo "intereses" al recurso "usuario". Para versionar este cambio, se puede utilizar la siguiente estructura de URLs: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Versión 1:</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/v1/usuarios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Versión 2:</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/v2/usuarios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Los clientes que utilizan la versión 1 seguirán recibiendo la misma respuesta, mientras que los clientes que utilizan la versión 2 recibirán la respuesta con el nuevo campo "intereses".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el versionamiento de APIs es una práctica esencial para garantizar la evolución y la longevidad de tus servicios. Al seguir estas recomendaciones, podrás gestionar los cambios en tu API de manera eficaz y minimizar el impacto en tus clientes.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¿Te gustaría profundizar en algún aspecto específico del versionamiento de APIs?</w:t>
      </w:r>
      <w:r>
        <w:rPr>
          <w:rFonts w:ascii="Times New Roman" w:hAnsi="Times New Roman" w:eastAsia="Times New Roman" w:cs="Times New Roman"/>
          <w:color w:val="000000"/>
          <w:sz w:val="24"/>
        </w:rPr>
        <w:t xml:space="preserve"> Por ejemplo, podemos explorar:</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Casos de uso concretos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Herramientas y tecnologías específicas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Estrategias avanzadas de versionamiento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2024-09-20T09:49:17Z</dcterms:modified>
</cp:coreProperties>
</file>