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Manejando Funciones con Muchos Argumentos y Parámetros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Agrupación de Parámetros: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objetos para agrupar parámetros relacionados. Esto mejora la legibilidad y reduce la cantidad de argumentos individuales.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ConfiguracionDeEnvio:     def __init__(self, destinatario, asunto, cuerpo, adjunto=None):         self.destinatario = destinatario         self.asunto = asunto         self.cuerpo = cuerpo         self.adjunto = adjunto  def enviar_email(configuracio</w:t>
      </w:r>
      <w:r>
        <w:rPr>
          <w:rFonts w:ascii="Courier New" w:hAnsi="Courier New" w:eastAsia="Courier New" w:cs="Courier New"/>
          <w:color w:val="000000"/>
          <w:sz w:val="20"/>
        </w:rPr>
        <w:t xml:space="preserve">n):     #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Diccionarios: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parámetros opcionales o flexibles, un diccionario puede ser útil.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crear_usuario(datos_usuario):     nombre = datos_usuario['nombre']     email = datos_usuario['email']     #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Parámetros por defecto: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 comunes: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 valores por defecto a parámetros que suelen ser los mismos en muchas llamadas.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generar_reporte(fecha_inicio, fecha_fin, formato='pdf'):     #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***args y kwargs: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Número variable de argumentos: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*args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captura un número arbitrario de argumentos posicionales como una tupla.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Número variable de argumentos con 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**kwargs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captura un número arbitrario de argumentos con nombre como un diccionario.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calcular_promedio(*numeros):     # ...def configurar_dispositivo(**opciones):     #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Funciones de orden superior: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como argumentos: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Pasa funciones como argumentos para personalizar el comportamiento.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aplicar_operacion(funcion, *args):     return funcion(*args)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Interfaces bien definidas: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Contratos claros: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interfaces claras para que las funciones se adhieran a un contrato específico.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IRepositorio:     def obtener_por_id(self, id):         passdef procesar_pedido(repositorio, id_pedido):     pedido = repositorio.obtener_por_id(id_pedido)     #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Complejos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Pedido:     def __init__(self, cliente, productos, direccion_envio, forma_pago, descuento=0):         # ...def procesar_pedido(pedido, impuestos, gastos_envio):     # ...# Uso: cliente = Cliente('Juan Pérez') productos = [Producto('Camisa', 20), Prod</w:t>
      </w:r>
      <w:r>
        <w:rPr>
          <w:rFonts w:ascii="Courier New" w:hAnsi="Courier New" w:eastAsia="Courier New" w:cs="Courier New"/>
          <w:color w:val="000000"/>
          <w:sz w:val="20"/>
        </w:rPr>
        <w:t xml:space="preserve">ucto('Pantalón', 30)] direccion_envio = Direccion('Calle Falsa 123') pedido = Pedido(cliente, productos, direccion_envio, 'tarjeta')  procesar_pedido(pedido, impuestos=0.15, gastos_envio=10)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 información relacionada.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Parámetros por defecto: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descuento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un valor por defecto de 0.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Argumentos adicionales: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impuestos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gastos_envio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pasan por separado para mayor flexibilidad.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Aplicando SOLID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función tiene una responsabilidad clara.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OCP: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nuevos tipos de productos, formas de pago, etc., sin modificar </w:t>
      </w:r>
      <w:r>
        <w:rPr>
          <w:rFonts w:ascii="Courier New" w:hAnsi="Courier New" w:eastAsia="Courier New" w:cs="Courier New"/>
          <w:color w:val="000000"/>
          <w:sz w:val="20"/>
        </w:rPr>
        <w:t xml:space="preserve">procesar_pedido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creas subclases de </w:t>
      </w:r>
      <w:r>
        <w:rPr>
          <w:rFonts w:ascii="Courier New" w:hAnsi="Courier New" w:eastAsia="Courier New" w:cs="Courier New"/>
          <w:color w:val="000000"/>
          <w:sz w:val="20"/>
        </w:rPr>
        <w:t xml:space="preserve">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PedidoCorporativo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procesar_pedido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debería funcionar sin cambios.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interfaz de </w:t>
      </w:r>
      <w:r>
        <w:rPr>
          <w:rFonts w:ascii="Courier New" w:hAnsi="Courier New" w:eastAsia="Courier New" w:cs="Courier New"/>
          <w:color w:val="000000"/>
          <w:sz w:val="20"/>
        </w:rPr>
        <w:t xml:space="preserve">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expone los datos necesarios para procesarlo.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procesar_pedido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depende de abstracciones (como </w:t>
      </w:r>
      <w:r>
        <w:rPr>
          <w:rFonts w:ascii="Courier New" w:hAnsi="Courier New" w:eastAsia="Courier New" w:cs="Courier New"/>
          <w:color w:val="000000"/>
          <w:sz w:val="20"/>
        </w:rPr>
        <w:t xml:space="preserve">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en lugar de implementaciones concretas.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Consideraciones Adicionales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Documenta claramente los parámetros y su significado.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pruebas unitarias para garantizar el correcto funcionamiento de las funciones con diferentes combinaciones de argumentos.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dudes en refactorizar el código a medida que evoluciona para mantenerlo limpio y legible.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combinar técnicas como agrupación de parámetros, valores por defecto, *args,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kwargs, funciones de orden superior e interfaces bien definidas, puedes manejar funciones con muchos argumentos y parámetros de manera clara y organizada, sin comprometer los principios SOLID.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2024-09-08T13:51:37Z</dcterms:modified>
</cp:coreProperties>
</file>