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funciones flecha en TypeScript son una sintaxis más concisa y elegante para definir funciones. Son especialmente útiles cuando necesitamos funciones cortas o cuando queremos capturar el contexto </w:t>
      </w:r>
      <w:r>
        <w:rPr>
          <w:rFonts w:ascii="Courier New" w:hAnsi="Courier New" w:eastAsia="Courier New" w:cs="Courier New"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forma diferente.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Funciones Flecha en 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nombreDeLaFuncion = (parametro1: tipo1, parametro2: tipo2, ...) =&gt; {     // Cuerpo de la función     return valorDeRetorno;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principales: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 más corta: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Eliminan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function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utilizan la sintaxis </w:t>
      </w:r>
      <w:r>
        <w:rPr>
          <w:rFonts w:ascii="Courier New" w:hAnsi="Courier New" w:eastAsia="Courier New" w:cs="Courier New"/>
          <w:color w:val="000000"/>
          <w:sz w:val="20"/>
        </w:rPr>
        <w:t xml:space="preserve">=&gt;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Contexto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léxico: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valor de </w:t>
      </w:r>
      <w:r>
        <w:rPr>
          <w:rFonts w:ascii="Courier New" w:hAnsi="Courier New" w:eastAsia="Courier New" w:cs="Courier New"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dentro de una función flecha es el mismo que en el contexto donde se define la función, evitando problemas comunes con </w:t>
      </w:r>
      <w:r>
        <w:rPr>
          <w:rFonts w:ascii="Courier New" w:hAnsi="Courier New" w:eastAsia="Courier New" w:cs="Courier New"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funciones tradicionales.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Retorno implícito: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el cuerpo de la función es una sola expresión, puedes omitir las llaves y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return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con Explicaciones Detalladas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1: Duplicar un número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DuplicarNumero.tsconst duplicar = (numero: number) =&gt; numero * 2; // Función flecha que duplica un número.// El parámetro 'numero' se multiplica por 2 y se devuelve el resultado.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2: Crear un arreglo con los primeros 'n' números naturales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PrimerosNNumeros.tsconst primerosN = (n: number): number[] =&gt; {     // Función flecha que crea un arreglo con los primeros 'n' números naturales.     // Utiliza un arreglo vacío y el método 'fill' para inicializarlo con 'n' elementos.     // Luego, se u</w:t>
      </w:r>
      <w:r>
        <w:rPr>
          <w:rFonts w:ascii="Courier New" w:hAnsi="Courier New" w:eastAsia="Courier New" w:cs="Courier New"/>
          <w:color w:val="000000"/>
          <w:sz w:val="20"/>
        </w:rPr>
        <w:t xml:space="preserve">tiliza 'map' para transformar cada elemento en su índice + 1.     return Array(n).fill(0).map((_, i) =&gt; i + 1); };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3: Filtrar un arreglo de números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FiltrarNumerosPares.tsconst filtrarPares = (numeros: number[]): number[] =&gt; {     // Función flecha que filtra los números pares de un arreglo.     // Utiliza el método 'filter' para crear un nuevo arreglo con los elementos que cumplan la condición.    </w:t>
      </w:r>
      <w:r>
        <w:rPr>
          <w:rFonts w:ascii="Courier New" w:hAnsi="Courier New" w:eastAsia="Courier New" w:cs="Courier New"/>
          <w:color w:val="000000"/>
          <w:sz w:val="20"/>
        </w:rPr>
        <w:t xml:space="preserve"> return numeros.filter(numero =&gt; numero % 2 === 0); };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4: Convertir un arreglo de números a una cadena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NumerosACadena.tsconst numerosACadena = (numeros: number[]): string =&gt; {     // Función flecha que convierte un arreglo de números en una cadena separada por comas.     // Utiliza el método 'join' para unir los elementos del arreglo en una cadena.     r</w:t>
      </w:r>
      <w:r>
        <w:rPr>
          <w:rFonts w:ascii="Courier New" w:hAnsi="Courier New" w:eastAsia="Courier New" w:cs="Courier New"/>
          <w:color w:val="000000"/>
          <w:sz w:val="20"/>
        </w:rPr>
        <w:t xml:space="preserve">eturn numeros.join(', '); };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5: Sumar todos los elementos de un arreglo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SumarElementos.tsconst sumarElementos = (numeros: number[]): number =&gt; {     // Función flecha que suma todos los elementos de un arreglo.     // Utiliza el método 'reduce' para reducir el arreglo a un solo valor.     return numeros.reduce((total, numer</w:t>
      </w:r>
      <w:r>
        <w:rPr>
          <w:rFonts w:ascii="Courier New" w:hAnsi="Courier New" w:eastAsia="Courier New" w:cs="Courier New"/>
          <w:color w:val="000000"/>
          <w:sz w:val="20"/>
        </w:rPr>
        <w:t xml:space="preserve">o) =&gt; total + numero, 0); };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¿Cuándo usar funciones flecha?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cortas: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ideales para funciones de una sola línea.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Capturar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necesitas el valor de </w:t>
      </w:r>
      <w:r>
        <w:rPr>
          <w:rFonts w:ascii="Courier New" w:hAnsi="Courier New" w:eastAsia="Courier New" w:cs="Courier New"/>
          <w:color w:val="000000"/>
          <w:sz w:val="20"/>
        </w:rPr>
        <w:t xml:space="preserve">this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del contexto envolvente.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Callbacks: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comunes en métodos de arreglos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map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filter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reduce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funciones flecha son una herramienta poderosa en TypeScript que te permite escribir código más conciso y expresivo. Al comprender su sintaxis y características, podrás aprovecharlas al máximo en tus proyectos.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2024-09-26T13:00:25Z</dcterms:modified>
</cp:coreProperties>
</file>