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drawing>
          <wp:inline distT="0" distB="0" distL="114300" distR="114300">
            <wp:extent cx="6642735" cy="314134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1940" cy="252920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905000" cy="70485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"http://www.yanxifanyi.com/" \t "http://www.yanxifanyi.com/Content/_self"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首页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"http://www.yanxifanyi.com/Content/559046.html"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关于我们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"http://www.yanxifanyi.com/Content/559047.html"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服务项目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"http://www.yanxifanyi.com/Content/559048.html"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sz w:val="19"/>
          <w:szCs w:val="19"/>
          <w:u w:val="none"/>
          <w:shd w:val="clear" w:fill="FFFFFF"/>
        </w:rPr>
        <w:t>翻译语种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76D2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"http://www.yanxifanyi.com/Content/559049.html"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质量保证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"http://www.yanxifanyi.com/Content/559052.html"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合作案例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"http://p.qiao.baidu.com/cps/chat?siteId=14085638&amp;userId=29255444&amp;cp=www.yanxifanyi.com&amp;cr=www.yanxifanyi.com&amp;cw=www.yanxifanyi.com" \t "http://www.yanxifanyi.com/Content/_blank"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在线报价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0" w:lineRule="atLeast"/>
        <w:ind w:left="1356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"http://www.yanxifanyi.com/Content/559055.html" \t "http://www.yanxifanyi.com/Content/_self"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联系我们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33333" w:sz="4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  <w:pict>
          <v:rect id="_x0000_i1025" o:spt="1" style="height:1.5pt;width:0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6188710" cy="1611630"/>
            <wp:effectExtent l="0" t="0" r="13970" b="3810"/>
            <wp:docPr id="9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0" w:afterAutospacing="0"/>
        <w:ind w:left="0" w:right="120"/>
        <w:jc w:val="center"/>
        <w:rPr>
          <w:rFonts w:hint="default" w:ascii="Helvetica" w:hAnsi="Helvetica" w:eastAsia="Helvetica" w:cs="Helvetica"/>
          <w:color w:val="333333"/>
          <w:sz w:val="43"/>
          <w:szCs w:val="4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3"/>
          <w:szCs w:val="43"/>
        </w:rPr>
        <w:t>世界上使用最广泛的10种语言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120"/>
        <w:jc w:val="center"/>
        <w:rPr>
          <w:rFonts w:hint="default" w:ascii="Helvetica" w:hAnsi="Helvetica" w:eastAsia="Helvetica" w:cs="Helvetica"/>
          <w:color w:val="666666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9"/>
          <w:szCs w:val="19"/>
        </w:rPr>
        <w:t>这10种语言中，英语、法语、西班牙语、俄语、葡萄牙语、德语6种语言诞生于欧洲，汉语、阿拉伯语、印地语、日语4种语言诞生于亚洲，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9"/>
          <w:szCs w:val="19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9"/>
          <w:szCs w:val="19"/>
        </w:rPr>
        <w:t>其中英语的影响力继续增大，俄语、德语、日语的影响力已开始下降。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1391900" cy="6896100"/>
            <wp:effectExtent l="0" t="0" r="7620" b="7620"/>
            <wp:docPr id="11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6" w:beforeAutospacing="0" w:after="366" w:afterAutospacing="0"/>
        <w:ind w:left="0" w:right="12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"http://www.yanxifanyi.com/NewsDetail/1445011.html" \t "http://www.yanxifanyi.com/Content/_self" </w:instrText>
      </w:r>
      <w:r>
        <w:rPr>
          <w:rFonts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英语翻译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"http://www.yanxifanyi.com/NewsDetail/1445024.html"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日语翻译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"http://www.yanxifanyi.com/NewsDetail/1445047.html"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韩语翻译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"http://www.yanxifanyi.com/NewsDetail/1445532.html"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德语翻译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"http://www.yanxifanyi.com/NewsDetail/1445542.html"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法语翻译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"http://www.yanxifanyi.com/NewsDetail/1447047.html"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俄语翻译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"http://www.yanxifanyi.com/NewsDetail/1447066.html"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泰语翻译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"http://www.yanxifanyi.com/NewsDetail/1445016.html"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藏语翻译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"http://www.yanxifanyi.com/NewsDetail/1445031.html"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荷兰语翻译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"http://www.yanxifanyi.com/NewsDetail/1445066.html"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希腊语翻译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"http://www.yanxifanyi.com/NewsDetail/1445534.html"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越南语翻译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"http://www.yanxifanyi.com/NewsDetail/1447038.html"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波兰语翻译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"http://www.yanxifanyi.com/NewsDetail/1447055.html"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印地语翻译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"http://www.yanxifanyi.com/NewsDetail/1447068.html"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马来语翻译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"http://www.yanxifanyi.com/NewsDetail/1445017.html"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缅甸语翻译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"http://www.yanxifanyi.com/NewsDetail/1445068.html"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丹麦语翻译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"http://www.yanxifanyi.com/NewsDetail/1445536.html"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捷克语翻译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"http://www.yanxifanyi.com/NewsDetail/1447039.html"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瑞典语翻译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"http://www.yanxifanyi.com/NewsDetail/1447058.html"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挪威语翻译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"http://www.yanxifanyi.com/NewsDetail/1447070.html"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波斯语翻译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"http://www.yanxifanyi.com/NewsDetail/1445019.html"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印尼语翻译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"http://www.yanxifanyi.com/NewsDetail/1445042.html"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拉丁语翻译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"http://www.yanxifanyi.com/NewsDetail/1445075.html"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蒙古语翻译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"http://www.yanxifanyi.com/NewsDetail/1445072.html"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西班牙语翻译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"http://www.yanxifanyi.com/NewsDetail/1445073.html"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意大利语翻译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"http://www.yanxifanyi.com/NewsDetail/1447062.html"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阿拉伯语翻译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"http://www.yanxifanyi.com/NewsDetail/1447073.html"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葡萄牙语翻译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"http://www.yanxifanyi.com/NewsDetail/1445020.html"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菲律宾语翻译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"http://www.yanxifanyi.com/NewsDetail/1445043.html"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土耳其语翻译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"http://www.yanxifanyi.com/NewsDetail/1445092.html"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乌克兰语翻译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"http://www.yanxifanyi.com/NewsDetail/1445538.html"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希伯来语翻译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"http://www.yanxifanyi.com/NewsDetail/1447046.html"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匈牙利语翻译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"http://www.yanxifanyi.com/NewsDetail/1447065.html"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维吾尔语翻译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"http://www.yanxifanyi.com/NewsDetail/1447075.html"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乌兹别克语翻译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"http://www.yanxifanyi.com/NewsDetail/1445022.html"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罗马尼亚语翻译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"http://www.yanxifanyi.com/NewsDetail/1445046.html"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斯洛伐克语翻译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"http://www.yanxifanyi.com/NewsDetail/1445093.html"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克罗地亚语翻译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  <w:r>
        <w:rPr>
          <w:rFonts w:hint="eastAsia" w:ascii="unset" w:hAnsi="unset" w:eastAsia="宋体" w:cs="unset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"http://www.yanxifanyi.com/NewsDetail/1445539.html" \t "http://www.yanxifanyi.com/Content/_self" </w:instrTex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7"/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t>斯洛文尼亚语翻译</w:t>
      </w:r>
      <w:r>
        <w:rPr>
          <w:rFonts w:hint="default" w:ascii="unset" w:hAnsi="unset" w:eastAsia="unset" w:cs="unset"/>
          <w:i w:val="0"/>
          <w:caps w:val="0"/>
          <w:color w:val="000000"/>
          <w:spacing w:val="0"/>
          <w:sz w:val="16"/>
          <w:szCs w:val="16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6" w:beforeAutospacing="0" w:after="366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6" w:beforeAutospacing="0" w:after="366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6" w:beforeAutospacing="0" w:after="366" w:afterAutospacing="0"/>
        <w:ind w:left="0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630" w:lineRule="atLeast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19"/>
          <w:szCs w:val="19"/>
          <w:shd w:val="clear" w:fill="366092"/>
        </w:rPr>
        <w:t>公司介绍        服务项目        关于我们        翻译报价 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0" w:afterAutospacing="0" w:line="630" w:lineRule="atLeast"/>
        <w:ind w:left="0" w:right="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19"/>
          <w:szCs w:val="19"/>
          <w:shd w:val="clear" w:fill="366092"/>
        </w:rPr>
        <w:t>言蹊翻译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366092"/>
        <w:spacing w:before="0" w:beforeAutospacing="0" w:after="0" w:afterAutospacing="0"/>
        <w:ind w:left="0" w:right="0" w:firstLine="0"/>
        <w:jc w:val="righ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shd w:val="clear" w:fill="366092"/>
          <w:lang w:val="en-US" w:eastAsia="zh-CN" w:bidi="ar"/>
        </w:rPr>
        <w:drawing>
          <wp:inline distT="0" distB="0" distL="114300" distR="114300">
            <wp:extent cx="1343025" cy="1343025"/>
            <wp:effectExtent l="0" t="0" r="13335" b="13335"/>
            <wp:docPr id="8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21"/>
          <w:szCs w:val="21"/>
          <w:shd w:val="clear" w:fill="366092"/>
        </w:rPr>
        <w:t>咨询热线：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21"/>
          <w:szCs w:val="21"/>
          <w:shd w:val="clear" w:fill="366092"/>
        </w:rPr>
        <w:t>020-31604924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FBFBF"/>
          <w:spacing w:val="0"/>
          <w:sz w:val="21"/>
          <w:szCs w:val="21"/>
          <w:shd w:val="clear" w:fill="366092"/>
        </w:rPr>
        <w:t>15322380944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BFBFBF"/>
          <w:spacing w:val="0"/>
          <w:sz w:val="21"/>
          <w:szCs w:val="21"/>
          <w:shd w:val="clear" w:fill="366092"/>
        </w:rPr>
        <w:t>工作时间：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BFBFBF"/>
          <w:spacing w:val="0"/>
          <w:sz w:val="21"/>
          <w:szCs w:val="21"/>
          <w:shd w:val="clear" w:fill="366092"/>
        </w:rPr>
        <w:t>周一到周日9:00到18:00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92" w:right="120"/>
        <w:jc w:val="left"/>
        <w:rPr>
          <w:rFonts w:hint="default" w:ascii="Helvetica" w:hAnsi="Helvetica" w:eastAsia="Helvetica" w:cs="Helvetica"/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jc w:val="center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16"/>
          <w:szCs w:val="16"/>
          <w:shd w:val="clear" w:fill="366092"/>
        </w:rPr>
        <w:t>©Copy Right @2019 广州言蹊翻译有限公司 All Rights Reserved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6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4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5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7" name="图片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7620"/>
            <wp:docPr id="3" name="图片 1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04112"/>
    <w:rsid w:val="393C0180"/>
    <w:rsid w:val="479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2020-10-19T07:19:00Z</dcterms:created>
  <dc:creator>Administrator</dc:creator>
  <cp:lastModifiedBy>Administrator</cp:lastModifiedBy>
  <dcterms:modified xsi:type="dcterms:W3CDTF">2020-11-11T09:25:07Z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