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EA66BD" w14:textId="77777777" w:rsidR="00386149" w:rsidRDefault="00386149" w:rsidP="00386149">
      <w:pPr>
        <w:spacing w:line="259" w:lineRule="auto"/>
        <w:jc w:val="left"/>
      </w:pPr>
    </w:p>
    <w:p w14:paraId="1E205BBF" w14:textId="77777777" w:rsidR="00386149" w:rsidRDefault="00386149" w:rsidP="00386149">
      <w:pPr>
        <w:spacing w:line="259" w:lineRule="auto"/>
        <w:jc w:val="left"/>
      </w:pPr>
    </w:p>
    <w:p w14:paraId="3A26D278" w14:textId="212521E3" w:rsidR="00386149" w:rsidRDefault="00B61FCB" w:rsidP="00386149">
      <w:pPr>
        <w:pStyle w:val="Title"/>
        <w:jc w:val="center"/>
      </w:pPr>
      <w:r>
        <w:t>The Impact Of Artificial Intelligence-Driven Personalisation On Customer Satisfaction And Retention: A Case Study Of Netflix</w:t>
      </w:r>
      <w:r>
        <w:br w:type="page"/>
      </w:r>
    </w:p>
    <w:p w14:paraId="51BB5D29" w14:textId="77777777" w:rsidR="00386149" w:rsidRDefault="00B61FCB" w:rsidP="00386149">
      <w:pPr>
        <w:pStyle w:val="Heading1"/>
      </w:pPr>
      <w:bookmarkStart w:id="0" w:name="_Toc240130886"/>
      <w:r>
        <w:lastRenderedPageBreak/>
        <w:t>1. Executive Summary</w:t>
      </w:r>
      <w:bookmarkEnd w:id="0"/>
    </w:p>
    <w:p w14:paraId="1BF1C184" w14:textId="007531F1" w:rsidR="00386149" w:rsidRDefault="00B61FCB" w:rsidP="00386149">
      <w:r>
        <w:t>This project examines the influence of artificial intelligence (AI)-driven personalisation on customer satisfaction and retention in Netflix. The study focused on how AI-powered recommendation systems use customer preferences and viewing behaviour to provide personalised content and improve the streaming experience. The project discussed the increasing significance of personalisation in an overly competitive streaming sector where subscribers are more choosy about the quality of the content they watch, convenience, cost and service value in general.</w:t>
      </w:r>
    </w:p>
    <w:p w14:paraId="2499B3B4" w14:textId="3683BC38" w:rsidR="00386149" w:rsidRDefault="00B61FCB" w:rsidP="00386149">
      <w:r>
        <w:t>The study has focused on exploring the impact of AI-based recommendations, assessing their impact on customer satisfaction, assessing how they relate to customer engagement and customer retention, and determining issues related to personalisation, especially trust and privacy issues. The research philosophy, approach and exploratory research design followed is that of interpretivism. Secondary qualitative data have been gathered through academic literature in peer-reviewed journals, industry reports, reputable databases and Netflix publications. Relevant sources have been chosen with purposive sampling, whereas thematic analysis has pointed out important patterns and themes.</w:t>
      </w:r>
    </w:p>
    <w:p w14:paraId="359762E0" w14:textId="50E26CB7" w:rsidR="00386149" w:rsidRDefault="00B61FCB" w:rsidP="00386149">
      <w:pPr>
        <w:rPr>
          <w:rFonts w:eastAsiaTheme="majorEastAsia" w:cs="Times New Roman"/>
          <w:b/>
          <w:bCs/>
          <w:color w:val="000000" w:themeColor="text1"/>
          <w:sz w:val="28"/>
          <w:szCs w:val="28"/>
          <w:lang w:val="en-IN"/>
        </w:rPr>
      </w:pPr>
      <w:r>
        <w:t>The Technology Acceptance Model, Relationship Marketing Theory and Customer Loyalty Framework are built into the project to aid critical analysis. The study has been beneficial in offering suggestions to Netflix on how to make the customer experience personalised and retain trust, perceived value, content variety and long-term customers.</w:t>
      </w:r>
      <w:r>
        <w:br w:type="page"/>
      </w:r>
    </w:p>
    <w:sdt>
      <w:sdtPr>
        <w:rPr>
          <w:rFonts w:ascii="Times New Roman" w:eastAsiaTheme="minorHAnsi" w:hAnsi="Times New Roman" w:cs="Mangal"/>
          <w:noProof/>
          <w:color w:val="auto"/>
          <w:kern w:val="2"/>
          <w:sz w:val="24"/>
          <w:szCs w:val="20"/>
          <w:lang w:val="en-GB" w:bidi="hi-IN"/>
          <w14:ligatures w14:val="standardContextual"/>
        </w:rPr>
        <w:id w:val="936245566"/>
        <w:docPartObj>
          <w:docPartGallery w:val="Table of Contents"/>
          <w:docPartUnique/>
        </w:docPartObj>
      </w:sdtPr>
      <w:sdtEndPr>
        <w:rPr>
          <w:b/>
          <w:bCs/>
        </w:rPr>
      </w:sdtEndPr>
      <w:sdtContent>
        <w:p w14:paraId="0A916957" w14:textId="40D3E436" w:rsidR="00386149" w:rsidRPr="00386149" w:rsidRDefault="00B61FCB" w:rsidP="00386149">
          <w:pPr>
            <w:pStyle w:val="TOCHeading"/>
            <w:spacing w:line="360" w:lineRule="auto"/>
            <w:jc w:val="center"/>
            <w:rPr>
              <w:rFonts w:ascii="Times New Roman" w:hAnsi="Times New Roman" w:cs="Times New Roman"/>
              <w:b/>
              <w:bCs/>
              <w:color w:val="000000" w:themeColor="text1"/>
              <w:sz w:val="28"/>
              <w:szCs w:val="28"/>
            </w:rPr>
          </w:pPr>
          <w:r w:rsidRPr="00386149">
            <w:rPr>
              <w:rFonts w:ascii="Times New Roman" w:hAnsi="Times New Roman" w:cs="Times New Roman"/>
              <w:b/>
              <w:bCs/>
              <w:color w:val="000000" w:themeColor="text1"/>
              <w:sz w:val="28"/>
              <w:szCs w:val="28"/>
            </w:rPr>
            <w:t>Table of Contents</w:t>
          </w:r>
        </w:p>
        <w:p w14:paraId="275E1E2D" w14:textId="77777777" w:rsidR="00533BB1" w:rsidRDefault="00B61FCB">
          <w:pPr>
            <w:pStyle w:val="TOC1"/>
            <w:tabs>
              <w:tab w:val="right" w:leader="dot" w:pos="9016"/>
            </w:tabs>
            <w:rPr>
              <w:rFonts w:asciiTheme="minorHAnsi" w:eastAsiaTheme="minorEastAsia" w:hAnsiTheme="minorHAnsi"/>
              <w:kern w:val="0"/>
              <w:sz w:val="22"/>
              <w:lang w:val="en-US"/>
              <w14:ligatures w14:val="none"/>
            </w:rPr>
          </w:pPr>
          <w:r>
            <w:fldChar w:fldCharType="begin"/>
          </w:r>
          <w:r>
            <w:instrText xml:space="preserve"> TOC \o "1-3" \h \z \u </w:instrText>
          </w:r>
          <w:r>
            <w:fldChar w:fldCharType="separate"/>
          </w:r>
          <w:hyperlink w:anchor="_Toc240130886" w:history="1">
            <w:r w:rsidR="00533BB1" w:rsidRPr="00611679">
              <w:rPr>
                <w:rStyle w:val="Hyperlink"/>
              </w:rPr>
              <w:t>1. Executive Summary</w:t>
            </w:r>
            <w:r w:rsidR="00533BB1">
              <w:rPr>
                <w:webHidden/>
              </w:rPr>
              <w:tab/>
            </w:r>
            <w:r w:rsidR="00533BB1">
              <w:rPr>
                <w:webHidden/>
              </w:rPr>
              <w:fldChar w:fldCharType="begin"/>
            </w:r>
            <w:r w:rsidR="00533BB1">
              <w:rPr>
                <w:webHidden/>
              </w:rPr>
              <w:instrText xml:space="preserve"> PAGEREF _Toc240130886 \h </w:instrText>
            </w:r>
            <w:r w:rsidR="00533BB1">
              <w:rPr>
                <w:webHidden/>
              </w:rPr>
            </w:r>
            <w:r w:rsidR="00533BB1">
              <w:rPr>
                <w:webHidden/>
              </w:rPr>
              <w:fldChar w:fldCharType="separate"/>
            </w:r>
            <w:r w:rsidR="00533BB1">
              <w:rPr>
                <w:webHidden/>
              </w:rPr>
              <w:t>2</w:t>
            </w:r>
            <w:r w:rsidR="00533BB1">
              <w:rPr>
                <w:webHidden/>
              </w:rPr>
              <w:fldChar w:fldCharType="end"/>
            </w:r>
          </w:hyperlink>
        </w:p>
        <w:p w14:paraId="60B85E31" w14:textId="77777777" w:rsidR="00533BB1" w:rsidRDefault="00533BB1">
          <w:pPr>
            <w:pStyle w:val="TOC1"/>
            <w:tabs>
              <w:tab w:val="right" w:leader="dot" w:pos="9016"/>
            </w:tabs>
            <w:rPr>
              <w:rFonts w:asciiTheme="minorHAnsi" w:eastAsiaTheme="minorEastAsia" w:hAnsiTheme="minorHAnsi"/>
              <w:kern w:val="0"/>
              <w:sz w:val="22"/>
              <w:lang w:val="en-US"/>
              <w14:ligatures w14:val="none"/>
            </w:rPr>
          </w:pPr>
          <w:hyperlink w:anchor="_Toc240130887" w:history="1">
            <w:r w:rsidRPr="00611679">
              <w:rPr>
                <w:rStyle w:val="Hyperlink"/>
              </w:rPr>
              <w:t>2. Introduction &amp; Project Context</w:t>
            </w:r>
            <w:r>
              <w:rPr>
                <w:webHidden/>
              </w:rPr>
              <w:tab/>
            </w:r>
            <w:r>
              <w:rPr>
                <w:webHidden/>
              </w:rPr>
              <w:fldChar w:fldCharType="begin"/>
            </w:r>
            <w:r>
              <w:rPr>
                <w:webHidden/>
              </w:rPr>
              <w:instrText xml:space="preserve"> PAGEREF _Toc240130887 \h </w:instrText>
            </w:r>
            <w:r>
              <w:rPr>
                <w:webHidden/>
              </w:rPr>
            </w:r>
            <w:r>
              <w:rPr>
                <w:webHidden/>
              </w:rPr>
              <w:fldChar w:fldCharType="separate"/>
            </w:r>
            <w:r>
              <w:rPr>
                <w:webHidden/>
              </w:rPr>
              <w:t>6</w:t>
            </w:r>
            <w:r>
              <w:rPr>
                <w:webHidden/>
              </w:rPr>
              <w:fldChar w:fldCharType="end"/>
            </w:r>
          </w:hyperlink>
        </w:p>
        <w:p w14:paraId="1C026056"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888" w:history="1">
            <w:r w:rsidRPr="00611679">
              <w:rPr>
                <w:rStyle w:val="Hyperlink"/>
                <w:lang w:val="en-IN"/>
              </w:rPr>
              <w:t>2.1 Business and Industry Background</w:t>
            </w:r>
            <w:r>
              <w:rPr>
                <w:webHidden/>
              </w:rPr>
              <w:tab/>
            </w:r>
            <w:r>
              <w:rPr>
                <w:webHidden/>
              </w:rPr>
              <w:fldChar w:fldCharType="begin"/>
            </w:r>
            <w:r>
              <w:rPr>
                <w:webHidden/>
              </w:rPr>
              <w:instrText xml:space="preserve"> PAGEREF _Toc240130888 \h </w:instrText>
            </w:r>
            <w:r>
              <w:rPr>
                <w:webHidden/>
              </w:rPr>
            </w:r>
            <w:r>
              <w:rPr>
                <w:webHidden/>
              </w:rPr>
              <w:fldChar w:fldCharType="separate"/>
            </w:r>
            <w:r>
              <w:rPr>
                <w:webHidden/>
              </w:rPr>
              <w:t>6</w:t>
            </w:r>
            <w:r>
              <w:rPr>
                <w:webHidden/>
              </w:rPr>
              <w:fldChar w:fldCharType="end"/>
            </w:r>
          </w:hyperlink>
        </w:p>
        <w:p w14:paraId="22367140"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889" w:history="1">
            <w:r w:rsidRPr="00611679">
              <w:rPr>
                <w:rStyle w:val="Hyperlink"/>
                <w:lang w:val="en-IN"/>
              </w:rPr>
              <w:t>2.2 Problem or Opportunity Definition</w:t>
            </w:r>
            <w:r>
              <w:rPr>
                <w:webHidden/>
              </w:rPr>
              <w:tab/>
            </w:r>
            <w:r>
              <w:rPr>
                <w:webHidden/>
              </w:rPr>
              <w:fldChar w:fldCharType="begin"/>
            </w:r>
            <w:r>
              <w:rPr>
                <w:webHidden/>
              </w:rPr>
              <w:instrText xml:space="preserve"> PAGEREF _Toc240130889 \h </w:instrText>
            </w:r>
            <w:r>
              <w:rPr>
                <w:webHidden/>
              </w:rPr>
            </w:r>
            <w:r>
              <w:rPr>
                <w:webHidden/>
              </w:rPr>
              <w:fldChar w:fldCharType="separate"/>
            </w:r>
            <w:r>
              <w:rPr>
                <w:webHidden/>
              </w:rPr>
              <w:t>6</w:t>
            </w:r>
            <w:r>
              <w:rPr>
                <w:webHidden/>
              </w:rPr>
              <w:fldChar w:fldCharType="end"/>
            </w:r>
          </w:hyperlink>
        </w:p>
        <w:p w14:paraId="1DA36BF5"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890" w:history="1">
            <w:r w:rsidRPr="00611679">
              <w:rPr>
                <w:rStyle w:val="Hyperlink"/>
                <w:lang w:val="en-IN"/>
              </w:rPr>
              <w:t>2.3 Practical and Academic Relevance</w:t>
            </w:r>
            <w:r>
              <w:rPr>
                <w:webHidden/>
              </w:rPr>
              <w:tab/>
            </w:r>
            <w:r>
              <w:rPr>
                <w:webHidden/>
              </w:rPr>
              <w:fldChar w:fldCharType="begin"/>
            </w:r>
            <w:r>
              <w:rPr>
                <w:webHidden/>
              </w:rPr>
              <w:instrText xml:space="preserve"> PAGEREF _Toc240130890 \h </w:instrText>
            </w:r>
            <w:r>
              <w:rPr>
                <w:webHidden/>
              </w:rPr>
            </w:r>
            <w:r>
              <w:rPr>
                <w:webHidden/>
              </w:rPr>
              <w:fldChar w:fldCharType="separate"/>
            </w:r>
            <w:r>
              <w:rPr>
                <w:webHidden/>
              </w:rPr>
              <w:t>7</w:t>
            </w:r>
            <w:r>
              <w:rPr>
                <w:webHidden/>
              </w:rPr>
              <w:fldChar w:fldCharType="end"/>
            </w:r>
          </w:hyperlink>
        </w:p>
        <w:p w14:paraId="21716954" w14:textId="77777777" w:rsidR="00533BB1" w:rsidRDefault="00533BB1">
          <w:pPr>
            <w:pStyle w:val="TOC1"/>
            <w:tabs>
              <w:tab w:val="right" w:leader="dot" w:pos="9016"/>
            </w:tabs>
            <w:rPr>
              <w:rFonts w:asciiTheme="minorHAnsi" w:eastAsiaTheme="minorEastAsia" w:hAnsiTheme="minorHAnsi"/>
              <w:kern w:val="0"/>
              <w:sz w:val="22"/>
              <w:lang w:val="en-US"/>
              <w14:ligatures w14:val="none"/>
            </w:rPr>
          </w:pPr>
          <w:hyperlink w:anchor="_Toc240130891" w:history="1">
            <w:r w:rsidRPr="00611679">
              <w:rPr>
                <w:rStyle w:val="Hyperlink"/>
              </w:rPr>
              <w:t>3. Objectives</w:t>
            </w:r>
            <w:r>
              <w:rPr>
                <w:webHidden/>
              </w:rPr>
              <w:tab/>
            </w:r>
            <w:r>
              <w:rPr>
                <w:webHidden/>
              </w:rPr>
              <w:fldChar w:fldCharType="begin"/>
            </w:r>
            <w:r>
              <w:rPr>
                <w:webHidden/>
              </w:rPr>
              <w:instrText xml:space="preserve"> PAGEREF _Toc240130891 \h </w:instrText>
            </w:r>
            <w:r>
              <w:rPr>
                <w:webHidden/>
              </w:rPr>
            </w:r>
            <w:r>
              <w:rPr>
                <w:webHidden/>
              </w:rPr>
              <w:fldChar w:fldCharType="separate"/>
            </w:r>
            <w:r>
              <w:rPr>
                <w:webHidden/>
              </w:rPr>
              <w:t>7</w:t>
            </w:r>
            <w:r>
              <w:rPr>
                <w:webHidden/>
              </w:rPr>
              <w:fldChar w:fldCharType="end"/>
            </w:r>
          </w:hyperlink>
        </w:p>
        <w:p w14:paraId="16E26E65"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892" w:history="1">
            <w:r w:rsidRPr="00611679">
              <w:rPr>
                <w:rStyle w:val="Hyperlink"/>
                <w:lang w:val="en-IN"/>
              </w:rPr>
              <w:t>3.1 SMART Project Objectives</w:t>
            </w:r>
            <w:r>
              <w:rPr>
                <w:webHidden/>
              </w:rPr>
              <w:tab/>
            </w:r>
            <w:r>
              <w:rPr>
                <w:webHidden/>
              </w:rPr>
              <w:fldChar w:fldCharType="begin"/>
            </w:r>
            <w:r>
              <w:rPr>
                <w:webHidden/>
              </w:rPr>
              <w:instrText xml:space="preserve"> PAGEREF _Toc240130892 \h </w:instrText>
            </w:r>
            <w:r>
              <w:rPr>
                <w:webHidden/>
              </w:rPr>
            </w:r>
            <w:r>
              <w:rPr>
                <w:webHidden/>
              </w:rPr>
              <w:fldChar w:fldCharType="separate"/>
            </w:r>
            <w:r>
              <w:rPr>
                <w:webHidden/>
              </w:rPr>
              <w:t>7</w:t>
            </w:r>
            <w:r>
              <w:rPr>
                <w:webHidden/>
              </w:rPr>
              <w:fldChar w:fldCharType="end"/>
            </w:r>
          </w:hyperlink>
        </w:p>
        <w:p w14:paraId="07B1D8FC"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893" w:history="1">
            <w:r w:rsidRPr="00611679">
              <w:rPr>
                <w:rStyle w:val="Hyperlink"/>
                <w:lang w:val="en-IN"/>
              </w:rPr>
              <w:t>3.2 Value to Client and Stakeholders</w:t>
            </w:r>
            <w:r>
              <w:rPr>
                <w:webHidden/>
              </w:rPr>
              <w:tab/>
            </w:r>
            <w:r>
              <w:rPr>
                <w:webHidden/>
              </w:rPr>
              <w:fldChar w:fldCharType="begin"/>
            </w:r>
            <w:r>
              <w:rPr>
                <w:webHidden/>
              </w:rPr>
              <w:instrText xml:space="preserve"> PAGEREF _Toc240130893 \h </w:instrText>
            </w:r>
            <w:r>
              <w:rPr>
                <w:webHidden/>
              </w:rPr>
            </w:r>
            <w:r>
              <w:rPr>
                <w:webHidden/>
              </w:rPr>
              <w:fldChar w:fldCharType="separate"/>
            </w:r>
            <w:r>
              <w:rPr>
                <w:webHidden/>
              </w:rPr>
              <w:t>9</w:t>
            </w:r>
            <w:r>
              <w:rPr>
                <w:webHidden/>
              </w:rPr>
              <w:fldChar w:fldCharType="end"/>
            </w:r>
          </w:hyperlink>
        </w:p>
        <w:p w14:paraId="4CDDE92E" w14:textId="77777777" w:rsidR="00533BB1" w:rsidRDefault="00533BB1">
          <w:pPr>
            <w:pStyle w:val="TOC1"/>
            <w:tabs>
              <w:tab w:val="right" w:leader="dot" w:pos="9016"/>
            </w:tabs>
            <w:rPr>
              <w:rFonts w:asciiTheme="minorHAnsi" w:eastAsiaTheme="minorEastAsia" w:hAnsiTheme="minorHAnsi"/>
              <w:kern w:val="0"/>
              <w:sz w:val="22"/>
              <w:lang w:val="en-US"/>
              <w14:ligatures w14:val="none"/>
            </w:rPr>
          </w:pPr>
          <w:hyperlink w:anchor="_Toc240130894" w:history="1">
            <w:r w:rsidRPr="00611679">
              <w:rPr>
                <w:rStyle w:val="Hyperlink"/>
              </w:rPr>
              <w:t>4. Critical Analysis of Relevant Literature and Industry Analysis</w:t>
            </w:r>
            <w:r>
              <w:rPr>
                <w:webHidden/>
              </w:rPr>
              <w:tab/>
            </w:r>
            <w:r>
              <w:rPr>
                <w:webHidden/>
              </w:rPr>
              <w:fldChar w:fldCharType="begin"/>
            </w:r>
            <w:r>
              <w:rPr>
                <w:webHidden/>
              </w:rPr>
              <w:instrText xml:space="preserve"> PAGEREF _Toc240130894 \h </w:instrText>
            </w:r>
            <w:r>
              <w:rPr>
                <w:webHidden/>
              </w:rPr>
            </w:r>
            <w:r>
              <w:rPr>
                <w:webHidden/>
              </w:rPr>
              <w:fldChar w:fldCharType="separate"/>
            </w:r>
            <w:r>
              <w:rPr>
                <w:webHidden/>
              </w:rPr>
              <w:t>9</w:t>
            </w:r>
            <w:r>
              <w:rPr>
                <w:webHidden/>
              </w:rPr>
              <w:fldChar w:fldCharType="end"/>
            </w:r>
          </w:hyperlink>
        </w:p>
        <w:p w14:paraId="784754F0"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895" w:history="1">
            <w:r w:rsidRPr="00611679">
              <w:rPr>
                <w:rStyle w:val="Hyperlink"/>
                <w:lang w:val="en-IN"/>
              </w:rPr>
              <w:t>4.1 Introduction</w:t>
            </w:r>
            <w:r>
              <w:rPr>
                <w:webHidden/>
              </w:rPr>
              <w:tab/>
            </w:r>
            <w:r>
              <w:rPr>
                <w:webHidden/>
              </w:rPr>
              <w:fldChar w:fldCharType="begin"/>
            </w:r>
            <w:r>
              <w:rPr>
                <w:webHidden/>
              </w:rPr>
              <w:instrText xml:space="preserve"> PAGEREF _Toc240130895 \h </w:instrText>
            </w:r>
            <w:r>
              <w:rPr>
                <w:webHidden/>
              </w:rPr>
            </w:r>
            <w:r>
              <w:rPr>
                <w:webHidden/>
              </w:rPr>
              <w:fldChar w:fldCharType="separate"/>
            </w:r>
            <w:r>
              <w:rPr>
                <w:webHidden/>
              </w:rPr>
              <w:t>9</w:t>
            </w:r>
            <w:r>
              <w:rPr>
                <w:webHidden/>
              </w:rPr>
              <w:fldChar w:fldCharType="end"/>
            </w:r>
          </w:hyperlink>
        </w:p>
        <w:p w14:paraId="6392631C"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896" w:history="1">
            <w:r w:rsidRPr="00611679">
              <w:rPr>
                <w:rStyle w:val="Hyperlink"/>
                <w:lang w:val="en-IN"/>
              </w:rPr>
              <w:t>4.2 AI Personalisation and Customer Satisfaction</w:t>
            </w:r>
            <w:r>
              <w:rPr>
                <w:webHidden/>
              </w:rPr>
              <w:tab/>
            </w:r>
            <w:r>
              <w:rPr>
                <w:webHidden/>
              </w:rPr>
              <w:fldChar w:fldCharType="begin"/>
            </w:r>
            <w:r>
              <w:rPr>
                <w:webHidden/>
              </w:rPr>
              <w:instrText xml:space="preserve"> PAGEREF _Toc240130896 \h </w:instrText>
            </w:r>
            <w:r>
              <w:rPr>
                <w:webHidden/>
              </w:rPr>
            </w:r>
            <w:r>
              <w:rPr>
                <w:webHidden/>
              </w:rPr>
              <w:fldChar w:fldCharType="separate"/>
            </w:r>
            <w:r>
              <w:rPr>
                <w:webHidden/>
              </w:rPr>
              <w:t>9</w:t>
            </w:r>
            <w:r>
              <w:rPr>
                <w:webHidden/>
              </w:rPr>
              <w:fldChar w:fldCharType="end"/>
            </w:r>
          </w:hyperlink>
        </w:p>
        <w:p w14:paraId="01F126FB"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897" w:history="1">
            <w:r w:rsidRPr="00611679">
              <w:rPr>
                <w:rStyle w:val="Hyperlink"/>
                <w:lang w:val="en-IN"/>
              </w:rPr>
              <w:t>4.3 Engagement and Perceived Value</w:t>
            </w:r>
            <w:r>
              <w:rPr>
                <w:webHidden/>
              </w:rPr>
              <w:tab/>
            </w:r>
            <w:r>
              <w:rPr>
                <w:webHidden/>
              </w:rPr>
              <w:fldChar w:fldCharType="begin"/>
            </w:r>
            <w:r>
              <w:rPr>
                <w:webHidden/>
              </w:rPr>
              <w:instrText xml:space="preserve"> PAGEREF _Toc240130897 \h </w:instrText>
            </w:r>
            <w:r>
              <w:rPr>
                <w:webHidden/>
              </w:rPr>
            </w:r>
            <w:r>
              <w:rPr>
                <w:webHidden/>
              </w:rPr>
              <w:fldChar w:fldCharType="separate"/>
            </w:r>
            <w:r>
              <w:rPr>
                <w:webHidden/>
              </w:rPr>
              <w:t>10</w:t>
            </w:r>
            <w:r>
              <w:rPr>
                <w:webHidden/>
              </w:rPr>
              <w:fldChar w:fldCharType="end"/>
            </w:r>
          </w:hyperlink>
        </w:p>
        <w:p w14:paraId="1B711DB0"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898" w:history="1">
            <w:r w:rsidRPr="00611679">
              <w:rPr>
                <w:rStyle w:val="Hyperlink"/>
                <w:lang w:val="en-IN"/>
              </w:rPr>
              <w:t>4.4 AI Personalisation and Customer Retention</w:t>
            </w:r>
            <w:r>
              <w:rPr>
                <w:webHidden/>
              </w:rPr>
              <w:tab/>
            </w:r>
            <w:r>
              <w:rPr>
                <w:webHidden/>
              </w:rPr>
              <w:fldChar w:fldCharType="begin"/>
            </w:r>
            <w:r>
              <w:rPr>
                <w:webHidden/>
              </w:rPr>
              <w:instrText xml:space="preserve"> PAGEREF _Toc240130898 \h </w:instrText>
            </w:r>
            <w:r>
              <w:rPr>
                <w:webHidden/>
              </w:rPr>
            </w:r>
            <w:r>
              <w:rPr>
                <w:webHidden/>
              </w:rPr>
              <w:fldChar w:fldCharType="separate"/>
            </w:r>
            <w:r>
              <w:rPr>
                <w:webHidden/>
              </w:rPr>
              <w:t>10</w:t>
            </w:r>
            <w:r>
              <w:rPr>
                <w:webHidden/>
              </w:rPr>
              <w:fldChar w:fldCharType="end"/>
            </w:r>
          </w:hyperlink>
        </w:p>
        <w:p w14:paraId="5D8CACC0"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899" w:history="1">
            <w:r w:rsidRPr="00611679">
              <w:rPr>
                <w:rStyle w:val="Hyperlink"/>
                <w:lang w:val="en-IN"/>
              </w:rPr>
              <w:t>4.5 Trust, Privacy and Customer Control</w:t>
            </w:r>
            <w:r>
              <w:rPr>
                <w:webHidden/>
              </w:rPr>
              <w:tab/>
            </w:r>
            <w:r>
              <w:rPr>
                <w:webHidden/>
              </w:rPr>
              <w:fldChar w:fldCharType="begin"/>
            </w:r>
            <w:r>
              <w:rPr>
                <w:webHidden/>
              </w:rPr>
              <w:instrText xml:space="preserve"> PAGEREF _Toc240130899 \h </w:instrText>
            </w:r>
            <w:r>
              <w:rPr>
                <w:webHidden/>
              </w:rPr>
            </w:r>
            <w:r>
              <w:rPr>
                <w:webHidden/>
              </w:rPr>
              <w:fldChar w:fldCharType="separate"/>
            </w:r>
            <w:r>
              <w:rPr>
                <w:webHidden/>
              </w:rPr>
              <w:t>11</w:t>
            </w:r>
            <w:r>
              <w:rPr>
                <w:webHidden/>
              </w:rPr>
              <w:fldChar w:fldCharType="end"/>
            </w:r>
          </w:hyperlink>
        </w:p>
        <w:p w14:paraId="78CC1AFD"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00" w:history="1">
            <w:r w:rsidRPr="00611679">
              <w:rPr>
                <w:rStyle w:val="Hyperlink"/>
                <w:lang w:val="en-IN"/>
              </w:rPr>
              <w:t>4.6 Integrated Theoretical Framework</w:t>
            </w:r>
            <w:r>
              <w:rPr>
                <w:webHidden/>
              </w:rPr>
              <w:tab/>
            </w:r>
            <w:r>
              <w:rPr>
                <w:webHidden/>
              </w:rPr>
              <w:fldChar w:fldCharType="begin"/>
            </w:r>
            <w:r>
              <w:rPr>
                <w:webHidden/>
              </w:rPr>
              <w:instrText xml:space="preserve"> PAGEREF _Toc240130900 \h </w:instrText>
            </w:r>
            <w:r>
              <w:rPr>
                <w:webHidden/>
              </w:rPr>
            </w:r>
            <w:r>
              <w:rPr>
                <w:webHidden/>
              </w:rPr>
              <w:fldChar w:fldCharType="separate"/>
            </w:r>
            <w:r>
              <w:rPr>
                <w:webHidden/>
              </w:rPr>
              <w:t>11</w:t>
            </w:r>
            <w:r>
              <w:rPr>
                <w:webHidden/>
              </w:rPr>
              <w:fldChar w:fldCharType="end"/>
            </w:r>
          </w:hyperlink>
        </w:p>
        <w:p w14:paraId="49344290"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01" w:history="1">
            <w:r w:rsidRPr="00611679">
              <w:rPr>
                <w:rStyle w:val="Hyperlink"/>
                <w:lang w:val="en-IN"/>
              </w:rPr>
              <w:t>4.7 Industry Overview and Customer Insights</w:t>
            </w:r>
            <w:r>
              <w:rPr>
                <w:webHidden/>
              </w:rPr>
              <w:tab/>
            </w:r>
            <w:r>
              <w:rPr>
                <w:webHidden/>
              </w:rPr>
              <w:fldChar w:fldCharType="begin"/>
            </w:r>
            <w:r>
              <w:rPr>
                <w:webHidden/>
              </w:rPr>
              <w:instrText xml:space="preserve"> PAGEREF _Toc240130901 \h </w:instrText>
            </w:r>
            <w:r>
              <w:rPr>
                <w:webHidden/>
              </w:rPr>
            </w:r>
            <w:r>
              <w:rPr>
                <w:webHidden/>
              </w:rPr>
              <w:fldChar w:fldCharType="separate"/>
            </w:r>
            <w:r>
              <w:rPr>
                <w:webHidden/>
              </w:rPr>
              <w:t>12</w:t>
            </w:r>
            <w:r>
              <w:rPr>
                <w:webHidden/>
              </w:rPr>
              <w:fldChar w:fldCharType="end"/>
            </w:r>
          </w:hyperlink>
        </w:p>
        <w:p w14:paraId="74EA6274"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02" w:history="1">
            <w:r w:rsidRPr="00611679">
              <w:rPr>
                <w:rStyle w:val="Hyperlink"/>
                <w:lang w:val="en-IN"/>
              </w:rPr>
              <w:t>4.8 Critical Literature Gap</w:t>
            </w:r>
            <w:r>
              <w:rPr>
                <w:webHidden/>
              </w:rPr>
              <w:tab/>
            </w:r>
            <w:r>
              <w:rPr>
                <w:webHidden/>
              </w:rPr>
              <w:fldChar w:fldCharType="begin"/>
            </w:r>
            <w:r>
              <w:rPr>
                <w:webHidden/>
              </w:rPr>
              <w:instrText xml:space="preserve"> PAGEREF _Toc240130902 \h </w:instrText>
            </w:r>
            <w:r>
              <w:rPr>
                <w:webHidden/>
              </w:rPr>
            </w:r>
            <w:r>
              <w:rPr>
                <w:webHidden/>
              </w:rPr>
              <w:fldChar w:fldCharType="separate"/>
            </w:r>
            <w:r>
              <w:rPr>
                <w:webHidden/>
              </w:rPr>
              <w:t>12</w:t>
            </w:r>
            <w:r>
              <w:rPr>
                <w:webHidden/>
              </w:rPr>
              <w:fldChar w:fldCharType="end"/>
            </w:r>
          </w:hyperlink>
        </w:p>
        <w:p w14:paraId="5ECFFBAB" w14:textId="77777777" w:rsidR="00533BB1" w:rsidRDefault="00533BB1">
          <w:pPr>
            <w:pStyle w:val="TOC1"/>
            <w:tabs>
              <w:tab w:val="right" w:leader="dot" w:pos="9016"/>
            </w:tabs>
            <w:rPr>
              <w:rFonts w:asciiTheme="minorHAnsi" w:eastAsiaTheme="minorEastAsia" w:hAnsiTheme="minorHAnsi"/>
              <w:kern w:val="0"/>
              <w:sz w:val="22"/>
              <w:lang w:val="en-US"/>
              <w14:ligatures w14:val="none"/>
            </w:rPr>
          </w:pPr>
          <w:hyperlink w:anchor="_Toc240130903" w:history="1">
            <w:r w:rsidRPr="00611679">
              <w:rPr>
                <w:rStyle w:val="Hyperlink"/>
              </w:rPr>
              <w:t>5. Research Design and Methodology</w:t>
            </w:r>
            <w:r>
              <w:rPr>
                <w:webHidden/>
              </w:rPr>
              <w:tab/>
            </w:r>
            <w:r>
              <w:rPr>
                <w:webHidden/>
              </w:rPr>
              <w:fldChar w:fldCharType="begin"/>
            </w:r>
            <w:r>
              <w:rPr>
                <w:webHidden/>
              </w:rPr>
              <w:instrText xml:space="preserve"> PAGEREF _Toc240130903 \h </w:instrText>
            </w:r>
            <w:r>
              <w:rPr>
                <w:webHidden/>
              </w:rPr>
            </w:r>
            <w:r>
              <w:rPr>
                <w:webHidden/>
              </w:rPr>
              <w:fldChar w:fldCharType="separate"/>
            </w:r>
            <w:r>
              <w:rPr>
                <w:webHidden/>
              </w:rPr>
              <w:t>13</w:t>
            </w:r>
            <w:r>
              <w:rPr>
                <w:webHidden/>
              </w:rPr>
              <w:fldChar w:fldCharType="end"/>
            </w:r>
          </w:hyperlink>
        </w:p>
        <w:p w14:paraId="6BF6AEF4"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04" w:history="1">
            <w:r w:rsidRPr="00611679">
              <w:rPr>
                <w:rStyle w:val="Hyperlink"/>
                <w:lang w:val="en-IN"/>
              </w:rPr>
              <w:t>5.1 Research Philosophy</w:t>
            </w:r>
            <w:r>
              <w:rPr>
                <w:webHidden/>
              </w:rPr>
              <w:tab/>
            </w:r>
            <w:r>
              <w:rPr>
                <w:webHidden/>
              </w:rPr>
              <w:fldChar w:fldCharType="begin"/>
            </w:r>
            <w:r>
              <w:rPr>
                <w:webHidden/>
              </w:rPr>
              <w:instrText xml:space="preserve"> PAGEREF _Toc240130904 \h </w:instrText>
            </w:r>
            <w:r>
              <w:rPr>
                <w:webHidden/>
              </w:rPr>
            </w:r>
            <w:r>
              <w:rPr>
                <w:webHidden/>
              </w:rPr>
              <w:fldChar w:fldCharType="separate"/>
            </w:r>
            <w:r>
              <w:rPr>
                <w:webHidden/>
              </w:rPr>
              <w:t>13</w:t>
            </w:r>
            <w:r>
              <w:rPr>
                <w:webHidden/>
              </w:rPr>
              <w:fldChar w:fldCharType="end"/>
            </w:r>
          </w:hyperlink>
        </w:p>
        <w:p w14:paraId="71A2ACB1"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05" w:history="1">
            <w:r w:rsidRPr="00611679">
              <w:rPr>
                <w:rStyle w:val="Hyperlink"/>
                <w:lang w:val="en-IN"/>
              </w:rPr>
              <w:t>5.2 Research Approach</w:t>
            </w:r>
            <w:r>
              <w:rPr>
                <w:webHidden/>
              </w:rPr>
              <w:tab/>
            </w:r>
            <w:r>
              <w:rPr>
                <w:webHidden/>
              </w:rPr>
              <w:fldChar w:fldCharType="begin"/>
            </w:r>
            <w:r>
              <w:rPr>
                <w:webHidden/>
              </w:rPr>
              <w:instrText xml:space="preserve"> PAGEREF _Toc240130905 \h </w:instrText>
            </w:r>
            <w:r>
              <w:rPr>
                <w:webHidden/>
              </w:rPr>
            </w:r>
            <w:r>
              <w:rPr>
                <w:webHidden/>
              </w:rPr>
              <w:fldChar w:fldCharType="separate"/>
            </w:r>
            <w:r>
              <w:rPr>
                <w:webHidden/>
              </w:rPr>
              <w:t>14</w:t>
            </w:r>
            <w:r>
              <w:rPr>
                <w:webHidden/>
              </w:rPr>
              <w:fldChar w:fldCharType="end"/>
            </w:r>
          </w:hyperlink>
        </w:p>
        <w:p w14:paraId="08C7EB6E"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06" w:history="1">
            <w:r w:rsidRPr="00611679">
              <w:rPr>
                <w:rStyle w:val="Hyperlink"/>
                <w:lang w:val="en-IN"/>
              </w:rPr>
              <w:t>5.3 Research Design</w:t>
            </w:r>
            <w:r>
              <w:rPr>
                <w:webHidden/>
              </w:rPr>
              <w:tab/>
            </w:r>
            <w:r>
              <w:rPr>
                <w:webHidden/>
              </w:rPr>
              <w:fldChar w:fldCharType="begin"/>
            </w:r>
            <w:r>
              <w:rPr>
                <w:webHidden/>
              </w:rPr>
              <w:instrText xml:space="preserve"> PAGEREF _Toc240130906 \h </w:instrText>
            </w:r>
            <w:r>
              <w:rPr>
                <w:webHidden/>
              </w:rPr>
            </w:r>
            <w:r>
              <w:rPr>
                <w:webHidden/>
              </w:rPr>
              <w:fldChar w:fldCharType="separate"/>
            </w:r>
            <w:r>
              <w:rPr>
                <w:webHidden/>
              </w:rPr>
              <w:t>14</w:t>
            </w:r>
            <w:r>
              <w:rPr>
                <w:webHidden/>
              </w:rPr>
              <w:fldChar w:fldCharType="end"/>
            </w:r>
          </w:hyperlink>
        </w:p>
        <w:p w14:paraId="789F8870"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07" w:history="1">
            <w:r w:rsidRPr="00611679">
              <w:rPr>
                <w:rStyle w:val="Hyperlink"/>
                <w:lang w:val="en-IN"/>
              </w:rPr>
              <w:t>5.4 Data Collection Method</w:t>
            </w:r>
            <w:r>
              <w:rPr>
                <w:webHidden/>
              </w:rPr>
              <w:tab/>
            </w:r>
            <w:r>
              <w:rPr>
                <w:webHidden/>
              </w:rPr>
              <w:fldChar w:fldCharType="begin"/>
            </w:r>
            <w:r>
              <w:rPr>
                <w:webHidden/>
              </w:rPr>
              <w:instrText xml:space="preserve"> PAGEREF _Toc240130907 \h </w:instrText>
            </w:r>
            <w:r>
              <w:rPr>
                <w:webHidden/>
              </w:rPr>
            </w:r>
            <w:r>
              <w:rPr>
                <w:webHidden/>
              </w:rPr>
              <w:fldChar w:fldCharType="separate"/>
            </w:r>
            <w:r>
              <w:rPr>
                <w:webHidden/>
              </w:rPr>
              <w:t>14</w:t>
            </w:r>
            <w:r>
              <w:rPr>
                <w:webHidden/>
              </w:rPr>
              <w:fldChar w:fldCharType="end"/>
            </w:r>
          </w:hyperlink>
        </w:p>
        <w:p w14:paraId="1B423AB5"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08" w:history="1">
            <w:r w:rsidRPr="00611679">
              <w:rPr>
                <w:rStyle w:val="Hyperlink"/>
                <w:lang w:val="en-IN"/>
              </w:rPr>
              <w:t>5.5 Sampling Strategy</w:t>
            </w:r>
            <w:r>
              <w:rPr>
                <w:webHidden/>
              </w:rPr>
              <w:tab/>
            </w:r>
            <w:r>
              <w:rPr>
                <w:webHidden/>
              </w:rPr>
              <w:fldChar w:fldCharType="begin"/>
            </w:r>
            <w:r>
              <w:rPr>
                <w:webHidden/>
              </w:rPr>
              <w:instrText xml:space="preserve"> PAGEREF _Toc240130908 \h </w:instrText>
            </w:r>
            <w:r>
              <w:rPr>
                <w:webHidden/>
              </w:rPr>
            </w:r>
            <w:r>
              <w:rPr>
                <w:webHidden/>
              </w:rPr>
              <w:fldChar w:fldCharType="separate"/>
            </w:r>
            <w:r>
              <w:rPr>
                <w:webHidden/>
              </w:rPr>
              <w:t>15</w:t>
            </w:r>
            <w:r>
              <w:rPr>
                <w:webHidden/>
              </w:rPr>
              <w:fldChar w:fldCharType="end"/>
            </w:r>
          </w:hyperlink>
        </w:p>
        <w:p w14:paraId="56D2FBB5"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09" w:history="1">
            <w:r w:rsidRPr="00611679">
              <w:rPr>
                <w:rStyle w:val="Hyperlink"/>
                <w:lang w:val="en-IN"/>
              </w:rPr>
              <w:t>5.6 Data Analysis Techniques</w:t>
            </w:r>
            <w:r>
              <w:rPr>
                <w:webHidden/>
              </w:rPr>
              <w:tab/>
            </w:r>
            <w:r>
              <w:rPr>
                <w:webHidden/>
              </w:rPr>
              <w:fldChar w:fldCharType="begin"/>
            </w:r>
            <w:r>
              <w:rPr>
                <w:webHidden/>
              </w:rPr>
              <w:instrText xml:space="preserve"> PAGEREF _Toc240130909 \h </w:instrText>
            </w:r>
            <w:r>
              <w:rPr>
                <w:webHidden/>
              </w:rPr>
            </w:r>
            <w:r>
              <w:rPr>
                <w:webHidden/>
              </w:rPr>
              <w:fldChar w:fldCharType="separate"/>
            </w:r>
            <w:r>
              <w:rPr>
                <w:webHidden/>
              </w:rPr>
              <w:t>15</w:t>
            </w:r>
            <w:r>
              <w:rPr>
                <w:webHidden/>
              </w:rPr>
              <w:fldChar w:fldCharType="end"/>
            </w:r>
          </w:hyperlink>
        </w:p>
        <w:p w14:paraId="770F334E"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10" w:history="1">
            <w:r w:rsidRPr="00611679">
              <w:rPr>
                <w:rStyle w:val="Hyperlink"/>
                <w:lang w:val="en-IN"/>
              </w:rPr>
              <w:t>5.7 Reliability and Validity</w:t>
            </w:r>
            <w:r>
              <w:rPr>
                <w:webHidden/>
              </w:rPr>
              <w:tab/>
            </w:r>
            <w:r>
              <w:rPr>
                <w:webHidden/>
              </w:rPr>
              <w:fldChar w:fldCharType="begin"/>
            </w:r>
            <w:r>
              <w:rPr>
                <w:webHidden/>
              </w:rPr>
              <w:instrText xml:space="preserve"> PAGEREF _Toc240130910 \h </w:instrText>
            </w:r>
            <w:r>
              <w:rPr>
                <w:webHidden/>
              </w:rPr>
            </w:r>
            <w:r>
              <w:rPr>
                <w:webHidden/>
              </w:rPr>
              <w:fldChar w:fldCharType="separate"/>
            </w:r>
            <w:r>
              <w:rPr>
                <w:webHidden/>
              </w:rPr>
              <w:t>16</w:t>
            </w:r>
            <w:r>
              <w:rPr>
                <w:webHidden/>
              </w:rPr>
              <w:fldChar w:fldCharType="end"/>
            </w:r>
          </w:hyperlink>
        </w:p>
        <w:p w14:paraId="1D302E66"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11" w:history="1">
            <w:r w:rsidRPr="00611679">
              <w:rPr>
                <w:rStyle w:val="Hyperlink"/>
                <w:lang w:val="en-IN"/>
              </w:rPr>
              <w:t>5.8 Ethical Considerations and Access</w:t>
            </w:r>
            <w:r>
              <w:rPr>
                <w:webHidden/>
              </w:rPr>
              <w:tab/>
            </w:r>
            <w:r>
              <w:rPr>
                <w:webHidden/>
              </w:rPr>
              <w:fldChar w:fldCharType="begin"/>
            </w:r>
            <w:r>
              <w:rPr>
                <w:webHidden/>
              </w:rPr>
              <w:instrText xml:space="preserve"> PAGEREF _Toc240130911 \h </w:instrText>
            </w:r>
            <w:r>
              <w:rPr>
                <w:webHidden/>
              </w:rPr>
            </w:r>
            <w:r>
              <w:rPr>
                <w:webHidden/>
              </w:rPr>
              <w:fldChar w:fldCharType="separate"/>
            </w:r>
            <w:r>
              <w:rPr>
                <w:webHidden/>
              </w:rPr>
              <w:t>16</w:t>
            </w:r>
            <w:r>
              <w:rPr>
                <w:webHidden/>
              </w:rPr>
              <w:fldChar w:fldCharType="end"/>
            </w:r>
          </w:hyperlink>
        </w:p>
        <w:p w14:paraId="5C70CAA8" w14:textId="77777777" w:rsidR="00533BB1" w:rsidRDefault="00533BB1">
          <w:pPr>
            <w:pStyle w:val="TOC1"/>
            <w:tabs>
              <w:tab w:val="right" w:leader="dot" w:pos="9016"/>
            </w:tabs>
            <w:rPr>
              <w:rFonts w:asciiTheme="minorHAnsi" w:eastAsiaTheme="minorEastAsia" w:hAnsiTheme="minorHAnsi"/>
              <w:kern w:val="0"/>
              <w:sz w:val="22"/>
              <w:lang w:val="en-US"/>
              <w14:ligatures w14:val="none"/>
            </w:rPr>
          </w:pPr>
          <w:hyperlink w:anchor="_Toc240130912" w:history="1">
            <w:r w:rsidRPr="00611679">
              <w:rPr>
                <w:rStyle w:val="Hyperlink"/>
              </w:rPr>
              <w:t>6. Research Plan &amp; Feasibility</w:t>
            </w:r>
            <w:r>
              <w:rPr>
                <w:webHidden/>
              </w:rPr>
              <w:tab/>
            </w:r>
            <w:r>
              <w:rPr>
                <w:webHidden/>
              </w:rPr>
              <w:fldChar w:fldCharType="begin"/>
            </w:r>
            <w:r>
              <w:rPr>
                <w:webHidden/>
              </w:rPr>
              <w:instrText xml:space="preserve"> PAGEREF _Toc240130912 \h </w:instrText>
            </w:r>
            <w:r>
              <w:rPr>
                <w:webHidden/>
              </w:rPr>
            </w:r>
            <w:r>
              <w:rPr>
                <w:webHidden/>
              </w:rPr>
              <w:fldChar w:fldCharType="separate"/>
            </w:r>
            <w:r>
              <w:rPr>
                <w:webHidden/>
              </w:rPr>
              <w:t>16</w:t>
            </w:r>
            <w:r>
              <w:rPr>
                <w:webHidden/>
              </w:rPr>
              <w:fldChar w:fldCharType="end"/>
            </w:r>
          </w:hyperlink>
        </w:p>
        <w:p w14:paraId="6E1B736F"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13" w:history="1">
            <w:r w:rsidRPr="00611679">
              <w:rPr>
                <w:rStyle w:val="Hyperlink"/>
                <w:lang w:val="en-IN"/>
              </w:rPr>
              <w:t>6.1 Project Timeline and Key Stages</w:t>
            </w:r>
            <w:r>
              <w:rPr>
                <w:webHidden/>
              </w:rPr>
              <w:tab/>
            </w:r>
            <w:r>
              <w:rPr>
                <w:webHidden/>
              </w:rPr>
              <w:fldChar w:fldCharType="begin"/>
            </w:r>
            <w:r>
              <w:rPr>
                <w:webHidden/>
              </w:rPr>
              <w:instrText xml:space="preserve"> PAGEREF _Toc240130913 \h </w:instrText>
            </w:r>
            <w:r>
              <w:rPr>
                <w:webHidden/>
              </w:rPr>
            </w:r>
            <w:r>
              <w:rPr>
                <w:webHidden/>
              </w:rPr>
              <w:fldChar w:fldCharType="separate"/>
            </w:r>
            <w:r>
              <w:rPr>
                <w:webHidden/>
              </w:rPr>
              <w:t>16</w:t>
            </w:r>
            <w:r>
              <w:rPr>
                <w:webHidden/>
              </w:rPr>
              <w:fldChar w:fldCharType="end"/>
            </w:r>
          </w:hyperlink>
        </w:p>
        <w:p w14:paraId="2E285273"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14" w:history="1">
            <w:r w:rsidRPr="00611679">
              <w:rPr>
                <w:rStyle w:val="Hyperlink"/>
                <w:lang w:val="en-IN"/>
              </w:rPr>
              <w:t>6.2 Expected Resources</w:t>
            </w:r>
            <w:r>
              <w:rPr>
                <w:webHidden/>
              </w:rPr>
              <w:tab/>
            </w:r>
            <w:r>
              <w:rPr>
                <w:webHidden/>
              </w:rPr>
              <w:fldChar w:fldCharType="begin"/>
            </w:r>
            <w:r>
              <w:rPr>
                <w:webHidden/>
              </w:rPr>
              <w:instrText xml:space="preserve"> PAGEREF _Toc240130914 \h </w:instrText>
            </w:r>
            <w:r>
              <w:rPr>
                <w:webHidden/>
              </w:rPr>
            </w:r>
            <w:r>
              <w:rPr>
                <w:webHidden/>
              </w:rPr>
              <w:fldChar w:fldCharType="separate"/>
            </w:r>
            <w:r>
              <w:rPr>
                <w:webHidden/>
              </w:rPr>
              <w:t>18</w:t>
            </w:r>
            <w:r>
              <w:rPr>
                <w:webHidden/>
              </w:rPr>
              <w:fldChar w:fldCharType="end"/>
            </w:r>
          </w:hyperlink>
        </w:p>
        <w:p w14:paraId="5BEFD99F"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15" w:history="1">
            <w:r w:rsidRPr="00611679">
              <w:rPr>
                <w:rStyle w:val="Hyperlink"/>
                <w:lang w:val="en-IN"/>
              </w:rPr>
              <w:t>6.3 Potential Risks and Mitigation</w:t>
            </w:r>
            <w:r>
              <w:rPr>
                <w:webHidden/>
              </w:rPr>
              <w:tab/>
            </w:r>
            <w:r>
              <w:rPr>
                <w:webHidden/>
              </w:rPr>
              <w:fldChar w:fldCharType="begin"/>
            </w:r>
            <w:r>
              <w:rPr>
                <w:webHidden/>
              </w:rPr>
              <w:instrText xml:space="preserve"> PAGEREF _Toc240130915 \h </w:instrText>
            </w:r>
            <w:r>
              <w:rPr>
                <w:webHidden/>
              </w:rPr>
            </w:r>
            <w:r>
              <w:rPr>
                <w:webHidden/>
              </w:rPr>
              <w:fldChar w:fldCharType="separate"/>
            </w:r>
            <w:r>
              <w:rPr>
                <w:webHidden/>
              </w:rPr>
              <w:t>18</w:t>
            </w:r>
            <w:r>
              <w:rPr>
                <w:webHidden/>
              </w:rPr>
              <w:fldChar w:fldCharType="end"/>
            </w:r>
          </w:hyperlink>
        </w:p>
        <w:p w14:paraId="1B7C8C6B" w14:textId="77777777" w:rsidR="00533BB1" w:rsidRDefault="00533BB1">
          <w:pPr>
            <w:pStyle w:val="TOC2"/>
            <w:tabs>
              <w:tab w:val="right" w:leader="dot" w:pos="9016"/>
            </w:tabs>
            <w:rPr>
              <w:rFonts w:asciiTheme="minorHAnsi" w:eastAsiaTheme="minorEastAsia" w:hAnsiTheme="minorHAnsi"/>
              <w:kern w:val="0"/>
              <w:sz w:val="22"/>
              <w:lang w:val="en-US"/>
              <w14:ligatures w14:val="none"/>
            </w:rPr>
          </w:pPr>
          <w:hyperlink w:anchor="_Toc240130916" w:history="1">
            <w:r w:rsidRPr="00611679">
              <w:rPr>
                <w:rStyle w:val="Hyperlink"/>
                <w:lang w:val="en-IN"/>
              </w:rPr>
              <w:t>6.4 Data Quality and Compliance</w:t>
            </w:r>
            <w:r>
              <w:rPr>
                <w:webHidden/>
              </w:rPr>
              <w:tab/>
            </w:r>
            <w:r>
              <w:rPr>
                <w:webHidden/>
              </w:rPr>
              <w:fldChar w:fldCharType="begin"/>
            </w:r>
            <w:r>
              <w:rPr>
                <w:webHidden/>
              </w:rPr>
              <w:instrText xml:space="preserve"> PAGEREF _Toc240130916 \h </w:instrText>
            </w:r>
            <w:r>
              <w:rPr>
                <w:webHidden/>
              </w:rPr>
            </w:r>
            <w:r>
              <w:rPr>
                <w:webHidden/>
              </w:rPr>
              <w:fldChar w:fldCharType="separate"/>
            </w:r>
            <w:r>
              <w:rPr>
                <w:webHidden/>
              </w:rPr>
              <w:t>19</w:t>
            </w:r>
            <w:r>
              <w:rPr>
                <w:webHidden/>
              </w:rPr>
              <w:fldChar w:fldCharType="end"/>
            </w:r>
          </w:hyperlink>
        </w:p>
        <w:p w14:paraId="1423AEAE" w14:textId="77777777" w:rsidR="00533BB1" w:rsidRDefault="00533BB1">
          <w:pPr>
            <w:pStyle w:val="TOC1"/>
            <w:tabs>
              <w:tab w:val="right" w:leader="dot" w:pos="9016"/>
            </w:tabs>
            <w:rPr>
              <w:rFonts w:asciiTheme="minorHAnsi" w:eastAsiaTheme="minorEastAsia" w:hAnsiTheme="minorHAnsi"/>
              <w:kern w:val="0"/>
              <w:sz w:val="22"/>
              <w:lang w:val="en-US"/>
              <w14:ligatures w14:val="none"/>
            </w:rPr>
          </w:pPr>
          <w:hyperlink w:anchor="_Toc240130917" w:history="1">
            <w:r w:rsidRPr="00611679">
              <w:rPr>
                <w:rStyle w:val="Hyperlink"/>
              </w:rPr>
              <w:t>References</w:t>
            </w:r>
            <w:r>
              <w:rPr>
                <w:webHidden/>
              </w:rPr>
              <w:tab/>
            </w:r>
            <w:r>
              <w:rPr>
                <w:webHidden/>
              </w:rPr>
              <w:fldChar w:fldCharType="begin"/>
            </w:r>
            <w:r>
              <w:rPr>
                <w:webHidden/>
              </w:rPr>
              <w:instrText xml:space="preserve"> PAGEREF _Toc240130917 \h </w:instrText>
            </w:r>
            <w:r>
              <w:rPr>
                <w:webHidden/>
              </w:rPr>
            </w:r>
            <w:r>
              <w:rPr>
                <w:webHidden/>
              </w:rPr>
              <w:fldChar w:fldCharType="separate"/>
            </w:r>
            <w:r>
              <w:rPr>
                <w:webHidden/>
              </w:rPr>
              <w:t>20</w:t>
            </w:r>
            <w:r>
              <w:rPr>
                <w:webHidden/>
              </w:rPr>
              <w:fldChar w:fldCharType="end"/>
            </w:r>
          </w:hyperlink>
        </w:p>
        <w:p w14:paraId="0782E4A2" w14:textId="39E6C861" w:rsidR="00386149" w:rsidRDefault="00B61FCB">
          <w:r>
            <w:rPr>
              <w:b/>
              <w:bCs/>
            </w:rPr>
            <w:fldChar w:fldCharType="end"/>
          </w:r>
        </w:p>
      </w:sdtContent>
    </w:sdt>
    <w:p w14:paraId="4E252B15" w14:textId="77777777" w:rsidR="0041451C" w:rsidRDefault="0041451C">
      <w:pPr>
        <w:spacing w:line="259" w:lineRule="auto"/>
        <w:jc w:val="left"/>
      </w:pPr>
      <w:r>
        <w:br w:type="page"/>
      </w:r>
    </w:p>
    <w:p w14:paraId="17D8AE21" w14:textId="77777777" w:rsidR="0041451C" w:rsidRDefault="0041451C" w:rsidP="0041451C">
      <w:pPr>
        <w:spacing w:line="259" w:lineRule="auto"/>
        <w:jc w:val="center"/>
        <w:rPr>
          <w:b/>
          <w:bCs/>
        </w:rPr>
      </w:pPr>
      <w:r w:rsidRPr="0041451C">
        <w:rPr>
          <w:b/>
          <w:bCs/>
        </w:rPr>
        <w:lastRenderedPageBreak/>
        <w:t xml:space="preserve">List of Tables </w:t>
      </w:r>
    </w:p>
    <w:bookmarkStart w:id="1" w:name="_GoBack"/>
    <w:bookmarkEnd w:id="1"/>
    <w:p w14:paraId="3B0D2C27" w14:textId="77777777" w:rsidR="00533BB1" w:rsidRDefault="0041451C">
      <w:pPr>
        <w:pStyle w:val="TableofFigures"/>
        <w:tabs>
          <w:tab w:val="right" w:leader="dot" w:pos="9016"/>
        </w:tabs>
        <w:rPr>
          <w:rFonts w:asciiTheme="minorHAnsi" w:eastAsiaTheme="minorEastAsia" w:hAnsiTheme="minorHAnsi"/>
          <w:kern w:val="0"/>
          <w:sz w:val="22"/>
          <w:lang w:val="en-US"/>
          <w14:ligatures w14:val="none"/>
        </w:rPr>
      </w:pPr>
      <w:r>
        <w:rPr>
          <w:b/>
          <w:bCs/>
        </w:rPr>
        <w:fldChar w:fldCharType="begin"/>
      </w:r>
      <w:r>
        <w:rPr>
          <w:b/>
          <w:bCs/>
        </w:rPr>
        <w:instrText xml:space="preserve"> TOC \h \z \c "Table" </w:instrText>
      </w:r>
      <w:r>
        <w:rPr>
          <w:b/>
          <w:bCs/>
        </w:rPr>
        <w:fldChar w:fldCharType="separate"/>
      </w:r>
      <w:hyperlink w:anchor="_Toc240130918" w:history="1">
        <w:r w:rsidR="00533BB1" w:rsidRPr="00142A89">
          <w:rPr>
            <w:rStyle w:val="Hyperlink"/>
          </w:rPr>
          <w:t>Table 1</w:t>
        </w:r>
        <w:r w:rsidR="00533BB1" w:rsidRPr="00142A89">
          <w:rPr>
            <w:rStyle w:val="Hyperlink"/>
            <w:lang w:val="en-IN"/>
          </w:rPr>
          <w:t>: SMART Objectives</w:t>
        </w:r>
        <w:r w:rsidR="00533BB1">
          <w:rPr>
            <w:webHidden/>
          </w:rPr>
          <w:tab/>
        </w:r>
        <w:r w:rsidR="00533BB1">
          <w:rPr>
            <w:webHidden/>
          </w:rPr>
          <w:fldChar w:fldCharType="begin"/>
        </w:r>
        <w:r w:rsidR="00533BB1">
          <w:rPr>
            <w:webHidden/>
          </w:rPr>
          <w:instrText xml:space="preserve"> PAGEREF _Toc240130918 \h </w:instrText>
        </w:r>
        <w:r w:rsidR="00533BB1">
          <w:rPr>
            <w:webHidden/>
          </w:rPr>
        </w:r>
        <w:r w:rsidR="00533BB1">
          <w:rPr>
            <w:webHidden/>
          </w:rPr>
          <w:fldChar w:fldCharType="separate"/>
        </w:r>
        <w:r w:rsidR="00533BB1">
          <w:rPr>
            <w:webHidden/>
          </w:rPr>
          <w:t>7</w:t>
        </w:r>
        <w:r w:rsidR="00533BB1">
          <w:rPr>
            <w:webHidden/>
          </w:rPr>
          <w:fldChar w:fldCharType="end"/>
        </w:r>
      </w:hyperlink>
    </w:p>
    <w:p w14:paraId="036395CF" w14:textId="77777777" w:rsidR="00533BB1" w:rsidRDefault="00533BB1">
      <w:pPr>
        <w:pStyle w:val="TableofFigures"/>
        <w:tabs>
          <w:tab w:val="right" w:leader="dot" w:pos="9016"/>
        </w:tabs>
        <w:rPr>
          <w:rFonts w:asciiTheme="minorHAnsi" w:eastAsiaTheme="minorEastAsia" w:hAnsiTheme="minorHAnsi"/>
          <w:kern w:val="0"/>
          <w:sz w:val="22"/>
          <w:lang w:val="en-US"/>
          <w14:ligatures w14:val="none"/>
        </w:rPr>
      </w:pPr>
      <w:hyperlink w:anchor="_Toc240130919" w:history="1">
        <w:r w:rsidRPr="00142A89">
          <w:rPr>
            <w:rStyle w:val="Hyperlink"/>
          </w:rPr>
          <w:t>Table 2</w:t>
        </w:r>
        <w:r w:rsidRPr="00142A89">
          <w:rPr>
            <w:rStyle w:val="Hyperlink"/>
            <w:lang w:val="en-IN"/>
          </w:rPr>
          <w:t>: Integrated Theoretical Framework</w:t>
        </w:r>
        <w:r>
          <w:rPr>
            <w:webHidden/>
          </w:rPr>
          <w:tab/>
        </w:r>
        <w:r>
          <w:rPr>
            <w:webHidden/>
          </w:rPr>
          <w:fldChar w:fldCharType="begin"/>
        </w:r>
        <w:r>
          <w:rPr>
            <w:webHidden/>
          </w:rPr>
          <w:instrText xml:space="preserve"> PAGEREF _Toc240130919 \h </w:instrText>
        </w:r>
        <w:r>
          <w:rPr>
            <w:webHidden/>
          </w:rPr>
        </w:r>
        <w:r>
          <w:rPr>
            <w:webHidden/>
          </w:rPr>
          <w:fldChar w:fldCharType="separate"/>
        </w:r>
        <w:r>
          <w:rPr>
            <w:webHidden/>
          </w:rPr>
          <w:t>11</w:t>
        </w:r>
        <w:r>
          <w:rPr>
            <w:webHidden/>
          </w:rPr>
          <w:fldChar w:fldCharType="end"/>
        </w:r>
      </w:hyperlink>
    </w:p>
    <w:p w14:paraId="1E76DE2C" w14:textId="77777777" w:rsidR="00533BB1" w:rsidRDefault="00533BB1">
      <w:pPr>
        <w:pStyle w:val="TableofFigures"/>
        <w:tabs>
          <w:tab w:val="right" w:leader="dot" w:pos="9016"/>
        </w:tabs>
        <w:rPr>
          <w:rFonts w:asciiTheme="minorHAnsi" w:eastAsiaTheme="minorEastAsia" w:hAnsiTheme="minorHAnsi"/>
          <w:kern w:val="0"/>
          <w:sz w:val="22"/>
          <w:lang w:val="en-US"/>
          <w14:ligatures w14:val="none"/>
        </w:rPr>
      </w:pPr>
      <w:hyperlink w:anchor="_Toc240130920" w:history="1">
        <w:r w:rsidRPr="00142A89">
          <w:rPr>
            <w:rStyle w:val="Hyperlink"/>
          </w:rPr>
          <w:t>Table 3</w:t>
        </w:r>
        <w:r w:rsidRPr="00142A89">
          <w:rPr>
            <w:rStyle w:val="Hyperlink"/>
            <w:lang w:val="en-IN"/>
          </w:rPr>
          <w:t>: Gantt Chart</w:t>
        </w:r>
        <w:r>
          <w:rPr>
            <w:webHidden/>
          </w:rPr>
          <w:tab/>
        </w:r>
        <w:r>
          <w:rPr>
            <w:webHidden/>
          </w:rPr>
          <w:fldChar w:fldCharType="begin"/>
        </w:r>
        <w:r>
          <w:rPr>
            <w:webHidden/>
          </w:rPr>
          <w:instrText xml:space="preserve"> PAGEREF _Toc240130920 \h </w:instrText>
        </w:r>
        <w:r>
          <w:rPr>
            <w:webHidden/>
          </w:rPr>
        </w:r>
        <w:r>
          <w:rPr>
            <w:webHidden/>
          </w:rPr>
          <w:fldChar w:fldCharType="separate"/>
        </w:r>
        <w:r>
          <w:rPr>
            <w:webHidden/>
          </w:rPr>
          <w:t>17</w:t>
        </w:r>
        <w:r>
          <w:rPr>
            <w:webHidden/>
          </w:rPr>
          <w:fldChar w:fldCharType="end"/>
        </w:r>
      </w:hyperlink>
    </w:p>
    <w:p w14:paraId="50C2866A" w14:textId="278F1164" w:rsidR="00386149" w:rsidRPr="0041451C" w:rsidRDefault="0041451C" w:rsidP="0041451C">
      <w:pPr>
        <w:spacing w:line="259" w:lineRule="auto"/>
        <w:jc w:val="center"/>
        <w:rPr>
          <w:rFonts w:eastAsiaTheme="majorEastAsia" w:cs="Times New Roman"/>
          <w:b/>
          <w:bCs/>
          <w:color w:val="000000" w:themeColor="text1"/>
          <w:sz w:val="28"/>
          <w:szCs w:val="28"/>
          <w:lang w:val="en-IN"/>
        </w:rPr>
      </w:pPr>
      <w:r>
        <w:rPr>
          <w:b/>
          <w:bCs/>
        </w:rPr>
        <w:fldChar w:fldCharType="end"/>
      </w:r>
      <w:r w:rsidRPr="0041451C">
        <w:rPr>
          <w:b/>
          <w:bCs/>
        </w:rPr>
        <w:br w:type="page"/>
      </w:r>
    </w:p>
    <w:p w14:paraId="428415FC" w14:textId="0BB8EF57" w:rsidR="001D1AFB" w:rsidRPr="001D1AFB" w:rsidRDefault="00B61FCB" w:rsidP="001D1AFB">
      <w:pPr>
        <w:pStyle w:val="Heading1"/>
      </w:pPr>
      <w:bookmarkStart w:id="2" w:name="_Toc240130887"/>
      <w:r w:rsidRPr="001D1AFB">
        <w:lastRenderedPageBreak/>
        <w:t>2. Introduction &amp; Project Context</w:t>
      </w:r>
      <w:bookmarkEnd w:id="2"/>
    </w:p>
    <w:p w14:paraId="604C2D60" w14:textId="77777777" w:rsidR="001D1AFB" w:rsidRPr="001D1AFB" w:rsidRDefault="00B61FCB" w:rsidP="001D1AFB">
      <w:pPr>
        <w:pStyle w:val="Heading2"/>
        <w:rPr>
          <w:lang w:val="en-IN"/>
        </w:rPr>
      </w:pPr>
      <w:bookmarkStart w:id="3" w:name="_Toc240130888"/>
      <w:r w:rsidRPr="001D1AFB">
        <w:rPr>
          <w:lang w:val="en-IN"/>
        </w:rPr>
        <w:t>2.1 Business and Industry Background</w:t>
      </w:r>
      <w:bookmarkEnd w:id="3"/>
    </w:p>
    <w:p w14:paraId="6E2DBA6C" w14:textId="435F0FF0" w:rsidR="001D1AFB" w:rsidRPr="001D1AFB" w:rsidRDefault="00B61FCB" w:rsidP="001D1AFB">
      <w:pPr>
        <w:rPr>
          <w:lang w:val="en-IN"/>
        </w:rPr>
      </w:pPr>
      <w:r w:rsidRPr="001D1AFB">
        <w:rPr>
          <w:lang w:val="en-IN"/>
        </w:rPr>
        <w:t>The global streaming industry has revolutionised the way customers watch and listen to entertainment. The growing competition in subscription services is in the variety of content, quality of service, convenience, and customer experience. In this competitive landscape, Netflix has emerged as one of the largest streaming companies and applies artificial intelligence (AI) to serve customer interactions and content discovery</w:t>
      </w:r>
      <w:r w:rsidR="00FA1A31">
        <w:rPr>
          <w:lang w:val="en-IN"/>
        </w:rPr>
        <w:t xml:space="preserve"> (</w:t>
      </w:r>
      <w:r w:rsidR="00FA1A31" w:rsidRPr="00FA1A31">
        <w:t>Iliescu and Ioanid</w:t>
      </w:r>
      <w:r w:rsidR="00FA1A31">
        <w:t>, 2024</w:t>
      </w:r>
      <w:r w:rsidR="00FA1A31">
        <w:rPr>
          <w:lang w:val="en-IN"/>
        </w:rPr>
        <w:t>)</w:t>
      </w:r>
      <w:r w:rsidRPr="001D1AFB">
        <w:rPr>
          <w:lang w:val="en-IN"/>
        </w:rPr>
        <w:t>. Its recommendation system uses information including viewing history, searches, ratings and user interactions to determine individual preferences and recommend related programmes.</w:t>
      </w:r>
      <w:r>
        <w:rPr>
          <w:lang w:val="en-IN"/>
        </w:rPr>
        <w:t xml:space="preserve"> </w:t>
      </w:r>
      <w:r w:rsidRPr="001D1AFB">
        <w:rPr>
          <w:lang w:val="en-IN"/>
        </w:rPr>
        <w:t>AI-powered personalization is a valuable aspect of the customer experience around Netflix, as it assists clients in making sense of a huge content library and selecting programmes that feature their interests. Through the time and effort saved in searching for appropriate content, targeted suggestions can enhance watching habits, satisfaction and subscription renewal. With customers increasingly demanding digital services to offer convenient and applicable experiences, proper personalisation can assist Netflix in solidifying customer relationships and outdress its rivals.</w:t>
      </w:r>
    </w:p>
    <w:p w14:paraId="6B55AD81" w14:textId="77777777" w:rsidR="001D1AFB" w:rsidRPr="001D1AFB" w:rsidRDefault="00B61FCB" w:rsidP="001D1AFB">
      <w:pPr>
        <w:pStyle w:val="Heading2"/>
        <w:rPr>
          <w:lang w:val="en-IN"/>
        </w:rPr>
      </w:pPr>
      <w:bookmarkStart w:id="4" w:name="_Toc240130889"/>
      <w:r w:rsidRPr="001D1AFB">
        <w:rPr>
          <w:lang w:val="en-IN"/>
        </w:rPr>
        <w:t>2.2 Problem or Opportunity Definition</w:t>
      </w:r>
      <w:bookmarkEnd w:id="4"/>
    </w:p>
    <w:p w14:paraId="5961F6D7" w14:textId="43876AB0" w:rsidR="001D1AFB" w:rsidRPr="001D1AFB" w:rsidRDefault="00B61FCB" w:rsidP="001D1AFB">
      <w:pPr>
        <w:rPr>
          <w:lang w:val="en-IN"/>
        </w:rPr>
      </w:pPr>
      <w:r w:rsidRPr="001D1AFB">
        <w:rPr>
          <w:lang w:val="en-IN"/>
        </w:rPr>
        <w:t>The confusion about the degree to which AI-powered personalisation leads to long-term customer satisfaction and retention is the central problem of this project. Despite the fact that personalised advice may enhance content discovery and foster engagement, its success is not assured. Unrealistic, monotonous or too specific recommendations can be annoying to customers and decrease their satisfaction with service delivery</w:t>
      </w:r>
      <w:r w:rsidR="00FA1A31">
        <w:rPr>
          <w:lang w:val="en-IN"/>
        </w:rPr>
        <w:t xml:space="preserve"> (</w:t>
      </w:r>
      <w:r w:rsidR="00FA1A31" w:rsidRPr="00FA1A31">
        <w:t>Glory</w:t>
      </w:r>
      <w:r w:rsidR="00FA1A31">
        <w:t xml:space="preserve"> et al., 2025</w:t>
      </w:r>
      <w:r w:rsidR="00FA1A31">
        <w:rPr>
          <w:lang w:val="en-IN"/>
        </w:rPr>
        <w:t>)</w:t>
      </w:r>
      <w:r w:rsidRPr="001D1AFB">
        <w:rPr>
          <w:lang w:val="en-IN"/>
        </w:rPr>
        <w:t>. Also, the issue of data collection, privacy and use of personal information can reduce customer confidence in AI-enabled services.</w:t>
      </w:r>
      <w:r>
        <w:rPr>
          <w:lang w:val="en-IN"/>
        </w:rPr>
        <w:t xml:space="preserve"> </w:t>
      </w:r>
      <w:r w:rsidRPr="001D1AFB">
        <w:rPr>
          <w:lang w:val="en-IN"/>
        </w:rPr>
        <w:t>These weaknesses lead to a strategic position for Netflix to enhance its personalisation strategy. The company should make sure that recommendations provide true value and are transparent, diverse and able to respond to evolving customer preferences. This project will thus explore the benefits and limitations of AI-based personalisation. It will be aware of whether personalisation leads to greater satisfaction and retention, but also aware that more AI use does not necessarily bring positive customer results.</w:t>
      </w:r>
    </w:p>
    <w:p w14:paraId="1E47769E" w14:textId="77777777" w:rsidR="001D1AFB" w:rsidRPr="001D1AFB" w:rsidRDefault="00B61FCB" w:rsidP="001D1AFB">
      <w:pPr>
        <w:pStyle w:val="Heading2"/>
        <w:rPr>
          <w:lang w:val="en-IN"/>
        </w:rPr>
      </w:pPr>
      <w:bookmarkStart w:id="5" w:name="_Toc240130890"/>
      <w:r w:rsidRPr="001D1AFB">
        <w:rPr>
          <w:lang w:val="en-IN"/>
        </w:rPr>
        <w:lastRenderedPageBreak/>
        <w:t>2.3 Practical and Academic Relevance</w:t>
      </w:r>
      <w:bookmarkEnd w:id="5"/>
    </w:p>
    <w:p w14:paraId="6F99EC26" w14:textId="41C70CD7" w:rsidR="001D1AFB" w:rsidRDefault="00B61FCB" w:rsidP="001D1AFB">
      <w:pPr>
        <w:rPr>
          <w:lang w:val="en-IN"/>
        </w:rPr>
      </w:pPr>
      <w:r w:rsidRPr="001D1AFB">
        <w:rPr>
          <w:lang w:val="en-IN"/>
        </w:rPr>
        <w:t>This project has a practical implication as its results can assist Netflix in the discovery of how AI personalisation can affect customer experience, engagement and long-term retention. The determination of effective practices and risks that may arise can be used in making decisions related to recommendation systems, customer relationship management and the development of the digital service. It can also be applicable to other streaming companies that are based on subscriptions, having similar competitive pressure and customer-retention issues</w:t>
      </w:r>
      <w:r w:rsidR="00FA1A31">
        <w:rPr>
          <w:lang w:val="en-IN"/>
        </w:rPr>
        <w:t xml:space="preserve"> (</w:t>
      </w:r>
      <w:r w:rsidR="00FA1A31" w:rsidRPr="00FA1A31">
        <w:t>Bankawat and Sharma,</w:t>
      </w:r>
      <w:r w:rsidR="00FA1A31">
        <w:t xml:space="preserve"> 2025</w:t>
      </w:r>
      <w:r w:rsidR="00FA1A31">
        <w:rPr>
          <w:lang w:val="en-IN"/>
        </w:rPr>
        <w:t>)</w:t>
      </w:r>
      <w:r w:rsidRPr="001D1AFB">
        <w:rPr>
          <w:lang w:val="en-IN"/>
        </w:rPr>
        <w:t>.</w:t>
      </w:r>
      <w:r>
        <w:rPr>
          <w:lang w:val="en-IN"/>
        </w:rPr>
        <w:t xml:space="preserve"> </w:t>
      </w:r>
      <w:r w:rsidRPr="001D1AFB">
        <w:rPr>
          <w:lang w:val="en-IN"/>
        </w:rPr>
        <w:t>The project makes contributions to academia in terms of AI-related research, digital customer experience and customer retention. It links the AI-powered suggestions to satisfaction and retention in the streaming business as well as takes into account trust, privacy, and competition. This gives a directional basis for the formulation of practical strategic recommendations to Netflix.</w:t>
      </w:r>
    </w:p>
    <w:p w14:paraId="04D5D776" w14:textId="77777777" w:rsidR="00487E62" w:rsidRPr="00487E62" w:rsidRDefault="00B61FCB" w:rsidP="00487E62">
      <w:pPr>
        <w:pStyle w:val="Heading1"/>
      </w:pPr>
      <w:bookmarkStart w:id="6" w:name="_Toc240130891"/>
      <w:r w:rsidRPr="00487E62">
        <w:t>3. Objectives</w:t>
      </w:r>
      <w:bookmarkEnd w:id="6"/>
    </w:p>
    <w:p w14:paraId="1AB77541" w14:textId="174BC8AB" w:rsidR="00487E62" w:rsidRPr="00487E62" w:rsidRDefault="00B61FCB" w:rsidP="00487E62">
      <w:pPr>
        <w:rPr>
          <w:lang w:val="en-IN"/>
        </w:rPr>
      </w:pPr>
      <w:r w:rsidRPr="001C050A">
        <w:rPr>
          <w:lang w:val="en-IN"/>
        </w:rPr>
        <w:t>The overall aim of this project is to evaluate the impact of artificial intelligence (AI)-driven personalisation on customer satisfaction and retention at Netflix. The objectives that can be identified are the following, which give a clear direction to the consultancy-style case analysis.</w:t>
      </w:r>
    </w:p>
    <w:p w14:paraId="1D72CDA1" w14:textId="5847483E" w:rsidR="001C050A" w:rsidRPr="001C050A" w:rsidRDefault="00B61FCB" w:rsidP="001C050A">
      <w:pPr>
        <w:pStyle w:val="Heading2"/>
        <w:rPr>
          <w:lang w:val="en-IN"/>
        </w:rPr>
      </w:pPr>
      <w:bookmarkStart w:id="7" w:name="_Toc240130892"/>
      <w:r w:rsidRPr="00487E62">
        <w:rPr>
          <w:lang w:val="en-IN"/>
        </w:rPr>
        <w:t>3.1 SMART Project Objectives</w:t>
      </w:r>
      <w:bookmarkEnd w:id="7"/>
    </w:p>
    <w:p w14:paraId="250A88E5" w14:textId="45A4384B" w:rsidR="00B44F8A" w:rsidRPr="00B44F8A" w:rsidRDefault="00B61FCB" w:rsidP="00B44F8A">
      <w:pPr>
        <w:pStyle w:val="Caption"/>
        <w:keepNext/>
        <w:jc w:val="center"/>
        <w:rPr>
          <w:i w:val="0"/>
          <w:iCs w:val="0"/>
          <w:color w:val="000000" w:themeColor="text1"/>
          <w:sz w:val="24"/>
          <w:szCs w:val="22"/>
        </w:rPr>
      </w:pPr>
      <w:bookmarkStart w:id="8" w:name="_Toc240130918"/>
      <w:r w:rsidRPr="00B44F8A">
        <w:rPr>
          <w:i w:val="0"/>
          <w:iCs w:val="0"/>
          <w:color w:val="000000" w:themeColor="text1"/>
          <w:sz w:val="24"/>
          <w:szCs w:val="22"/>
        </w:rPr>
        <w:t xml:space="preserve">Table </w:t>
      </w:r>
      <w:r w:rsidRPr="00B44F8A">
        <w:rPr>
          <w:i w:val="0"/>
          <w:iCs w:val="0"/>
          <w:color w:val="000000" w:themeColor="text1"/>
          <w:sz w:val="24"/>
          <w:szCs w:val="22"/>
        </w:rPr>
        <w:fldChar w:fldCharType="begin"/>
      </w:r>
      <w:r w:rsidRPr="00B44F8A">
        <w:rPr>
          <w:i w:val="0"/>
          <w:iCs w:val="0"/>
          <w:color w:val="000000" w:themeColor="text1"/>
          <w:sz w:val="24"/>
          <w:szCs w:val="22"/>
        </w:rPr>
        <w:instrText xml:space="preserve"> SEQ Table \* ARABIC </w:instrText>
      </w:r>
      <w:r w:rsidRPr="00B44F8A">
        <w:rPr>
          <w:i w:val="0"/>
          <w:iCs w:val="0"/>
          <w:color w:val="000000" w:themeColor="text1"/>
          <w:sz w:val="24"/>
          <w:szCs w:val="22"/>
        </w:rPr>
        <w:fldChar w:fldCharType="separate"/>
      </w:r>
      <w:r>
        <w:rPr>
          <w:i w:val="0"/>
          <w:iCs w:val="0"/>
          <w:color w:val="000000" w:themeColor="text1"/>
          <w:sz w:val="24"/>
          <w:szCs w:val="22"/>
        </w:rPr>
        <w:t>1</w:t>
      </w:r>
      <w:r w:rsidRPr="00B44F8A">
        <w:rPr>
          <w:i w:val="0"/>
          <w:iCs w:val="0"/>
          <w:color w:val="000000" w:themeColor="text1"/>
          <w:sz w:val="24"/>
          <w:szCs w:val="22"/>
        </w:rPr>
        <w:fldChar w:fldCharType="end"/>
      </w:r>
      <w:r w:rsidRPr="00B44F8A">
        <w:rPr>
          <w:i w:val="0"/>
          <w:iCs w:val="0"/>
          <w:color w:val="000000" w:themeColor="text1"/>
          <w:sz w:val="24"/>
          <w:szCs w:val="22"/>
          <w:lang w:val="en-IN"/>
        </w:rPr>
        <w:t>: SMART Objectives</w:t>
      </w:r>
      <w:bookmarkEnd w:id="8"/>
    </w:p>
    <w:tbl>
      <w:tblPr>
        <w:tblStyle w:val="TableGridLight1"/>
        <w:tblW w:w="0" w:type="auto"/>
        <w:tblLook w:val="04A0" w:firstRow="1" w:lastRow="0" w:firstColumn="1" w:lastColumn="0" w:noHBand="0" w:noVBand="1"/>
      </w:tblPr>
      <w:tblGrid>
        <w:gridCol w:w="1731"/>
        <w:gridCol w:w="1557"/>
        <w:gridCol w:w="1685"/>
        <w:gridCol w:w="1159"/>
        <w:gridCol w:w="1425"/>
        <w:gridCol w:w="1685"/>
      </w:tblGrid>
      <w:tr w:rsidR="00F8362A" w14:paraId="57559FFB" w14:textId="77777777" w:rsidTr="00487E62">
        <w:tc>
          <w:tcPr>
            <w:tcW w:w="0" w:type="auto"/>
            <w:hideMark/>
          </w:tcPr>
          <w:p w14:paraId="7B54DB6E" w14:textId="77777777" w:rsidR="00487E62" w:rsidRPr="00487E62" w:rsidRDefault="00B61FCB" w:rsidP="00487E62">
            <w:pPr>
              <w:spacing w:after="160"/>
              <w:rPr>
                <w:b/>
                <w:bCs/>
                <w:lang w:val="en-IN"/>
              </w:rPr>
            </w:pPr>
            <w:r w:rsidRPr="00487E62">
              <w:rPr>
                <w:b/>
                <w:bCs/>
                <w:lang w:val="en-IN"/>
              </w:rPr>
              <w:t>Objective</w:t>
            </w:r>
          </w:p>
        </w:tc>
        <w:tc>
          <w:tcPr>
            <w:tcW w:w="0" w:type="auto"/>
            <w:hideMark/>
          </w:tcPr>
          <w:p w14:paraId="01730566" w14:textId="77777777" w:rsidR="00487E62" w:rsidRPr="00487E62" w:rsidRDefault="00B61FCB" w:rsidP="00487E62">
            <w:pPr>
              <w:spacing w:after="160"/>
              <w:rPr>
                <w:b/>
                <w:bCs/>
                <w:lang w:val="en-IN"/>
              </w:rPr>
            </w:pPr>
            <w:r w:rsidRPr="00487E62">
              <w:rPr>
                <w:b/>
                <w:bCs/>
                <w:lang w:val="en-IN"/>
              </w:rPr>
              <w:t>Specific</w:t>
            </w:r>
          </w:p>
        </w:tc>
        <w:tc>
          <w:tcPr>
            <w:tcW w:w="0" w:type="auto"/>
            <w:hideMark/>
          </w:tcPr>
          <w:p w14:paraId="34A2C60A" w14:textId="77777777" w:rsidR="00487E62" w:rsidRPr="00487E62" w:rsidRDefault="00B61FCB" w:rsidP="00487E62">
            <w:pPr>
              <w:spacing w:after="160"/>
              <w:rPr>
                <w:b/>
                <w:bCs/>
                <w:lang w:val="en-IN"/>
              </w:rPr>
            </w:pPr>
            <w:r w:rsidRPr="00487E62">
              <w:rPr>
                <w:b/>
                <w:bCs/>
                <w:lang w:val="en-IN"/>
              </w:rPr>
              <w:t>Measurable</w:t>
            </w:r>
          </w:p>
        </w:tc>
        <w:tc>
          <w:tcPr>
            <w:tcW w:w="0" w:type="auto"/>
            <w:hideMark/>
          </w:tcPr>
          <w:p w14:paraId="63943903" w14:textId="77777777" w:rsidR="00487E62" w:rsidRPr="00487E62" w:rsidRDefault="00B61FCB" w:rsidP="00487E62">
            <w:pPr>
              <w:spacing w:after="160"/>
              <w:rPr>
                <w:b/>
                <w:bCs/>
                <w:lang w:val="en-IN"/>
              </w:rPr>
            </w:pPr>
            <w:r w:rsidRPr="00487E62">
              <w:rPr>
                <w:b/>
                <w:bCs/>
                <w:lang w:val="en-IN"/>
              </w:rPr>
              <w:t>Achievable</w:t>
            </w:r>
          </w:p>
        </w:tc>
        <w:tc>
          <w:tcPr>
            <w:tcW w:w="0" w:type="auto"/>
            <w:hideMark/>
          </w:tcPr>
          <w:p w14:paraId="485C0317" w14:textId="77777777" w:rsidR="00487E62" w:rsidRPr="00487E62" w:rsidRDefault="00B61FCB" w:rsidP="00487E62">
            <w:pPr>
              <w:spacing w:after="160"/>
              <w:rPr>
                <w:b/>
                <w:bCs/>
                <w:lang w:val="en-IN"/>
              </w:rPr>
            </w:pPr>
            <w:r w:rsidRPr="00487E62">
              <w:rPr>
                <w:b/>
                <w:bCs/>
                <w:lang w:val="en-IN"/>
              </w:rPr>
              <w:t>Relevant</w:t>
            </w:r>
          </w:p>
        </w:tc>
        <w:tc>
          <w:tcPr>
            <w:tcW w:w="0" w:type="auto"/>
            <w:hideMark/>
          </w:tcPr>
          <w:p w14:paraId="0CEF672B" w14:textId="77777777" w:rsidR="00487E62" w:rsidRPr="00487E62" w:rsidRDefault="00B61FCB" w:rsidP="00487E62">
            <w:pPr>
              <w:spacing w:after="160"/>
              <w:rPr>
                <w:b/>
                <w:bCs/>
                <w:lang w:val="en-IN"/>
              </w:rPr>
            </w:pPr>
            <w:r w:rsidRPr="00487E62">
              <w:rPr>
                <w:b/>
                <w:bCs/>
                <w:lang w:val="en-IN"/>
              </w:rPr>
              <w:t>Time-bound</w:t>
            </w:r>
          </w:p>
        </w:tc>
      </w:tr>
      <w:tr w:rsidR="00F8362A" w14:paraId="21E7EA28" w14:textId="77777777" w:rsidTr="00487E62">
        <w:tc>
          <w:tcPr>
            <w:tcW w:w="0" w:type="auto"/>
            <w:hideMark/>
          </w:tcPr>
          <w:p w14:paraId="0AE74557" w14:textId="77777777" w:rsidR="00487E62" w:rsidRPr="00487E62" w:rsidRDefault="00B61FCB" w:rsidP="00487E62">
            <w:pPr>
              <w:spacing w:after="160"/>
              <w:rPr>
                <w:lang w:val="en-IN"/>
              </w:rPr>
            </w:pPr>
            <w:r w:rsidRPr="00487E62">
              <w:rPr>
                <w:b/>
                <w:bCs/>
                <w:lang w:val="en-IN"/>
              </w:rPr>
              <w:t>1. Examine the role of AI-driven recommendation systems in Netflix.</w:t>
            </w:r>
          </w:p>
        </w:tc>
        <w:tc>
          <w:tcPr>
            <w:tcW w:w="0" w:type="auto"/>
            <w:hideMark/>
          </w:tcPr>
          <w:p w14:paraId="655BD652" w14:textId="77777777" w:rsidR="00487E62" w:rsidRPr="00487E62" w:rsidRDefault="00B61FCB" w:rsidP="00487E62">
            <w:pPr>
              <w:spacing w:after="160"/>
              <w:rPr>
                <w:lang w:val="en-IN"/>
              </w:rPr>
            </w:pPr>
            <w:r w:rsidRPr="00487E62">
              <w:rPr>
                <w:lang w:val="en-IN"/>
              </w:rPr>
              <w:t>Analyse AI use for content discovery, engagement and personalisation.</w:t>
            </w:r>
          </w:p>
        </w:tc>
        <w:tc>
          <w:tcPr>
            <w:tcW w:w="0" w:type="auto"/>
            <w:hideMark/>
          </w:tcPr>
          <w:p w14:paraId="0F39FF14" w14:textId="77777777" w:rsidR="00487E62" w:rsidRPr="00487E62" w:rsidRDefault="00B61FCB" w:rsidP="00487E62">
            <w:pPr>
              <w:spacing w:after="160"/>
              <w:rPr>
                <w:lang w:val="en-IN"/>
              </w:rPr>
            </w:pPr>
            <w:r w:rsidRPr="00487E62">
              <w:rPr>
                <w:lang w:val="en-IN"/>
              </w:rPr>
              <w:t>Review at least 10 academic and industry sources.</w:t>
            </w:r>
          </w:p>
        </w:tc>
        <w:tc>
          <w:tcPr>
            <w:tcW w:w="0" w:type="auto"/>
            <w:hideMark/>
          </w:tcPr>
          <w:p w14:paraId="3EFB5C56" w14:textId="77777777" w:rsidR="00487E62" w:rsidRPr="00487E62" w:rsidRDefault="00B61FCB" w:rsidP="00487E62">
            <w:pPr>
              <w:spacing w:after="160"/>
              <w:rPr>
                <w:lang w:val="en-IN"/>
              </w:rPr>
            </w:pPr>
            <w:r w:rsidRPr="00487E62">
              <w:rPr>
                <w:lang w:val="en-IN"/>
              </w:rPr>
              <w:t>Achievable through credible secondary research.</w:t>
            </w:r>
          </w:p>
        </w:tc>
        <w:tc>
          <w:tcPr>
            <w:tcW w:w="0" w:type="auto"/>
            <w:hideMark/>
          </w:tcPr>
          <w:p w14:paraId="4C122050" w14:textId="77777777" w:rsidR="00487E62" w:rsidRPr="00487E62" w:rsidRDefault="00B61FCB" w:rsidP="00487E62">
            <w:pPr>
              <w:spacing w:after="160"/>
              <w:rPr>
                <w:lang w:val="en-IN"/>
              </w:rPr>
            </w:pPr>
            <w:r w:rsidRPr="00487E62">
              <w:rPr>
                <w:lang w:val="en-IN"/>
              </w:rPr>
              <w:t>Supports understanding of Netflix’s AI personalisation strategy.</w:t>
            </w:r>
          </w:p>
        </w:tc>
        <w:tc>
          <w:tcPr>
            <w:tcW w:w="0" w:type="auto"/>
            <w:hideMark/>
          </w:tcPr>
          <w:p w14:paraId="6E6E8B6E" w14:textId="77777777" w:rsidR="00487E62" w:rsidRPr="00487E62" w:rsidRDefault="00B61FCB" w:rsidP="00487E62">
            <w:pPr>
              <w:spacing w:after="160"/>
              <w:rPr>
                <w:lang w:val="en-IN"/>
              </w:rPr>
            </w:pPr>
            <w:r w:rsidRPr="00487E62">
              <w:rPr>
                <w:lang w:val="en-IN"/>
              </w:rPr>
              <w:t>Completed during the research stage.</w:t>
            </w:r>
          </w:p>
        </w:tc>
      </w:tr>
      <w:tr w:rsidR="00F8362A" w14:paraId="7893684E" w14:textId="77777777" w:rsidTr="00487E62">
        <w:tc>
          <w:tcPr>
            <w:tcW w:w="0" w:type="auto"/>
            <w:hideMark/>
          </w:tcPr>
          <w:p w14:paraId="590EC949" w14:textId="77777777" w:rsidR="00487E62" w:rsidRPr="00487E62" w:rsidRDefault="00B61FCB" w:rsidP="00487E62">
            <w:pPr>
              <w:spacing w:after="160"/>
              <w:rPr>
                <w:lang w:val="en-IN"/>
              </w:rPr>
            </w:pPr>
            <w:r w:rsidRPr="00487E62">
              <w:rPr>
                <w:b/>
                <w:bCs/>
                <w:lang w:val="en-IN"/>
              </w:rPr>
              <w:t xml:space="preserve">2. Evaluate </w:t>
            </w:r>
            <w:r w:rsidRPr="00487E62">
              <w:rPr>
                <w:b/>
                <w:bCs/>
                <w:lang w:val="en-IN"/>
              </w:rPr>
              <w:lastRenderedPageBreak/>
              <w:t>the influence of personalised recommendations on customer satisfaction.</w:t>
            </w:r>
          </w:p>
        </w:tc>
        <w:tc>
          <w:tcPr>
            <w:tcW w:w="0" w:type="auto"/>
            <w:hideMark/>
          </w:tcPr>
          <w:p w14:paraId="274CDDAC" w14:textId="77777777" w:rsidR="00487E62" w:rsidRPr="00487E62" w:rsidRDefault="00B61FCB" w:rsidP="00487E62">
            <w:pPr>
              <w:spacing w:after="160"/>
              <w:rPr>
                <w:lang w:val="en-IN"/>
              </w:rPr>
            </w:pPr>
            <w:r w:rsidRPr="00487E62">
              <w:rPr>
                <w:lang w:val="en-IN"/>
              </w:rPr>
              <w:lastRenderedPageBreak/>
              <w:t xml:space="preserve">Examine </w:t>
            </w:r>
            <w:r w:rsidRPr="00487E62">
              <w:rPr>
                <w:lang w:val="en-IN"/>
              </w:rPr>
              <w:lastRenderedPageBreak/>
              <w:t>relevance, convenience, content discovery and user experience.</w:t>
            </w:r>
          </w:p>
        </w:tc>
        <w:tc>
          <w:tcPr>
            <w:tcW w:w="0" w:type="auto"/>
            <w:hideMark/>
          </w:tcPr>
          <w:p w14:paraId="4AE0D564" w14:textId="77777777" w:rsidR="00487E62" w:rsidRPr="00487E62" w:rsidRDefault="00B61FCB" w:rsidP="00487E62">
            <w:pPr>
              <w:spacing w:after="160"/>
              <w:rPr>
                <w:lang w:val="en-IN"/>
              </w:rPr>
            </w:pPr>
            <w:r w:rsidRPr="00487E62">
              <w:rPr>
                <w:lang w:val="en-IN"/>
              </w:rPr>
              <w:lastRenderedPageBreak/>
              <w:t xml:space="preserve">Analyse </w:t>
            </w:r>
            <w:r w:rsidRPr="00487E62">
              <w:rPr>
                <w:lang w:val="en-IN"/>
              </w:rPr>
              <w:lastRenderedPageBreak/>
              <w:t>evidence from at least five credible sources.</w:t>
            </w:r>
          </w:p>
        </w:tc>
        <w:tc>
          <w:tcPr>
            <w:tcW w:w="0" w:type="auto"/>
            <w:hideMark/>
          </w:tcPr>
          <w:p w14:paraId="2E67493A" w14:textId="77777777" w:rsidR="00487E62" w:rsidRPr="00487E62" w:rsidRDefault="00B61FCB" w:rsidP="00487E62">
            <w:pPr>
              <w:spacing w:after="160"/>
              <w:rPr>
                <w:lang w:val="en-IN"/>
              </w:rPr>
            </w:pPr>
            <w:r w:rsidRPr="00487E62">
              <w:rPr>
                <w:lang w:val="en-IN"/>
              </w:rPr>
              <w:lastRenderedPageBreak/>
              <w:t>Achievab</w:t>
            </w:r>
            <w:r w:rsidRPr="00487E62">
              <w:rPr>
                <w:lang w:val="en-IN"/>
              </w:rPr>
              <w:lastRenderedPageBreak/>
              <w:t>le through structured literature and industry analysis.</w:t>
            </w:r>
          </w:p>
        </w:tc>
        <w:tc>
          <w:tcPr>
            <w:tcW w:w="0" w:type="auto"/>
            <w:hideMark/>
          </w:tcPr>
          <w:p w14:paraId="4B70FF20" w14:textId="77777777" w:rsidR="00487E62" w:rsidRPr="00487E62" w:rsidRDefault="00B61FCB" w:rsidP="00487E62">
            <w:pPr>
              <w:spacing w:after="160"/>
              <w:rPr>
                <w:lang w:val="en-IN"/>
              </w:rPr>
            </w:pPr>
            <w:r w:rsidRPr="00487E62">
              <w:rPr>
                <w:lang w:val="en-IN"/>
              </w:rPr>
              <w:lastRenderedPageBreak/>
              <w:t xml:space="preserve">Determines </w:t>
            </w:r>
            <w:r w:rsidRPr="00487E62">
              <w:rPr>
                <w:lang w:val="en-IN"/>
              </w:rPr>
              <w:lastRenderedPageBreak/>
              <w:t>whether personalisation improves customer experience.</w:t>
            </w:r>
          </w:p>
        </w:tc>
        <w:tc>
          <w:tcPr>
            <w:tcW w:w="0" w:type="auto"/>
            <w:hideMark/>
          </w:tcPr>
          <w:p w14:paraId="48F84C49" w14:textId="77777777" w:rsidR="00487E62" w:rsidRPr="00487E62" w:rsidRDefault="00B61FCB" w:rsidP="00487E62">
            <w:pPr>
              <w:spacing w:after="160"/>
              <w:rPr>
                <w:lang w:val="en-IN"/>
              </w:rPr>
            </w:pPr>
            <w:r w:rsidRPr="00487E62">
              <w:rPr>
                <w:lang w:val="en-IN"/>
              </w:rPr>
              <w:lastRenderedPageBreak/>
              <w:t xml:space="preserve">Completed </w:t>
            </w:r>
            <w:r w:rsidRPr="00487E62">
              <w:rPr>
                <w:lang w:val="en-IN"/>
              </w:rPr>
              <w:lastRenderedPageBreak/>
              <w:t>before final analysis.</w:t>
            </w:r>
          </w:p>
        </w:tc>
      </w:tr>
      <w:tr w:rsidR="00F8362A" w14:paraId="443586F4" w14:textId="77777777" w:rsidTr="00487E62">
        <w:tc>
          <w:tcPr>
            <w:tcW w:w="0" w:type="auto"/>
            <w:hideMark/>
          </w:tcPr>
          <w:p w14:paraId="4A1565BB" w14:textId="77777777" w:rsidR="00487E62" w:rsidRPr="00487E62" w:rsidRDefault="00B61FCB" w:rsidP="00487E62">
            <w:pPr>
              <w:spacing w:after="160"/>
              <w:rPr>
                <w:lang w:val="en-IN"/>
              </w:rPr>
            </w:pPr>
            <w:r w:rsidRPr="00487E62">
              <w:rPr>
                <w:b/>
                <w:bCs/>
                <w:lang w:val="en-IN"/>
              </w:rPr>
              <w:lastRenderedPageBreak/>
              <w:t>3. Analyse the relationship between AI personalisation, satisfaction and retention.</w:t>
            </w:r>
          </w:p>
        </w:tc>
        <w:tc>
          <w:tcPr>
            <w:tcW w:w="0" w:type="auto"/>
            <w:hideMark/>
          </w:tcPr>
          <w:p w14:paraId="31EC9844" w14:textId="77777777" w:rsidR="00487E62" w:rsidRPr="00487E62" w:rsidRDefault="00B61FCB" w:rsidP="00487E62">
            <w:pPr>
              <w:spacing w:after="160"/>
              <w:rPr>
                <w:lang w:val="en-IN"/>
              </w:rPr>
            </w:pPr>
            <w:r w:rsidRPr="00487E62">
              <w:rPr>
                <w:lang w:val="en-IN"/>
              </w:rPr>
              <w:t>Examine how personalisation and satisfaction may influence continued subscriptions and loyalty.</w:t>
            </w:r>
          </w:p>
        </w:tc>
        <w:tc>
          <w:tcPr>
            <w:tcW w:w="0" w:type="auto"/>
            <w:hideMark/>
          </w:tcPr>
          <w:p w14:paraId="5C9A40AB" w14:textId="77777777" w:rsidR="00487E62" w:rsidRPr="00487E62" w:rsidRDefault="00B61FCB" w:rsidP="00487E62">
            <w:pPr>
              <w:spacing w:after="160"/>
              <w:rPr>
                <w:lang w:val="en-IN"/>
              </w:rPr>
            </w:pPr>
            <w:r w:rsidRPr="00487E62">
              <w:rPr>
                <w:lang w:val="en-IN"/>
              </w:rPr>
              <w:t>Identify at least three retention mechanisms.</w:t>
            </w:r>
          </w:p>
        </w:tc>
        <w:tc>
          <w:tcPr>
            <w:tcW w:w="0" w:type="auto"/>
            <w:hideMark/>
          </w:tcPr>
          <w:p w14:paraId="24AFC367" w14:textId="77777777" w:rsidR="00487E62" w:rsidRPr="00487E62" w:rsidRDefault="00B61FCB" w:rsidP="00487E62">
            <w:pPr>
              <w:spacing w:after="160"/>
              <w:rPr>
                <w:lang w:val="en-IN"/>
              </w:rPr>
            </w:pPr>
            <w:r w:rsidRPr="00487E62">
              <w:rPr>
                <w:lang w:val="en-IN"/>
              </w:rPr>
              <w:t>Achievable through comparison of academic and industry evidence.</w:t>
            </w:r>
          </w:p>
        </w:tc>
        <w:tc>
          <w:tcPr>
            <w:tcW w:w="0" w:type="auto"/>
            <w:hideMark/>
          </w:tcPr>
          <w:p w14:paraId="05E813BF" w14:textId="77777777" w:rsidR="00487E62" w:rsidRPr="00487E62" w:rsidRDefault="00B61FCB" w:rsidP="00487E62">
            <w:pPr>
              <w:spacing w:after="160"/>
              <w:rPr>
                <w:lang w:val="en-IN"/>
              </w:rPr>
            </w:pPr>
            <w:r w:rsidRPr="00487E62">
              <w:rPr>
                <w:lang w:val="en-IN"/>
              </w:rPr>
              <w:t>Directly supports the project aim.</w:t>
            </w:r>
          </w:p>
        </w:tc>
        <w:tc>
          <w:tcPr>
            <w:tcW w:w="0" w:type="auto"/>
            <w:hideMark/>
          </w:tcPr>
          <w:p w14:paraId="334A4B3F" w14:textId="77777777" w:rsidR="00487E62" w:rsidRPr="00487E62" w:rsidRDefault="00B61FCB" w:rsidP="00487E62">
            <w:pPr>
              <w:spacing w:after="160"/>
              <w:rPr>
                <w:lang w:val="en-IN"/>
              </w:rPr>
            </w:pPr>
            <w:r w:rsidRPr="00487E62">
              <w:rPr>
                <w:lang w:val="en-IN"/>
              </w:rPr>
              <w:t>Completed during the analysis stage.</w:t>
            </w:r>
          </w:p>
        </w:tc>
      </w:tr>
      <w:tr w:rsidR="00F8362A" w14:paraId="4590E182" w14:textId="77777777" w:rsidTr="00487E62">
        <w:tc>
          <w:tcPr>
            <w:tcW w:w="0" w:type="auto"/>
            <w:hideMark/>
          </w:tcPr>
          <w:p w14:paraId="54871B07" w14:textId="77777777" w:rsidR="00487E62" w:rsidRPr="00487E62" w:rsidRDefault="00B61FCB" w:rsidP="00487E62">
            <w:pPr>
              <w:spacing w:after="160"/>
              <w:rPr>
                <w:lang w:val="en-IN"/>
              </w:rPr>
            </w:pPr>
            <w:r w:rsidRPr="00487E62">
              <w:rPr>
                <w:b/>
                <w:bCs/>
                <w:lang w:val="en-IN"/>
              </w:rPr>
              <w:t>4. Identify challenges associated with AI-driven personalisation.</w:t>
            </w:r>
          </w:p>
        </w:tc>
        <w:tc>
          <w:tcPr>
            <w:tcW w:w="0" w:type="auto"/>
            <w:hideMark/>
          </w:tcPr>
          <w:p w14:paraId="5E24B3F5" w14:textId="77777777" w:rsidR="00487E62" w:rsidRPr="00487E62" w:rsidRDefault="00B61FCB" w:rsidP="00487E62">
            <w:pPr>
              <w:spacing w:after="160"/>
              <w:rPr>
                <w:lang w:val="en-IN"/>
              </w:rPr>
            </w:pPr>
            <w:r w:rsidRPr="00487E62">
              <w:rPr>
                <w:lang w:val="en-IN"/>
              </w:rPr>
              <w:t>Examine privacy, trust, recommendation limitations and changing preferences.</w:t>
            </w:r>
          </w:p>
        </w:tc>
        <w:tc>
          <w:tcPr>
            <w:tcW w:w="0" w:type="auto"/>
            <w:hideMark/>
          </w:tcPr>
          <w:p w14:paraId="4118A4BB" w14:textId="77777777" w:rsidR="00487E62" w:rsidRPr="00487E62" w:rsidRDefault="00B61FCB" w:rsidP="00487E62">
            <w:pPr>
              <w:spacing w:after="160"/>
              <w:rPr>
                <w:lang w:val="en-IN"/>
              </w:rPr>
            </w:pPr>
            <w:r w:rsidRPr="00487E62">
              <w:rPr>
                <w:lang w:val="en-IN"/>
              </w:rPr>
              <w:t>Evaluate at least four challenges and develop recommendations.</w:t>
            </w:r>
          </w:p>
        </w:tc>
        <w:tc>
          <w:tcPr>
            <w:tcW w:w="0" w:type="auto"/>
            <w:hideMark/>
          </w:tcPr>
          <w:p w14:paraId="697474E5" w14:textId="77777777" w:rsidR="00487E62" w:rsidRPr="00487E62" w:rsidRDefault="00B61FCB" w:rsidP="00487E62">
            <w:pPr>
              <w:spacing w:after="160"/>
              <w:rPr>
                <w:lang w:val="en-IN"/>
              </w:rPr>
            </w:pPr>
            <w:r w:rsidRPr="00487E62">
              <w:rPr>
                <w:lang w:val="en-IN"/>
              </w:rPr>
              <w:t>Achievable through secondary evidence.</w:t>
            </w:r>
          </w:p>
        </w:tc>
        <w:tc>
          <w:tcPr>
            <w:tcW w:w="0" w:type="auto"/>
            <w:hideMark/>
          </w:tcPr>
          <w:p w14:paraId="33B562AA" w14:textId="77777777" w:rsidR="00487E62" w:rsidRPr="00487E62" w:rsidRDefault="00B61FCB" w:rsidP="00487E62">
            <w:pPr>
              <w:spacing w:after="160"/>
              <w:rPr>
                <w:lang w:val="en-IN"/>
              </w:rPr>
            </w:pPr>
            <w:r w:rsidRPr="00487E62">
              <w:rPr>
                <w:lang w:val="en-IN"/>
              </w:rPr>
              <w:t>Helps Netflix manage AI personalisation risks.</w:t>
            </w:r>
          </w:p>
        </w:tc>
        <w:tc>
          <w:tcPr>
            <w:tcW w:w="0" w:type="auto"/>
            <w:hideMark/>
          </w:tcPr>
          <w:p w14:paraId="5096D5B2" w14:textId="77777777" w:rsidR="00487E62" w:rsidRPr="00487E62" w:rsidRDefault="00B61FCB" w:rsidP="00487E62">
            <w:pPr>
              <w:spacing w:after="160"/>
              <w:rPr>
                <w:lang w:val="en-IN"/>
              </w:rPr>
            </w:pPr>
            <w:r w:rsidRPr="00487E62">
              <w:rPr>
                <w:lang w:val="en-IN"/>
              </w:rPr>
              <w:t>Completed before final recommendations.</w:t>
            </w:r>
          </w:p>
        </w:tc>
      </w:tr>
    </w:tbl>
    <w:p w14:paraId="320F1BCF" w14:textId="77777777" w:rsidR="00017A93" w:rsidRDefault="00017A93" w:rsidP="0000538D">
      <w:pPr>
        <w:rPr>
          <w:b/>
          <w:bCs/>
        </w:rPr>
      </w:pPr>
    </w:p>
    <w:p w14:paraId="5287158F" w14:textId="14EF0E95" w:rsidR="0000538D" w:rsidRPr="00017A93" w:rsidRDefault="0000538D" w:rsidP="0000538D">
      <w:pPr>
        <w:rPr>
          <w:b/>
          <w:bCs/>
        </w:rPr>
      </w:pPr>
      <w:r w:rsidRPr="00017A93">
        <w:rPr>
          <w:b/>
          <w:bCs/>
        </w:rPr>
        <w:t>Research Question</w:t>
      </w:r>
      <w:r w:rsidR="00017A93" w:rsidRPr="00017A93">
        <w:rPr>
          <w:b/>
          <w:bCs/>
        </w:rPr>
        <w:t>s</w:t>
      </w:r>
    </w:p>
    <w:p w14:paraId="2352FBAC" w14:textId="77777777" w:rsidR="0000538D" w:rsidRDefault="0000538D" w:rsidP="0000538D">
      <w:pPr>
        <w:numPr>
          <w:ilvl w:val="0"/>
          <w:numId w:val="1"/>
        </w:numPr>
        <w:spacing w:after="0"/>
        <w:rPr>
          <w:rFonts w:eastAsia="Times New Roman" w:cs="Times New Roman"/>
          <w:szCs w:val="24"/>
        </w:rPr>
      </w:pPr>
      <w:r>
        <w:rPr>
          <w:rFonts w:eastAsia="Times New Roman" w:cs="Times New Roman"/>
          <w:szCs w:val="24"/>
        </w:rPr>
        <w:t>What is the role of AI-driven recommendation systems in Netflix?</w:t>
      </w:r>
    </w:p>
    <w:p w14:paraId="418DBE77" w14:textId="77777777" w:rsidR="0000538D" w:rsidRDefault="0000538D" w:rsidP="0000538D">
      <w:pPr>
        <w:numPr>
          <w:ilvl w:val="0"/>
          <w:numId w:val="1"/>
        </w:numPr>
        <w:spacing w:after="0"/>
        <w:rPr>
          <w:rFonts w:eastAsia="Times New Roman" w:cs="Times New Roman"/>
          <w:szCs w:val="24"/>
        </w:rPr>
      </w:pPr>
      <w:r>
        <w:rPr>
          <w:rFonts w:eastAsia="Times New Roman" w:cs="Times New Roman"/>
          <w:szCs w:val="24"/>
        </w:rPr>
        <w:t>How do personalised recommendations influence customer satisfaction among Netflix users?</w:t>
      </w:r>
    </w:p>
    <w:p w14:paraId="184BA71A" w14:textId="77777777" w:rsidR="0000538D" w:rsidRPr="0000538D" w:rsidRDefault="0000538D" w:rsidP="0000538D">
      <w:pPr>
        <w:numPr>
          <w:ilvl w:val="0"/>
          <w:numId w:val="1"/>
        </w:numPr>
        <w:spacing w:after="0"/>
        <w:rPr>
          <w:rFonts w:eastAsia="Times New Roman" w:cs="Times New Roman"/>
          <w:szCs w:val="24"/>
        </w:rPr>
      </w:pPr>
      <w:r w:rsidRPr="0000538D">
        <w:rPr>
          <w:rFonts w:eastAsia="Times New Roman" w:cs="Times New Roman"/>
          <w:szCs w:val="24"/>
        </w:rPr>
        <w:t>What is the relationship between  AI-driven personalisation on  customer satisfaction, and customer retention within Netflix?</w:t>
      </w:r>
    </w:p>
    <w:p w14:paraId="5865C017" w14:textId="3530481F" w:rsidR="0000538D" w:rsidRPr="0000538D" w:rsidRDefault="0000538D" w:rsidP="0000538D">
      <w:pPr>
        <w:numPr>
          <w:ilvl w:val="0"/>
          <w:numId w:val="1"/>
        </w:numPr>
        <w:spacing w:after="0"/>
        <w:rPr>
          <w:rFonts w:eastAsia="Times New Roman" w:cs="Times New Roman"/>
          <w:szCs w:val="24"/>
        </w:rPr>
      </w:pPr>
      <w:r w:rsidRPr="0000538D">
        <w:rPr>
          <w:rFonts w:eastAsia="Times New Roman" w:cs="Times New Roman"/>
          <w:szCs w:val="24"/>
        </w:rPr>
        <w:t>What challenges are associated with AI-driven personalisation in Netflix?</w:t>
      </w:r>
    </w:p>
    <w:p w14:paraId="65858406" w14:textId="376FD5B1" w:rsidR="00487E62" w:rsidRPr="00487E62" w:rsidRDefault="00B61FCB" w:rsidP="00487E62">
      <w:pPr>
        <w:pStyle w:val="Heading2"/>
        <w:rPr>
          <w:lang w:val="en-IN"/>
        </w:rPr>
      </w:pPr>
      <w:bookmarkStart w:id="9" w:name="_Toc240130893"/>
      <w:r w:rsidRPr="00487E62">
        <w:rPr>
          <w:lang w:val="en-IN"/>
        </w:rPr>
        <w:lastRenderedPageBreak/>
        <w:t>3.2 Value to Client and Stakeholders</w:t>
      </w:r>
      <w:bookmarkEnd w:id="9"/>
    </w:p>
    <w:p w14:paraId="4E26D6DC" w14:textId="3F5832AA" w:rsidR="00487E62" w:rsidRDefault="00B61FCB" w:rsidP="00487E62">
      <w:pPr>
        <w:rPr>
          <w:lang w:val="en-IN"/>
        </w:rPr>
      </w:pPr>
      <w:r w:rsidRPr="001C050A">
        <w:rPr>
          <w:lang w:val="en-IN"/>
        </w:rPr>
        <w:t>The value the project can bring to Netflix is related to learning how artificial intelligence-driven personalisation can enhance customer satisfaction and retention. The results may assist management in understanding the advantages and constraints of the recommendation systems to deliver informed choices regarding customer experience, personalisation, and development of digital services</w:t>
      </w:r>
      <w:r w:rsidR="00FA1A31">
        <w:rPr>
          <w:lang w:val="en-IN"/>
        </w:rPr>
        <w:t xml:space="preserve"> (</w:t>
      </w:r>
      <w:r w:rsidR="00FA1A31" w:rsidRPr="00FA1A31">
        <w:t>Dele-Rotimi</w:t>
      </w:r>
      <w:r w:rsidR="00FA1A31">
        <w:t>, 2026</w:t>
      </w:r>
      <w:r w:rsidR="00FA1A31">
        <w:rPr>
          <w:lang w:val="en-IN"/>
        </w:rPr>
        <w:t>)</w:t>
      </w:r>
      <w:r w:rsidRPr="001C050A">
        <w:rPr>
          <w:lang w:val="en-IN"/>
        </w:rPr>
        <w:t>. An analysis can also imply the risks connected with privacy, trust, as well as recommendation quality. As a result, the project is capable of offering evidence-based information that can empower Netflix in enhancing its relationship with customers and remain competitive in the streaming market.</w:t>
      </w:r>
    </w:p>
    <w:p w14:paraId="73FE9840" w14:textId="77777777" w:rsidR="00580156" w:rsidRPr="00580156" w:rsidRDefault="00B61FCB" w:rsidP="00580156">
      <w:pPr>
        <w:pStyle w:val="Heading1"/>
      </w:pPr>
      <w:bookmarkStart w:id="10" w:name="_Toc240130894"/>
      <w:r w:rsidRPr="00580156">
        <w:t>4. Critical Analysis of Relevant Literature and Industry Analysis</w:t>
      </w:r>
      <w:bookmarkEnd w:id="10"/>
    </w:p>
    <w:p w14:paraId="0923CC75" w14:textId="77777777" w:rsidR="00580156" w:rsidRPr="00580156" w:rsidRDefault="00B61FCB" w:rsidP="00580156">
      <w:pPr>
        <w:pStyle w:val="Heading2"/>
        <w:rPr>
          <w:lang w:val="en-IN"/>
        </w:rPr>
      </w:pPr>
      <w:bookmarkStart w:id="11" w:name="_Toc240130895"/>
      <w:r w:rsidRPr="00580156">
        <w:rPr>
          <w:lang w:val="en-IN"/>
        </w:rPr>
        <w:t>4.1 Introduction</w:t>
      </w:r>
      <w:bookmarkEnd w:id="11"/>
    </w:p>
    <w:p w14:paraId="3D676C10" w14:textId="5A7A021C" w:rsidR="00580156" w:rsidRPr="00580156" w:rsidRDefault="00B61FCB" w:rsidP="00580156">
      <w:pPr>
        <w:rPr>
          <w:lang w:val="en-IN"/>
        </w:rPr>
      </w:pPr>
      <w:r w:rsidRPr="00B16056">
        <w:rPr>
          <w:lang w:val="en-IN"/>
        </w:rPr>
        <w:t xml:space="preserve">The personalisation achieved through AI is relevant due to the overwhelming number of content libraries that customers encounter. AI allows Netflix to interpret viewing behaviour, searches, ratings, preferences and interactions and come up with personalised recommendations. Recommendations may enhance the process of discovery and minimise search. Nevertheless, privacy issues, lack of diversity, misguided suggestions and evolving preferences can decrease trust and value. This section explores four themes: satisfaction; engagement and perceived value; retention; and trust and privacy. Throughout, TAM, </w:t>
      </w:r>
      <w:r w:rsidR="0000538D">
        <w:rPr>
          <w:lang w:val="en-IN"/>
        </w:rPr>
        <w:t xml:space="preserve">(Technology Acceptance Model) </w:t>
      </w:r>
      <w:r w:rsidRPr="00B16056">
        <w:rPr>
          <w:lang w:val="en-IN"/>
        </w:rPr>
        <w:t>Relationship Marketing Theory and the Customer Loyalty Framework are used. These themes are a direct reflection of the literature review and research gap set out in the Semester 1 proposal.</w:t>
      </w:r>
    </w:p>
    <w:p w14:paraId="43A96732" w14:textId="77777777" w:rsidR="00580156" w:rsidRPr="00580156" w:rsidRDefault="00B61FCB" w:rsidP="00580156">
      <w:pPr>
        <w:pStyle w:val="Heading2"/>
        <w:rPr>
          <w:lang w:val="en-IN"/>
        </w:rPr>
      </w:pPr>
      <w:bookmarkStart w:id="12" w:name="_Toc240130896"/>
      <w:r w:rsidRPr="00580156">
        <w:rPr>
          <w:lang w:val="en-IN"/>
        </w:rPr>
        <w:t>4.2 AI Personalisation and Customer Satisfaction</w:t>
      </w:r>
      <w:bookmarkEnd w:id="12"/>
    </w:p>
    <w:p w14:paraId="494EEBC9" w14:textId="35F4F8EE" w:rsidR="00B16056" w:rsidRPr="00B16056" w:rsidRDefault="00B61FCB" w:rsidP="00B16056">
      <w:pPr>
        <w:rPr>
          <w:lang w:val="en-IN"/>
        </w:rPr>
      </w:pPr>
      <w:r w:rsidRPr="00B16056">
        <w:rPr>
          <w:lang w:val="en-IN"/>
        </w:rPr>
        <w:t>AI customisation has the potential to enhance the customer experience at Netflix. According to</w:t>
      </w:r>
      <w:r w:rsidR="00FA1A31">
        <w:rPr>
          <w:lang w:val="en-IN"/>
        </w:rPr>
        <w:t xml:space="preserve"> </w:t>
      </w:r>
      <w:r w:rsidR="00FA1A31" w:rsidRPr="00FA1A31">
        <w:t>Maheswari</w:t>
      </w:r>
      <w:r w:rsidR="00FA1A31">
        <w:rPr>
          <w:lang w:val="en-IN"/>
        </w:rPr>
        <w:t xml:space="preserve"> (2025)</w:t>
      </w:r>
      <w:r w:rsidRPr="00B16056">
        <w:rPr>
          <w:lang w:val="en-IN"/>
        </w:rPr>
        <w:t>, AI is able to employ customer data to draw meaningful insights. This assists platforms when streaming to find trends and determine content that is liked. Individualised suggestions would thus save on the time and effort required to go through massive libraries.</w:t>
      </w:r>
    </w:p>
    <w:p w14:paraId="73B867BE" w14:textId="31A0951B" w:rsidR="00B16056" w:rsidRPr="00B16056" w:rsidRDefault="00B61FCB" w:rsidP="00B16056">
      <w:pPr>
        <w:rPr>
          <w:lang w:val="en-IN"/>
        </w:rPr>
      </w:pPr>
      <w:r w:rsidRPr="00B16056">
        <w:rPr>
          <w:lang w:val="en-IN"/>
        </w:rPr>
        <w:t>TAM is a good explanation</w:t>
      </w:r>
      <w:r w:rsidR="004F521C">
        <w:rPr>
          <w:lang w:val="en-IN"/>
        </w:rPr>
        <w:t xml:space="preserve"> because it</w:t>
      </w:r>
      <w:r w:rsidRPr="00B16056">
        <w:rPr>
          <w:lang w:val="en-IN"/>
        </w:rPr>
        <w:t xml:space="preserve"> hypothesises that perceived ease of use and perceived usefulness affect technology acceptance. Within a Netflix-based environment, customers might want to have recommendations handy whenever they are in a rush to locate appropriate </w:t>
      </w:r>
      <w:r w:rsidRPr="00B16056">
        <w:rPr>
          <w:lang w:val="en-IN"/>
        </w:rPr>
        <w:lastRenderedPageBreak/>
        <w:t>programmes. Individual recommendations minimise the amount of browsing.</w:t>
      </w:r>
      <w:r w:rsidR="004F521C">
        <w:rPr>
          <w:lang w:val="en-IN"/>
        </w:rPr>
        <w:t xml:space="preserve"> </w:t>
      </w:r>
      <w:r w:rsidR="004F521C" w:rsidRPr="004F521C">
        <w:t>Mubdir</w:t>
      </w:r>
      <w:r w:rsidR="004F521C">
        <w:rPr>
          <w:lang w:val="en-IN"/>
        </w:rPr>
        <w:t xml:space="preserve"> et al. (2025) state that </w:t>
      </w:r>
      <w:r w:rsidRPr="00B16056">
        <w:rPr>
          <w:lang w:val="en-IN"/>
        </w:rPr>
        <w:t>AI recommendations affect usefulness, ease of use and engagement.</w:t>
      </w:r>
    </w:p>
    <w:p w14:paraId="4B5A9682" w14:textId="25C32046" w:rsidR="00580156" w:rsidRPr="00580156" w:rsidRDefault="00B61FCB" w:rsidP="00B16056">
      <w:pPr>
        <w:rPr>
          <w:lang w:val="en-IN"/>
        </w:rPr>
      </w:pPr>
      <w:r w:rsidRPr="00B16056">
        <w:rPr>
          <w:lang w:val="en-IN"/>
        </w:rPr>
        <w:t xml:space="preserve">Nevertheless, </w:t>
      </w:r>
      <w:r w:rsidR="004F521C" w:rsidRPr="004F521C">
        <w:t>Hoffman</w:t>
      </w:r>
      <w:r w:rsidR="004F521C">
        <w:rPr>
          <w:lang w:val="en-IN"/>
        </w:rPr>
        <w:t xml:space="preserve"> et al. (2023) argue that </w:t>
      </w:r>
      <w:r w:rsidRPr="00B16056">
        <w:rPr>
          <w:lang w:val="en-IN"/>
        </w:rPr>
        <w:t xml:space="preserve">accuracy is not the sole reason that can explain satisfaction. Customers can demand diversity and discretion. The repetitive nature of the programmes received might also become a constraint to personalisation. TAM is thus constrained as it is predominantly about acceptance and usability. Convenience should be assisted but choice not diminished. The </w:t>
      </w:r>
      <w:r w:rsidR="004F521C">
        <w:rPr>
          <w:lang w:val="en-IN"/>
        </w:rPr>
        <w:t>research</w:t>
      </w:r>
      <w:r w:rsidRPr="00B16056">
        <w:rPr>
          <w:lang w:val="en-IN"/>
        </w:rPr>
        <w:t xml:space="preserve"> also presents a requirement to not only focus on recommendation accuracy but also the customer experience</w:t>
      </w:r>
      <w:r w:rsidRPr="00580156">
        <w:rPr>
          <w:lang w:val="en-IN"/>
        </w:rPr>
        <w:t>.</w:t>
      </w:r>
    </w:p>
    <w:p w14:paraId="6D4CC74D" w14:textId="77777777" w:rsidR="00580156" w:rsidRPr="00580156" w:rsidRDefault="00B61FCB" w:rsidP="00580156">
      <w:pPr>
        <w:pStyle w:val="Heading2"/>
        <w:rPr>
          <w:lang w:val="en-IN"/>
        </w:rPr>
      </w:pPr>
      <w:bookmarkStart w:id="13" w:name="_Toc240130897"/>
      <w:r w:rsidRPr="00580156">
        <w:rPr>
          <w:lang w:val="en-IN"/>
        </w:rPr>
        <w:t>4.3 Engagement and Perceived Value</w:t>
      </w:r>
      <w:bookmarkEnd w:id="13"/>
    </w:p>
    <w:p w14:paraId="3620E925" w14:textId="310FAC08" w:rsidR="00B16056" w:rsidRPr="00B16056" w:rsidRDefault="00B61FCB" w:rsidP="00B16056">
      <w:pPr>
        <w:rPr>
          <w:lang w:val="en-IN"/>
        </w:rPr>
      </w:pPr>
      <w:r w:rsidRPr="00B16056">
        <w:rPr>
          <w:lang w:val="en-IN"/>
        </w:rPr>
        <w:t xml:space="preserve">AI personalisation has the capability of making the content more engaging as it displays something that seems to be of interest to the person. </w:t>
      </w:r>
      <w:r w:rsidR="004F521C" w:rsidRPr="004F521C">
        <w:t>Kim and Kim</w:t>
      </w:r>
      <w:r w:rsidR="004F521C">
        <w:rPr>
          <w:lang w:val="en-IN"/>
        </w:rPr>
        <w:t xml:space="preserve"> (2025) </w:t>
      </w:r>
      <w:r w:rsidRPr="00B16056">
        <w:rPr>
          <w:lang w:val="en-IN"/>
        </w:rPr>
        <w:t>discovered that AI recommendations have the potential to elicit higher usage and satisfaction. Personalisation can be an addition that can create value by lowering search effort.</w:t>
      </w:r>
      <w:r w:rsidR="004F521C">
        <w:rPr>
          <w:lang w:val="en-IN"/>
        </w:rPr>
        <w:t xml:space="preserve"> </w:t>
      </w:r>
      <w:r w:rsidRPr="00B16056">
        <w:rPr>
          <w:lang w:val="en-IN"/>
        </w:rPr>
        <w:t>TAM facilitates this connection as usefulness and ease of use can promote engagement. Relationship Marketing Theory will add to this power in terms of value creation, and its responsiveness to individual needs can enhance customer relationships. Recommendations via Netflix can thus lend the service a personal touch.</w:t>
      </w:r>
    </w:p>
    <w:p w14:paraId="79396F87" w14:textId="7383DAD0" w:rsidR="00580156" w:rsidRPr="00580156" w:rsidRDefault="00B61FCB" w:rsidP="00B16056">
      <w:pPr>
        <w:rPr>
          <w:lang w:val="en-IN"/>
        </w:rPr>
      </w:pPr>
      <w:r w:rsidRPr="00B16056">
        <w:rPr>
          <w:lang w:val="en-IN"/>
        </w:rPr>
        <w:t xml:space="preserve">However, perceived value is related not only to personalisation. Price, content quality, performance, advertising and exclusive programmes are evaluated by the customers. According to </w:t>
      </w:r>
      <w:r w:rsidR="004F521C" w:rsidRPr="004F521C">
        <w:rPr>
          <w:lang w:val="en-IN"/>
        </w:rPr>
        <w:t xml:space="preserve">adindex </w:t>
      </w:r>
      <w:r w:rsidR="004F521C">
        <w:rPr>
          <w:lang w:val="en-IN"/>
        </w:rPr>
        <w:t xml:space="preserve">(2024), </w:t>
      </w:r>
      <w:r w:rsidRPr="00B16056">
        <w:rPr>
          <w:lang w:val="en-IN"/>
        </w:rPr>
        <w:t>Digital Media Trends by Deloitte, 47 per cent of those surveyed felt they were overcharged by the streaming services, and 41 per cent were of the opinion that the content they accessed was not worth the cost. It also found that 39 per cent had ended at least one of their paid SVOD services in the last six months. These results indicate that clients can tune out when returns are less than the cost. Deloitte also claimed that 54% of the surveyed SVOD subscribers had one or more ad-supported services by 2025. High prices and poor content cannot be completely addressed by personalisation.</w:t>
      </w:r>
    </w:p>
    <w:p w14:paraId="2B788FE5" w14:textId="77777777" w:rsidR="00580156" w:rsidRPr="00580156" w:rsidRDefault="00B61FCB" w:rsidP="00580156">
      <w:pPr>
        <w:pStyle w:val="Heading2"/>
        <w:rPr>
          <w:lang w:val="en-IN"/>
        </w:rPr>
      </w:pPr>
      <w:bookmarkStart w:id="14" w:name="_Toc240130898"/>
      <w:r w:rsidRPr="00580156">
        <w:rPr>
          <w:lang w:val="en-IN"/>
        </w:rPr>
        <w:t>4.4 AI Personalisation and Customer Retention</w:t>
      </w:r>
      <w:bookmarkEnd w:id="14"/>
    </w:p>
    <w:p w14:paraId="655E40EE" w14:textId="338CCFA8" w:rsidR="00B16056" w:rsidRPr="00B16056" w:rsidRDefault="00B61FCB" w:rsidP="00B16056">
      <w:pPr>
        <w:rPr>
          <w:lang w:val="en-IN"/>
        </w:rPr>
      </w:pPr>
      <w:r>
        <w:rPr>
          <w:lang w:val="en-IN"/>
        </w:rPr>
        <w:t xml:space="preserve">According to </w:t>
      </w:r>
      <w:r w:rsidRPr="00534B0D">
        <w:t>Verma</w:t>
      </w:r>
      <w:r>
        <w:rPr>
          <w:lang w:val="en-IN"/>
        </w:rPr>
        <w:t xml:space="preserve"> et al., (2025) </w:t>
      </w:r>
      <w:r w:rsidRPr="00B16056">
        <w:rPr>
          <w:lang w:val="en-IN"/>
        </w:rPr>
        <w:t xml:space="preserve">Retention is also a factor in subscription business since recurring revenue and acquisition may also prove to be expensive. Customer Loyalty Framework includes the use of satisfaction and perceived value as the connection between </w:t>
      </w:r>
      <w:r w:rsidRPr="00B16056">
        <w:rPr>
          <w:lang w:val="en-IN"/>
        </w:rPr>
        <w:lastRenderedPageBreak/>
        <w:t>satisfaction and continued use and loyalty. Retention can be aided through AI personalisation, as it enhances interactions with customers. Relevant suggestions can simplify Netflix.</w:t>
      </w:r>
    </w:p>
    <w:p w14:paraId="476B892F" w14:textId="0A492673" w:rsidR="00580156" w:rsidRPr="00580156" w:rsidRDefault="00B61FCB" w:rsidP="00B16056">
      <w:pPr>
        <w:rPr>
          <w:lang w:val="en-IN"/>
        </w:rPr>
      </w:pPr>
      <w:r w:rsidRPr="00B16056">
        <w:rPr>
          <w:lang w:val="en-IN"/>
        </w:rPr>
        <w:t>According to the Relationship Marketing Theory, relationships, commitment and trust can be enhanced by engaging in constant personalisation. Recommendations can thus make a difference in retention through satisfaction, engagement and perceived value.</w:t>
      </w:r>
      <w:r w:rsidR="00534B0D">
        <w:rPr>
          <w:lang w:val="en-IN"/>
        </w:rPr>
        <w:t xml:space="preserve"> </w:t>
      </w:r>
      <w:r w:rsidRPr="00B16056">
        <w:rPr>
          <w:lang w:val="en-IN"/>
        </w:rPr>
        <w:t xml:space="preserve">Personalisation does not, however, determine retention. Price, limited content, circumstantial change or intense competitors are some of the reasons why customers may cancel. </w:t>
      </w:r>
      <w:r w:rsidR="00534B0D">
        <w:rPr>
          <w:lang w:val="en-IN"/>
        </w:rPr>
        <w:t xml:space="preserve">On the other hand, </w:t>
      </w:r>
      <w:r w:rsidR="0081044E">
        <w:rPr>
          <w:lang w:val="en-IN"/>
        </w:rPr>
        <w:t>(</w:t>
      </w:r>
      <w:r w:rsidR="0081044E" w:rsidRPr="0081044E">
        <w:rPr>
          <w:lang w:val="en-IN"/>
        </w:rPr>
        <w:t>q4cdn</w:t>
      </w:r>
      <w:r w:rsidR="0081044E">
        <w:rPr>
          <w:lang w:val="en-IN"/>
        </w:rPr>
        <w:t xml:space="preserve">, 2025) </w:t>
      </w:r>
      <w:r w:rsidR="00534B0D">
        <w:rPr>
          <w:lang w:val="en-IN"/>
        </w:rPr>
        <w:t xml:space="preserve">states that </w:t>
      </w:r>
      <w:r w:rsidRPr="00B16056">
        <w:rPr>
          <w:lang w:val="en-IN"/>
        </w:rPr>
        <w:t>In its shareholder letter in 2025, Netflix claimed to have an audience of over 700 million, noting that there were very high stakes in entertainment options. Social-video platforms and creators are also suggested by Deloitte as competitors for attention. Personalisation, good content, and price are thus necessary in retention processes.</w:t>
      </w:r>
    </w:p>
    <w:p w14:paraId="037A9B75" w14:textId="77777777" w:rsidR="00580156" w:rsidRPr="00580156" w:rsidRDefault="00B61FCB" w:rsidP="00580156">
      <w:pPr>
        <w:pStyle w:val="Heading2"/>
        <w:rPr>
          <w:lang w:val="en-IN"/>
        </w:rPr>
      </w:pPr>
      <w:bookmarkStart w:id="15" w:name="_Toc240130899"/>
      <w:r w:rsidRPr="00580156">
        <w:rPr>
          <w:lang w:val="en-IN"/>
        </w:rPr>
        <w:t>4.5 Trust, Privacy and Customer Control</w:t>
      </w:r>
      <w:bookmarkEnd w:id="15"/>
    </w:p>
    <w:p w14:paraId="2CE79F59" w14:textId="662B1F7B" w:rsidR="00B16056" w:rsidRPr="00B16056" w:rsidRDefault="00B61FCB" w:rsidP="00B16056">
      <w:pPr>
        <w:rPr>
          <w:lang w:val="en-IN"/>
        </w:rPr>
      </w:pPr>
      <w:r w:rsidRPr="00B16056">
        <w:rPr>
          <w:lang w:val="en-IN"/>
        </w:rPr>
        <w:t>The personalisation of AI needs customer information, such as viewing history, searches, ratings, and interactions. This is capable of enhancing recommendations, but customers might be interested in how information is gathered and utilised. According to</w:t>
      </w:r>
      <w:r w:rsidR="0081044E">
        <w:rPr>
          <w:lang w:val="en-IN"/>
        </w:rPr>
        <w:t xml:space="preserve"> </w:t>
      </w:r>
      <w:r w:rsidR="0081044E" w:rsidRPr="0081044E">
        <w:t>Nguyen</w:t>
      </w:r>
      <w:r w:rsidR="0081044E">
        <w:rPr>
          <w:lang w:val="en-IN"/>
        </w:rPr>
        <w:t xml:space="preserve"> (2022)</w:t>
      </w:r>
      <w:r w:rsidRPr="00B16056">
        <w:rPr>
          <w:lang w:val="en-IN"/>
        </w:rPr>
        <w:t>, surveillance and a lack of transparency can lower trust.</w:t>
      </w:r>
      <w:r w:rsidR="0081044E">
        <w:rPr>
          <w:lang w:val="en-IN"/>
        </w:rPr>
        <w:t xml:space="preserve"> </w:t>
      </w:r>
      <w:r w:rsidRPr="00B16056">
        <w:rPr>
          <w:lang w:val="en-IN"/>
        </w:rPr>
        <w:t>The Relationship Marketing Theory is applicable since trust underpins relationships. The more the data is used responsibly and a clear benefit is offered, the more customers are likely to accept personalisation. This poses a personalisation-privacy conflict: customers desire that it be relevant to them but do not want to surrender data control.</w:t>
      </w:r>
    </w:p>
    <w:p w14:paraId="43A6E609" w14:textId="3CB9FB4E" w:rsidR="00580156" w:rsidRPr="00580156" w:rsidRDefault="00B61FCB" w:rsidP="00B16056">
      <w:pPr>
        <w:rPr>
          <w:lang w:val="en-IN"/>
        </w:rPr>
      </w:pPr>
      <w:r>
        <w:rPr>
          <w:lang w:val="en-IN"/>
        </w:rPr>
        <w:t xml:space="preserve">Similarly, </w:t>
      </w:r>
      <w:r w:rsidR="00DF5382" w:rsidRPr="0081044E">
        <w:t>Zahara</w:t>
      </w:r>
      <w:r w:rsidR="00DF5382">
        <w:rPr>
          <w:lang w:val="en-IN"/>
        </w:rPr>
        <w:t xml:space="preserve"> </w:t>
      </w:r>
      <w:r>
        <w:rPr>
          <w:lang w:val="en-IN"/>
        </w:rPr>
        <w:t>(</w:t>
      </w:r>
      <w:r w:rsidR="00DF5382">
        <w:rPr>
          <w:lang w:val="en-IN"/>
        </w:rPr>
        <w:t>2026</w:t>
      </w:r>
      <w:r>
        <w:rPr>
          <w:lang w:val="en-IN"/>
        </w:rPr>
        <w:t xml:space="preserve">) states that </w:t>
      </w:r>
      <w:r w:rsidR="00B16056" w:rsidRPr="00B16056">
        <w:rPr>
          <w:lang w:val="en-IN"/>
        </w:rPr>
        <w:t>Netflix needs to give transparent details concerning the use of data and enable users to control profiles and recommendation preferences. Trust can be built through transparency. TAM is weak when it comes to explaining privacy issues since usefulness and ease of use fail to capture ethical anticipations. The combination of three theories thus offers a robust collective explanation of usefulness, trust, value and continued use.</w:t>
      </w:r>
    </w:p>
    <w:p w14:paraId="7CA6A9B1" w14:textId="10BC53CA" w:rsidR="00580156" w:rsidRPr="00580156" w:rsidRDefault="00B61FCB" w:rsidP="00FA1A31">
      <w:pPr>
        <w:pStyle w:val="Heading2"/>
        <w:rPr>
          <w:lang w:val="en-IN"/>
        </w:rPr>
      </w:pPr>
      <w:bookmarkStart w:id="16" w:name="_Toc240130900"/>
      <w:r w:rsidRPr="00580156">
        <w:rPr>
          <w:lang w:val="en-IN"/>
        </w:rPr>
        <w:t>4.6 Integrated Theoretical Framework</w:t>
      </w:r>
      <w:bookmarkEnd w:id="16"/>
    </w:p>
    <w:p w14:paraId="418A286E" w14:textId="35AF4FBB" w:rsidR="00B44F8A" w:rsidRPr="00B44F8A" w:rsidRDefault="00B61FCB" w:rsidP="00B44F8A">
      <w:pPr>
        <w:pStyle w:val="Caption"/>
        <w:keepNext/>
        <w:jc w:val="center"/>
        <w:rPr>
          <w:i w:val="0"/>
          <w:iCs w:val="0"/>
        </w:rPr>
      </w:pPr>
      <w:bookmarkStart w:id="17" w:name="_Toc240130919"/>
      <w:r w:rsidRPr="00B44F8A">
        <w:rPr>
          <w:i w:val="0"/>
          <w:iCs w:val="0"/>
          <w:color w:val="000000" w:themeColor="text1"/>
          <w:sz w:val="24"/>
          <w:szCs w:val="22"/>
        </w:rPr>
        <w:t xml:space="preserve">Table </w:t>
      </w:r>
      <w:r w:rsidRPr="00B44F8A">
        <w:rPr>
          <w:i w:val="0"/>
          <w:iCs w:val="0"/>
          <w:color w:val="000000" w:themeColor="text1"/>
          <w:sz w:val="24"/>
          <w:szCs w:val="22"/>
        </w:rPr>
        <w:fldChar w:fldCharType="begin"/>
      </w:r>
      <w:r w:rsidRPr="00B44F8A">
        <w:rPr>
          <w:i w:val="0"/>
          <w:iCs w:val="0"/>
          <w:color w:val="000000" w:themeColor="text1"/>
          <w:sz w:val="24"/>
          <w:szCs w:val="22"/>
        </w:rPr>
        <w:instrText xml:space="preserve"> SEQ Table \* ARABIC </w:instrText>
      </w:r>
      <w:r w:rsidRPr="00B44F8A">
        <w:rPr>
          <w:i w:val="0"/>
          <w:iCs w:val="0"/>
          <w:color w:val="000000" w:themeColor="text1"/>
          <w:sz w:val="24"/>
          <w:szCs w:val="22"/>
        </w:rPr>
        <w:fldChar w:fldCharType="separate"/>
      </w:r>
      <w:r>
        <w:rPr>
          <w:i w:val="0"/>
          <w:iCs w:val="0"/>
          <w:color w:val="000000" w:themeColor="text1"/>
          <w:sz w:val="24"/>
          <w:szCs w:val="22"/>
        </w:rPr>
        <w:t>2</w:t>
      </w:r>
      <w:r w:rsidRPr="00B44F8A">
        <w:rPr>
          <w:i w:val="0"/>
          <w:iCs w:val="0"/>
          <w:color w:val="000000" w:themeColor="text1"/>
          <w:sz w:val="24"/>
          <w:szCs w:val="22"/>
        </w:rPr>
        <w:fldChar w:fldCharType="end"/>
      </w:r>
      <w:r w:rsidRPr="00B44F8A">
        <w:rPr>
          <w:i w:val="0"/>
          <w:iCs w:val="0"/>
          <w:color w:val="000000" w:themeColor="text1"/>
          <w:sz w:val="24"/>
          <w:szCs w:val="22"/>
          <w:lang w:val="en-IN"/>
        </w:rPr>
        <w:t>: Integrated Theoretical Framework</w:t>
      </w:r>
      <w:bookmarkEnd w:id="17"/>
    </w:p>
    <w:tbl>
      <w:tblPr>
        <w:tblStyle w:val="PlainTable11"/>
        <w:tblW w:w="0" w:type="auto"/>
        <w:tblLook w:val="04A0" w:firstRow="1" w:lastRow="0" w:firstColumn="1" w:lastColumn="0" w:noHBand="0" w:noVBand="1"/>
      </w:tblPr>
      <w:tblGrid>
        <w:gridCol w:w="2090"/>
        <w:gridCol w:w="2898"/>
        <w:gridCol w:w="4254"/>
      </w:tblGrid>
      <w:tr w:rsidR="00F8362A" w14:paraId="7551CE45" w14:textId="77777777" w:rsidTr="00F836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8E25D" w14:textId="77777777" w:rsidR="00580156" w:rsidRPr="00580156" w:rsidRDefault="00B61FCB" w:rsidP="00580156">
            <w:pPr>
              <w:spacing w:after="160"/>
              <w:rPr>
                <w:lang w:val="en-IN"/>
              </w:rPr>
            </w:pPr>
            <w:r w:rsidRPr="00580156">
              <w:rPr>
                <w:lang w:val="en-IN"/>
              </w:rPr>
              <w:t>Theme</w:t>
            </w:r>
          </w:p>
        </w:tc>
        <w:tc>
          <w:tcPr>
            <w:tcW w:w="0" w:type="auto"/>
            <w:hideMark/>
          </w:tcPr>
          <w:p w14:paraId="55A0D563" w14:textId="77777777" w:rsidR="00580156" w:rsidRPr="00580156" w:rsidRDefault="00B61FCB" w:rsidP="00580156">
            <w:pPr>
              <w:spacing w:after="160"/>
              <w:cnfStyle w:val="100000000000" w:firstRow="1" w:lastRow="0" w:firstColumn="0" w:lastColumn="0" w:oddVBand="0" w:evenVBand="0" w:oddHBand="0" w:evenHBand="0" w:firstRowFirstColumn="0" w:firstRowLastColumn="0" w:lastRowFirstColumn="0" w:lastRowLastColumn="0"/>
              <w:rPr>
                <w:lang w:val="en-IN"/>
              </w:rPr>
            </w:pPr>
            <w:r w:rsidRPr="00580156">
              <w:rPr>
                <w:lang w:val="en-IN"/>
              </w:rPr>
              <w:t>Theory</w:t>
            </w:r>
          </w:p>
        </w:tc>
        <w:tc>
          <w:tcPr>
            <w:tcW w:w="0" w:type="auto"/>
            <w:hideMark/>
          </w:tcPr>
          <w:p w14:paraId="16271B5F" w14:textId="77777777" w:rsidR="00580156" w:rsidRPr="00580156" w:rsidRDefault="00B61FCB" w:rsidP="00580156">
            <w:pPr>
              <w:spacing w:after="160"/>
              <w:cnfStyle w:val="100000000000" w:firstRow="1" w:lastRow="0" w:firstColumn="0" w:lastColumn="0" w:oddVBand="0" w:evenVBand="0" w:oddHBand="0" w:evenHBand="0" w:firstRowFirstColumn="0" w:firstRowLastColumn="0" w:lastRowFirstColumn="0" w:lastRowLastColumn="0"/>
              <w:rPr>
                <w:lang w:val="en-IN"/>
              </w:rPr>
            </w:pPr>
            <w:r w:rsidRPr="00580156">
              <w:rPr>
                <w:lang w:val="en-IN"/>
              </w:rPr>
              <w:t>Critical implication</w:t>
            </w:r>
          </w:p>
        </w:tc>
      </w:tr>
      <w:tr w:rsidR="00F8362A" w14:paraId="06C1794F" w14:textId="77777777" w:rsidTr="00F83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32733" w14:textId="77777777" w:rsidR="00580156" w:rsidRPr="00580156" w:rsidRDefault="00B61FCB" w:rsidP="00580156">
            <w:pPr>
              <w:spacing w:after="160"/>
              <w:rPr>
                <w:lang w:val="en-IN"/>
              </w:rPr>
            </w:pPr>
            <w:r w:rsidRPr="00580156">
              <w:rPr>
                <w:lang w:val="en-IN"/>
              </w:rPr>
              <w:t xml:space="preserve">Customer </w:t>
            </w:r>
            <w:r w:rsidRPr="00580156">
              <w:rPr>
                <w:lang w:val="en-IN"/>
              </w:rPr>
              <w:lastRenderedPageBreak/>
              <w:t>satisfaction</w:t>
            </w:r>
          </w:p>
        </w:tc>
        <w:tc>
          <w:tcPr>
            <w:tcW w:w="0" w:type="auto"/>
            <w:hideMark/>
          </w:tcPr>
          <w:p w14:paraId="1CE3AC5E" w14:textId="77777777" w:rsidR="00580156" w:rsidRPr="00580156" w:rsidRDefault="00B61FCB" w:rsidP="00580156">
            <w:pPr>
              <w:spacing w:after="160"/>
              <w:cnfStyle w:val="000000100000" w:firstRow="0" w:lastRow="0" w:firstColumn="0" w:lastColumn="0" w:oddVBand="0" w:evenVBand="0" w:oddHBand="1" w:evenHBand="0" w:firstRowFirstColumn="0" w:firstRowLastColumn="0" w:lastRowFirstColumn="0" w:lastRowLastColumn="0"/>
              <w:rPr>
                <w:lang w:val="en-IN"/>
              </w:rPr>
            </w:pPr>
            <w:r w:rsidRPr="00580156">
              <w:rPr>
                <w:lang w:val="en-IN"/>
              </w:rPr>
              <w:lastRenderedPageBreak/>
              <w:t>TAM</w:t>
            </w:r>
          </w:p>
        </w:tc>
        <w:tc>
          <w:tcPr>
            <w:tcW w:w="0" w:type="auto"/>
            <w:hideMark/>
          </w:tcPr>
          <w:p w14:paraId="655847A5" w14:textId="77777777" w:rsidR="00580156" w:rsidRPr="00580156" w:rsidRDefault="00B61FCB" w:rsidP="00580156">
            <w:pPr>
              <w:spacing w:after="160"/>
              <w:cnfStyle w:val="000000100000" w:firstRow="0" w:lastRow="0" w:firstColumn="0" w:lastColumn="0" w:oddVBand="0" w:evenVBand="0" w:oddHBand="1" w:evenHBand="0" w:firstRowFirstColumn="0" w:firstRowLastColumn="0" w:lastRowFirstColumn="0" w:lastRowLastColumn="0"/>
              <w:rPr>
                <w:lang w:val="en-IN"/>
              </w:rPr>
            </w:pPr>
            <w:r w:rsidRPr="00580156">
              <w:rPr>
                <w:lang w:val="en-IN"/>
              </w:rPr>
              <w:t xml:space="preserve">Recommendations must be useful and convenient, but accuracy alone may not </w:t>
            </w:r>
            <w:r w:rsidRPr="00580156">
              <w:rPr>
                <w:lang w:val="en-IN"/>
              </w:rPr>
              <w:lastRenderedPageBreak/>
              <w:t>guarantee satisfaction.</w:t>
            </w:r>
          </w:p>
        </w:tc>
      </w:tr>
      <w:tr w:rsidR="00F8362A" w14:paraId="18BEF89C" w14:textId="77777777" w:rsidTr="00F8362A">
        <w:tc>
          <w:tcPr>
            <w:cnfStyle w:val="001000000000" w:firstRow="0" w:lastRow="0" w:firstColumn="1" w:lastColumn="0" w:oddVBand="0" w:evenVBand="0" w:oddHBand="0" w:evenHBand="0" w:firstRowFirstColumn="0" w:firstRowLastColumn="0" w:lastRowFirstColumn="0" w:lastRowLastColumn="0"/>
            <w:tcW w:w="0" w:type="auto"/>
            <w:hideMark/>
          </w:tcPr>
          <w:p w14:paraId="4757828C" w14:textId="77777777" w:rsidR="00580156" w:rsidRPr="00580156" w:rsidRDefault="00B61FCB" w:rsidP="00580156">
            <w:pPr>
              <w:spacing w:after="160"/>
              <w:rPr>
                <w:lang w:val="en-IN"/>
              </w:rPr>
            </w:pPr>
            <w:r w:rsidRPr="00580156">
              <w:rPr>
                <w:lang w:val="en-IN"/>
              </w:rPr>
              <w:lastRenderedPageBreak/>
              <w:t>Engagement and perceived value</w:t>
            </w:r>
          </w:p>
        </w:tc>
        <w:tc>
          <w:tcPr>
            <w:tcW w:w="0" w:type="auto"/>
            <w:hideMark/>
          </w:tcPr>
          <w:p w14:paraId="03380D34" w14:textId="77777777" w:rsidR="00580156" w:rsidRPr="00580156" w:rsidRDefault="00B61FCB" w:rsidP="00580156">
            <w:pPr>
              <w:spacing w:after="160"/>
              <w:cnfStyle w:val="000000000000" w:firstRow="0" w:lastRow="0" w:firstColumn="0" w:lastColumn="0" w:oddVBand="0" w:evenVBand="0" w:oddHBand="0" w:evenHBand="0" w:firstRowFirstColumn="0" w:firstRowLastColumn="0" w:lastRowFirstColumn="0" w:lastRowLastColumn="0"/>
              <w:rPr>
                <w:lang w:val="en-IN"/>
              </w:rPr>
            </w:pPr>
            <w:r w:rsidRPr="00580156">
              <w:rPr>
                <w:lang w:val="en-IN"/>
              </w:rPr>
              <w:t>TAM and Relationship Marketing Theory</w:t>
            </w:r>
          </w:p>
        </w:tc>
        <w:tc>
          <w:tcPr>
            <w:tcW w:w="0" w:type="auto"/>
            <w:hideMark/>
          </w:tcPr>
          <w:p w14:paraId="185F3D4A" w14:textId="77777777" w:rsidR="00580156" w:rsidRPr="00580156" w:rsidRDefault="00B61FCB" w:rsidP="00580156">
            <w:pPr>
              <w:spacing w:after="160"/>
              <w:cnfStyle w:val="000000000000" w:firstRow="0" w:lastRow="0" w:firstColumn="0" w:lastColumn="0" w:oddVBand="0" w:evenVBand="0" w:oddHBand="0" w:evenHBand="0" w:firstRowFirstColumn="0" w:firstRowLastColumn="0" w:lastRowFirstColumn="0" w:lastRowLastColumn="0"/>
              <w:rPr>
                <w:lang w:val="en-IN"/>
              </w:rPr>
            </w:pPr>
            <w:r w:rsidRPr="00580156">
              <w:rPr>
                <w:lang w:val="en-IN"/>
              </w:rPr>
              <w:t>Engagement depends on personalised value, price and content quality.</w:t>
            </w:r>
          </w:p>
        </w:tc>
      </w:tr>
      <w:tr w:rsidR="00F8362A" w14:paraId="2627D2A1" w14:textId="77777777" w:rsidTr="00F83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4300B" w14:textId="77777777" w:rsidR="00580156" w:rsidRPr="00580156" w:rsidRDefault="00B61FCB" w:rsidP="00580156">
            <w:pPr>
              <w:spacing w:after="160"/>
              <w:rPr>
                <w:lang w:val="en-IN"/>
              </w:rPr>
            </w:pPr>
            <w:r w:rsidRPr="00580156">
              <w:rPr>
                <w:lang w:val="en-IN"/>
              </w:rPr>
              <w:t>Retention</w:t>
            </w:r>
          </w:p>
        </w:tc>
        <w:tc>
          <w:tcPr>
            <w:tcW w:w="0" w:type="auto"/>
            <w:hideMark/>
          </w:tcPr>
          <w:p w14:paraId="45C3F8C0" w14:textId="77777777" w:rsidR="00580156" w:rsidRPr="00580156" w:rsidRDefault="00B61FCB" w:rsidP="00580156">
            <w:pPr>
              <w:spacing w:after="160"/>
              <w:cnfStyle w:val="000000100000" w:firstRow="0" w:lastRow="0" w:firstColumn="0" w:lastColumn="0" w:oddVBand="0" w:evenVBand="0" w:oddHBand="1" w:evenHBand="0" w:firstRowFirstColumn="0" w:firstRowLastColumn="0" w:lastRowFirstColumn="0" w:lastRowLastColumn="0"/>
              <w:rPr>
                <w:lang w:val="en-IN"/>
              </w:rPr>
            </w:pPr>
            <w:r w:rsidRPr="00580156">
              <w:rPr>
                <w:lang w:val="en-IN"/>
              </w:rPr>
              <w:t>Customer Loyalty Framework and Relationship Marketing Theory</w:t>
            </w:r>
          </w:p>
        </w:tc>
        <w:tc>
          <w:tcPr>
            <w:tcW w:w="0" w:type="auto"/>
            <w:hideMark/>
          </w:tcPr>
          <w:p w14:paraId="0A2AC72D" w14:textId="77777777" w:rsidR="00580156" w:rsidRPr="00580156" w:rsidRDefault="00B61FCB" w:rsidP="00580156">
            <w:pPr>
              <w:spacing w:after="160"/>
              <w:cnfStyle w:val="000000100000" w:firstRow="0" w:lastRow="0" w:firstColumn="0" w:lastColumn="0" w:oddVBand="0" w:evenVBand="0" w:oddHBand="1" w:evenHBand="0" w:firstRowFirstColumn="0" w:firstRowLastColumn="0" w:lastRowFirstColumn="0" w:lastRowLastColumn="0"/>
              <w:rPr>
                <w:lang w:val="en-IN"/>
              </w:rPr>
            </w:pPr>
            <w:r w:rsidRPr="00580156">
              <w:rPr>
                <w:lang w:val="en-IN"/>
              </w:rPr>
              <w:t>Personalisation may support retention but cannot overcome all market pressures.</w:t>
            </w:r>
          </w:p>
        </w:tc>
      </w:tr>
      <w:tr w:rsidR="00F8362A" w14:paraId="18732C6A" w14:textId="77777777" w:rsidTr="00F8362A">
        <w:tc>
          <w:tcPr>
            <w:cnfStyle w:val="001000000000" w:firstRow="0" w:lastRow="0" w:firstColumn="1" w:lastColumn="0" w:oddVBand="0" w:evenVBand="0" w:oddHBand="0" w:evenHBand="0" w:firstRowFirstColumn="0" w:firstRowLastColumn="0" w:lastRowFirstColumn="0" w:lastRowLastColumn="0"/>
            <w:tcW w:w="0" w:type="auto"/>
            <w:hideMark/>
          </w:tcPr>
          <w:p w14:paraId="60C836B0" w14:textId="77777777" w:rsidR="00580156" w:rsidRPr="00580156" w:rsidRDefault="00B61FCB" w:rsidP="00580156">
            <w:pPr>
              <w:spacing w:after="160"/>
              <w:rPr>
                <w:lang w:val="en-IN"/>
              </w:rPr>
            </w:pPr>
            <w:r w:rsidRPr="00580156">
              <w:rPr>
                <w:lang w:val="en-IN"/>
              </w:rPr>
              <w:t>Trust and privacy</w:t>
            </w:r>
          </w:p>
        </w:tc>
        <w:tc>
          <w:tcPr>
            <w:tcW w:w="0" w:type="auto"/>
            <w:hideMark/>
          </w:tcPr>
          <w:p w14:paraId="7BE6F3B9" w14:textId="77777777" w:rsidR="00580156" w:rsidRPr="00580156" w:rsidRDefault="00B61FCB" w:rsidP="00580156">
            <w:pPr>
              <w:spacing w:after="160"/>
              <w:cnfStyle w:val="000000000000" w:firstRow="0" w:lastRow="0" w:firstColumn="0" w:lastColumn="0" w:oddVBand="0" w:evenVBand="0" w:oddHBand="0" w:evenHBand="0" w:firstRowFirstColumn="0" w:firstRowLastColumn="0" w:lastRowFirstColumn="0" w:lastRowLastColumn="0"/>
              <w:rPr>
                <w:lang w:val="en-IN"/>
              </w:rPr>
            </w:pPr>
            <w:r w:rsidRPr="00580156">
              <w:rPr>
                <w:lang w:val="en-IN"/>
              </w:rPr>
              <w:t>Relationship Marketing Theory and TAM</w:t>
            </w:r>
          </w:p>
        </w:tc>
        <w:tc>
          <w:tcPr>
            <w:tcW w:w="0" w:type="auto"/>
            <w:hideMark/>
          </w:tcPr>
          <w:p w14:paraId="6620EEB9" w14:textId="77777777" w:rsidR="00580156" w:rsidRPr="00580156" w:rsidRDefault="00B61FCB" w:rsidP="00580156">
            <w:pPr>
              <w:spacing w:after="160"/>
              <w:cnfStyle w:val="000000000000" w:firstRow="0" w:lastRow="0" w:firstColumn="0" w:lastColumn="0" w:oddVBand="0" w:evenVBand="0" w:oddHBand="0" w:evenHBand="0" w:firstRowFirstColumn="0" w:firstRowLastColumn="0" w:lastRowFirstColumn="0" w:lastRowLastColumn="0"/>
              <w:rPr>
                <w:lang w:val="en-IN"/>
              </w:rPr>
            </w:pPr>
            <w:r w:rsidRPr="00580156">
              <w:rPr>
                <w:lang w:val="en-IN"/>
              </w:rPr>
              <w:t>Personalisation must be transparent and balanced with customer control.</w:t>
            </w:r>
          </w:p>
        </w:tc>
      </w:tr>
    </w:tbl>
    <w:p w14:paraId="439BBFB0" w14:textId="77777777" w:rsidR="00580156" w:rsidRPr="00580156" w:rsidRDefault="00B61FCB" w:rsidP="00580156">
      <w:pPr>
        <w:pStyle w:val="Heading2"/>
        <w:rPr>
          <w:lang w:val="en-IN"/>
        </w:rPr>
      </w:pPr>
      <w:bookmarkStart w:id="18" w:name="_Toc240130901"/>
      <w:r w:rsidRPr="00580156">
        <w:rPr>
          <w:lang w:val="en-IN"/>
        </w:rPr>
        <w:t>4.7 Industry Overview and Customer Insights</w:t>
      </w:r>
      <w:bookmarkEnd w:id="18"/>
    </w:p>
    <w:p w14:paraId="080D66EF" w14:textId="72E27B13" w:rsidR="00B16056" w:rsidRPr="00B16056" w:rsidRDefault="00B61FCB" w:rsidP="00B16056">
      <w:pPr>
        <w:rPr>
          <w:lang w:val="en-IN"/>
        </w:rPr>
      </w:pPr>
      <w:r w:rsidRPr="00B16056">
        <w:rPr>
          <w:lang w:val="en-IN"/>
        </w:rPr>
        <w:t xml:space="preserve">The streaming business is typified by high competition, demand sensitivity and evolving demands. There are many SVOD services, free services and social-video applications, which consumers can select. According to research performed by Deloitte in 2025, social platforms are rising to become significant rivals for entertainment time with the personalisation of content through AI-based algorithms. The study also reveals that </w:t>
      </w:r>
      <w:r>
        <w:rPr>
          <w:lang w:val="en-IN"/>
        </w:rPr>
        <w:t>39</w:t>
      </w:r>
      <w:r w:rsidRPr="00B16056">
        <w:rPr>
          <w:lang w:val="en-IN"/>
        </w:rPr>
        <w:t xml:space="preserve"> per cent of consumers discontinued at least one paid SVOD service within six months, and 47 per cent of consumers found streaming costs excessive. These trends can be used to show that perceived value is highly correlated with retention</w:t>
      </w:r>
      <w:r w:rsidR="00DF5382">
        <w:rPr>
          <w:lang w:val="en-IN"/>
        </w:rPr>
        <w:t xml:space="preserve"> (</w:t>
      </w:r>
      <w:r w:rsidR="00DF5382" w:rsidRPr="004F521C">
        <w:rPr>
          <w:lang w:val="en-IN"/>
        </w:rPr>
        <w:t>Adindex</w:t>
      </w:r>
      <w:r w:rsidR="00DF5382">
        <w:rPr>
          <w:lang w:val="en-IN"/>
        </w:rPr>
        <w:t>, 2024)</w:t>
      </w:r>
      <w:r w:rsidRPr="00B16056">
        <w:rPr>
          <w:lang w:val="en-IN"/>
        </w:rPr>
        <w:t>.</w:t>
      </w:r>
    </w:p>
    <w:p w14:paraId="293380F5" w14:textId="5588B58D" w:rsidR="00580156" w:rsidRPr="00580156" w:rsidRDefault="00B61FCB" w:rsidP="00B16056">
      <w:pPr>
        <w:rPr>
          <w:lang w:val="en-IN"/>
        </w:rPr>
      </w:pPr>
      <w:r w:rsidRPr="00B16056">
        <w:rPr>
          <w:lang w:val="en-IN"/>
        </w:rPr>
        <w:t>The days of competition with traditional streaming competitors are over, with social effects. Among younger customers,</w:t>
      </w:r>
      <w:r w:rsidR="00DF5382">
        <w:rPr>
          <w:lang w:val="en-IN"/>
        </w:rPr>
        <w:t xml:space="preserve"> Netflix </w:t>
      </w:r>
      <w:r w:rsidRPr="00B16056">
        <w:rPr>
          <w:lang w:val="en-IN"/>
        </w:rPr>
        <w:t>discovered that social-video material became increasingly popular and emphasised AI-based suggestions. Netflix requires quality content and an experience of convenience and relevance to the customers. The other trend is advertising-based subscriptions, where 54 per cent of respondents who subscribe to a SVOD have at least one ad-based service. This opens up possible chances of cheaper plans but adds the significance of responsible data usage</w:t>
      </w:r>
      <w:r w:rsidR="00DF5382">
        <w:rPr>
          <w:lang w:val="en-IN"/>
        </w:rPr>
        <w:t xml:space="preserve"> (</w:t>
      </w:r>
      <w:r w:rsidR="00DF5382" w:rsidRPr="00DF5382">
        <w:t>Matos</w:t>
      </w:r>
      <w:r w:rsidR="00DF5382">
        <w:t>, 2026</w:t>
      </w:r>
      <w:r w:rsidR="00DF5382">
        <w:rPr>
          <w:lang w:val="en-IN"/>
        </w:rPr>
        <w:t>)</w:t>
      </w:r>
      <w:r w:rsidRPr="00B16056">
        <w:rPr>
          <w:lang w:val="en-IN"/>
        </w:rPr>
        <w:t>.</w:t>
      </w:r>
      <w:r w:rsidR="00534B0D">
        <w:rPr>
          <w:lang w:val="en-IN"/>
        </w:rPr>
        <w:t xml:space="preserve"> </w:t>
      </w:r>
      <w:r w:rsidRPr="00B16056">
        <w:rPr>
          <w:lang w:val="en-IN"/>
        </w:rPr>
        <w:t>The personalisation of AI must be considered a customer-value instrument. Customers can run away as long as Netflix becomes costly, lacks desirable content or loses credibility.</w:t>
      </w:r>
    </w:p>
    <w:p w14:paraId="37E6F352" w14:textId="77777777" w:rsidR="00580156" w:rsidRPr="00580156" w:rsidRDefault="00B61FCB" w:rsidP="00580156">
      <w:pPr>
        <w:pStyle w:val="Heading2"/>
        <w:rPr>
          <w:lang w:val="en-IN"/>
        </w:rPr>
      </w:pPr>
      <w:bookmarkStart w:id="19" w:name="_Toc240130902"/>
      <w:r w:rsidRPr="00580156">
        <w:rPr>
          <w:lang w:val="en-IN"/>
        </w:rPr>
        <w:t>4.8 Critical Literature Gap</w:t>
      </w:r>
      <w:bookmarkEnd w:id="19"/>
    </w:p>
    <w:p w14:paraId="561C4801" w14:textId="77777777" w:rsidR="00B16056" w:rsidRPr="00B16056" w:rsidRDefault="00B61FCB" w:rsidP="00B16056">
      <w:pPr>
        <w:rPr>
          <w:lang w:val="en-IN"/>
        </w:rPr>
      </w:pPr>
      <w:r w:rsidRPr="00B16056">
        <w:rPr>
          <w:lang w:val="en-IN"/>
        </w:rPr>
        <w:t xml:space="preserve">The study finds three significant gaps. First, past studies tend to concentrate on recommendation accuracy but not the overall customer experience. Satisfaction, engagement </w:t>
      </w:r>
      <w:r w:rsidRPr="00B16056">
        <w:rPr>
          <w:lang w:val="en-IN"/>
        </w:rPr>
        <w:lastRenderedPageBreak/>
        <w:t>or loyalty is not completely explained by accuracy. Second, there is a relative lack of research that considers satisfaction and retention as a pairing in the context of streaming services. Personalisation can enhance usefulness and engagement, followed by satisfaction and perceived value, which in turn can affect retention; this relationship needs to be investigated. Third, research on AI personalisation and retention does not necessarily consider the aspects of trust and privacy. Recommendations can be appreciated by customers, but they are still concerned about data collection.</w:t>
      </w:r>
    </w:p>
    <w:p w14:paraId="6279458B" w14:textId="16031F70" w:rsidR="00580156" w:rsidRDefault="00B61FCB" w:rsidP="00B16056">
      <w:pPr>
        <w:rPr>
          <w:lang w:val="en-IN"/>
        </w:rPr>
      </w:pPr>
      <w:r w:rsidRPr="00B16056">
        <w:rPr>
          <w:lang w:val="en-IN"/>
        </w:rPr>
        <w:t>Lastly, studies must indicate price sensitivity, advertisement-based subscriptions, the social-video competitive environment and evolving expectations. This project fills this knowledge gap by considering satisfaction, engagement, perceived value, retention, and trust and privacy in terms of TAM, Relationship Marketing Theory and the Customer Loyalty Framework. This combined method will offer a more powerful foundation to evaluate when AI personalisation produces client value and assists in sustaining customer retention at Netflix.</w:t>
      </w:r>
    </w:p>
    <w:p w14:paraId="47F4CCAF" w14:textId="77777777" w:rsidR="00F00247" w:rsidRPr="00F00247" w:rsidRDefault="00B61FCB" w:rsidP="00F00247">
      <w:pPr>
        <w:pStyle w:val="Heading1"/>
      </w:pPr>
      <w:bookmarkStart w:id="20" w:name="_Toc240130903"/>
      <w:r w:rsidRPr="00F00247">
        <w:t>5. Research Design and Methodology</w:t>
      </w:r>
      <w:bookmarkEnd w:id="20"/>
    </w:p>
    <w:p w14:paraId="155D3E2D" w14:textId="77777777" w:rsidR="00F00247" w:rsidRPr="00F00247" w:rsidRDefault="00B61FCB" w:rsidP="00F00247">
      <w:pPr>
        <w:pStyle w:val="Heading2"/>
        <w:rPr>
          <w:lang w:val="en-IN"/>
        </w:rPr>
      </w:pPr>
      <w:bookmarkStart w:id="21" w:name="_Toc240130904"/>
      <w:r w:rsidRPr="00F00247">
        <w:rPr>
          <w:lang w:val="en-IN"/>
        </w:rPr>
        <w:t>5.1 Research Philosophy</w:t>
      </w:r>
      <w:bookmarkEnd w:id="21"/>
    </w:p>
    <w:p w14:paraId="55ED9E1E" w14:textId="5D8ACC1C" w:rsidR="00B16056" w:rsidRPr="00B16056" w:rsidRDefault="00B61FCB" w:rsidP="00B16056">
      <w:pPr>
        <w:rPr>
          <w:lang w:val="en-IN"/>
        </w:rPr>
      </w:pPr>
      <w:r w:rsidRPr="00B16056">
        <w:rPr>
          <w:lang w:val="en-IN"/>
        </w:rPr>
        <w:t>The research philosophy utilised in the current study is the interpretivist research philosophy, which involves trying to understand how individuals construct meaning using their experiences and perceptions</w:t>
      </w:r>
      <w:r w:rsidR="00DF5382">
        <w:rPr>
          <w:lang w:val="en-IN"/>
        </w:rPr>
        <w:t xml:space="preserve"> (</w:t>
      </w:r>
      <w:r w:rsidR="00DF5382" w:rsidRPr="00DF5382">
        <w:t>William</w:t>
      </w:r>
      <w:r w:rsidR="00DF5382">
        <w:t>, 2024</w:t>
      </w:r>
      <w:r w:rsidR="00DF5382">
        <w:rPr>
          <w:lang w:val="en-IN"/>
        </w:rPr>
        <w:t>)</w:t>
      </w:r>
      <w:r w:rsidRPr="00B16056">
        <w:rPr>
          <w:lang w:val="en-IN"/>
        </w:rPr>
        <w:t>. The philosophy is suitable because, in the course of the research, the authors look at how customers can view AI-driven personalisation on Netflix and how this perception can impact the customer in terms of satisfaction, engagement, loyalty and retention. Interpretivism understands that customer experiences are relative and can vary based on personal expectations, preferences and past experiences (Alharahsheh and Pius, 2020). Thus, the research will not presume that AI personalisation will produce the same effect on all Netflix customers.</w:t>
      </w:r>
    </w:p>
    <w:p w14:paraId="36458590" w14:textId="0252E75E" w:rsidR="00F00247" w:rsidRPr="00F00247" w:rsidRDefault="00B61FCB" w:rsidP="00B16056">
      <w:pPr>
        <w:rPr>
          <w:lang w:val="en-IN"/>
        </w:rPr>
      </w:pPr>
      <w:r w:rsidRPr="00B16056">
        <w:rPr>
          <w:lang w:val="en-IN"/>
        </w:rPr>
        <w:t>Perceived usefulness, recommendation quality, trust, privacy and customer value also fall into an esteemed list of issues that can be explored using an interpretivist philosophy</w:t>
      </w:r>
      <w:r w:rsidR="0000538D">
        <w:rPr>
          <w:lang w:val="en-IN"/>
        </w:rPr>
        <w:t xml:space="preserve"> (</w:t>
      </w:r>
      <w:r w:rsidR="0000538D" w:rsidRPr="0000538D">
        <w:rPr>
          <w:lang w:val="en-IN"/>
        </w:rPr>
        <w:t>Saunders</w:t>
      </w:r>
      <w:r w:rsidR="0000538D">
        <w:rPr>
          <w:lang w:val="en-IN"/>
        </w:rPr>
        <w:t xml:space="preserve"> et al., 2019)</w:t>
      </w:r>
      <w:r w:rsidRPr="00B16056">
        <w:rPr>
          <w:lang w:val="en-IN"/>
        </w:rPr>
        <w:t>. These are personal judgement factors that can not be comprehensively measured in numerical terms. The philosophy contributes to the general purpose of creating a more profound comprehension of how personalisation based on AI can affect customer satisfaction and retention in the case of Netflix</w:t>
      </w:r>
      <w:r w:rsidRPr="00F00247">
        <w:rPr>
          <w:lang w:val="en-IN"/>
        </w:rPr>
        <w:t>.</w:t>
      </w:r>
    </w:p>
    <w:p w14:paraId="2421B09E" w14:textId="77777777" w:rsidR="00F00247" w:rsidRPr="00F00247" w:rsidRDefault="00B61FCB" w:rsidP="00F00247">
      <w:pPr>
        <w:pStyle w:val="Heading2"/>
        <w:rPr>
          <w:lang w:val="en-IN"/>
        </w:rPr>
      </w:pPr>
      <w:bookmarkStart w:id="22" w:name="_Toc240130905"/>
      <w:r w:rsidRPr="00F00247">
        <w:rPr>
          <w:lang w:val="en-IN"/>
        </w:rPr>
        <w:lastRenderedPageBreak/>
        <w:t>5.2 Research Approach</w:t>
      </w:r>
      <w:bookmarkEnd w:id="22"/>
    </w:p>
    <w:p w14:paraId="6E302EB4" w14:textId="4D7195BC" w:rsidR="00F00247" w:rsidRPr="00F00247" w:rsidRDefault="00B61FCB" w:rsidP="00F00247">
      <w:pPr>
        <w:rPr>
          <w:lang w:val="en-IN"/>
        </w:rPr>
      </w:pPr>
      <w:r w:rsidRPr="00B16056">
        <w:t>The research will apply an inductive research approach where the researcher will be able to reveal patterns, relationships and themes based on available evidence. The approach should be inductive as the research is exploratory and does not start with a predetermined hypothesis to be tested. Rather, pertinent evidence will be analysed to formulate an idea of the impact that AI personalisation can have on customer experiences and customer retention</w:t>
      </w:r>
      <w:r w:rsidR="00DF5382">
        <w:t xml:space="preserve"> (</w:t>
      </w:r>
      <w:r w:rsidR="00DF5382" w:rsidRPr="00DF5382">
        <w:t>Vears</w:t>
      </w:r>
      <w:r w:rsidR="00DF5382">
        <w:t xml:space="preserve"> </w:t>
      </w:r>
      <w:r w:rsidR="00DF5382" w:rsidRPr="00DF5382">
        <w:t>and Gillam</w:t>
      </w:r>
      <w:r w:rsidR="00DF5382">
        <w:t>, 2022)</w:t>
      </w:r>
      <w:r w:rsidRPr="00B16056">
        <w:t>. The study will look at published scholarly studies, industry publications and company reports covering AI personalisation, recommendation systems, customer satisfaction, customer engagement and customer retention. The evidence is going to be compared to find recurring results and discrepancies among the sources. In this way, conclusions will come out of the data and not be enforced beforehand. It aligns with the interpretivist philosophy since the research aims to cognise the meanings and experiences in their broader business and industry.</w:t>
      </w:r>
    </w:p>
    <w:p w14:paraId="497CA806" w14:textId="77777777" w:rsidR="00F00247" w:rsidRPr="00F00247" w:rsidRDefault="00B61FCB" w:rsidP="00F00247">
      <w:pPr>
        <w:pStyle w:val="Heading2"/>
        <w:rPr>
          <w:lang w:val="en-IN"/>
        </w:rPr>
      </w:pPr>
      <w:bookmarkStart w:id="23" w:name="_Toc240130906"/>
      <w:r w:rsidRPr="00F00247">
        <w:rPr>
          <w:lang w:val="en-IN"/>
        </w:rPr>
        <w:t>5.3 Research Design</w:t>
      </w:r>
      <w:bookmarkEnd w:id="23"/>
    </w:p>
    <w:p w14:paraId="0F039C01" w14:textId="326C6921" w:rsidR="00F00247" w:rsidRPr="00F00247" w:rsidRDefault="00B61FCB" w:rsidP="00F00247">
      <w:pPr>
        <w:rPr>
          <w:lang w:val="en-IN"/>
        </w:rPr>
      </w:pPr>
      <w:r w:rsidRPr="00B16056">
        <w:t>The study will adopt an exploratory research design to examine how personalisation based on AI influences the customer experience at Netflix. Exploratory research is suitable since the research aims at establishing a more in-depth relationship between AI recommendations, customer satisfaction and retention as opposed to having a purely statistical relationship</w:t>
      </w:r>
      <w:r w:rsidR="00DF5382">
        <w:t xml:space="preserve"> (</w:t>
      </w:r>
      <w:r w:rsidR="00DF5382" w:rsidRPr="00DF5382">
        <w:t>Ahmed</w:t>
      </w:r>
      <w:r w:rsidR="00DF5382">
        <w:t xml:space="preserve"> </w:t>
      </w:r>
      <w:r w:rsidR="00DF5382" w:rsidRPr="00DF5382">
        <w:t>and Aziz</w:t>
      </w:r>
      <w:r w:rsidR="00DF5382">
        <w:t>, 2025)</w:t>
      </w:r>
      <w:r w:rsidRPr="00B16056">
        <w:t>. The design will enable the researcher to study the perceptions of customers, behavioural reactions, opportunities and challenges facing AI-powered recommendation systems. The usefulness and effectiveness of personalised recommendations, customer engagement, perceived value, trust and privacy will be given special consideration. The exploratory design will also be helpful in identifying those variables that can either reinforce or undermine the relationship between AI personalization and customer retention.</w:t>
      </w:r>
    </w:p>
    <w:p w14:paraId="188498E0" w14:textId="77777777" w:rsidR="00F00247" w:rsidRPr="00F00247" w:rsidRDefault="00B61FCB" w:rsidP="00F00247">
      <w:pPr>
        <w:pStyle w:val="Heading2"/>
        <w:rPr>
          <w:lang w:val="en-IN"/>
        </w:rPr>
      </w:pPr>
      <w:bookmarkStart w:id="24" w:name="_Toc240130907"/>
      <w:r w:rsidRPr="00F00247">
        <w:rPr>
          <w:lang w:val="en-IN"/>
        </w:rPr>
        <w:t>5.4 Data Collection Method</w:t>
      </w:r>
      <w:bookmarkEnd w:id="24"/>
    </w:p>
    <w:p w14:paraId="64F76DE9" w14:textId="6E022924" w:rsidR="00F00247" w:rsidRPr="00F00247" w:rsidRDefault="00B61FCB" w:rsidP="00B16056">
      <w:pPr>
        <w:rPr>
          <w:lang w:val="en-IN"/>
        </w:rPr>
      </w:pPr>
      <w:r w:rsidRPr="00B16056">
        <w:rPr>
          <w:lang w:val="en-IN"/>
        </w:rPr>
        <w:t>The research will rely on secondary qualitative data, instead of primary data using interviews or surveys to collect primary data</w:t>
      </w:r>
      <w:r w:rsidR="0000538D">
        <w:rPr>
          <w:lang w:val="en-IN"/>
        </w:rPr>
        <w:t xml:space="preserve"> (Bell et al., 2019)</w:t>
      </w:r>
      <w:r w:rsidRPr="00B16056">
        <w:rPr>
          <w:lang w:val="en-IN"/>
        </w:rPr>
        <w:t>. This method will adhere to the initial research proposal and suit the consultancy-type analysis of Netflix. Peer-reviewed academic journals, academic books, industry reports, reputable databases and official publications of companies will be used to collect and/or receive information</w:t>
      </w:r>
      <w:r w:rsidR="00DF5382">
        <w:rPr>
          <w:lang w:val="en-IN"/>
        </w:rPr>
        <w:t xml:space="preserve"> (</w:t>
      </w:r>
      <w:r w:rsidR="00DF5382" w:rsidRPr="00DF5382">
        <w:t>Cheong</w:t>
      </w:r>
      <w:r w:rsidR="00DF5382">
        <w:t xml:space="preserve"> et al., 2023</w:t>
      </w:r>
      <w:r w:rsidR="00DF5382">
        <w:rPr>
          <w:lang w:val="en-IN"/>
        </w:rPr>
        <w:t>)</w:t>
      </w:r>
      <w:r w:rsidRPr="00B16056">
        <w:rPr>
          <w:lang w:val="en-IN"/>
        </w:rPr>
        <w:t xml:space="preserve">. Credible and professional and business sources of relevant evidence will also be taken into account </w:t>
      </w:r>
      <w:r w:rsidRPr="00B16056">
        <w:rPr>
          <w:lang w:val="en-IN"/>
        </w:rPr>
        <w:lastRenderedPageBreak/>
        <w:t>where they can give a useful insight into the industry.</w:t>
      </w:r>
      <w:r>
        <w:rPr>
          <w:lang w:val="en-IN"/>
        </w:rPr>
        <w:t xml:space="preserve"> </w:t>
      </w:r>
      <w:r w:rsidRPr="00B16056">
        <w:rPr>
          <w:lang w:val="en-IN"/>
        </w:rPr>
        <w:t>The chosen evidence will be based on AI-driven personalisation, recommendation systems, customer satisfaction, customer engagement, customer loyalty, customer retention, privacy and digital streaming services. Theoretical and research-based knowledge will be obtained using academic source materials, whereas practical data about Netflix and the entire streaming market will be selected using industry and company source materials. Making comparisons with the help of other kinds of secondary sources will ensure a more extensive view of the research issue (Iordache, Raats and Mombaerts, 2023).</w:t>
      </w:r>
    </w:p>
    <w:p w14:paraId="0340644E" w14:textId="77777777" w:rsidR="00F00247" w:rsidRPr="00F00247" w:rsidRDefault="00B61FCB" w:rsidP="00F00247">
      <w:pPr>
        <w:pStyle w:val="Heading2"/>
        <w:rPr>
          <w:lang w:val="en-IN"/>
        </w:rPr>
      </w:pPr>
      <w:bookmarkStart w:id="25" w:name="_Toc240130908"/>
      <w:r w:rsidRPr="00F00247">
        <w:rPr>
          <w:lang w:val="en-IN"/>
        </w:rPr>
        <w:t>5.5 Sampling Strategy</w:t>
      </w:r>
      <w:bookmarkEnd w:id="25"/>
    </w:p>
    <w:p w14:paraId="46EE2349" w14:textId="44A87119" w:rsidR="00F00247" w:rsidRPr="00F00247" w:rsidRDefault="00B61FCB" w:rsidP="00F00247">
      <w:pPr>
        <w:rPr>
          <w:lang w:val="en-IN"/>
        </w:rPr>
      </w:pPr>
      <w:r w:rsidRPr="00B16056">
        <w:t xml:space="preserve">In the study, </w:t>
      </w:r>
      <w:r w:rsidR="005C6773">
        <w:t>random</w:t>
      </w:r>
      <w:r w:rsidRPr="00B16056">
        <w:t xml:space="preserve"> sampling will be employed in searching for the appropriate secondary sources</w:t>
      </w:r>
      <w:r w:rsidR="005C6773">
        <w:t>. Random</w:t>
      </w:r>
      <w:r w:rsidRPr="00B16056">
        <w:t xml:space="preserve"> sampling would be best since the research only needs sources that are relevant to the research objectives. The sources will thus be chosen with respect to their relevance to AI-driven personalisation, influencing customer satisfaction, customer retention, digital streaming services and Netflix recommendation systems</w:t>
      </w:r>
      <w:r w:rsidR="00DF5382">
        <w:t xml:space="preserve"> (</w:t>
      </w:r>
      <w:r w:rsidR="00DF5382" w:rsidRPr="00DF5382">
        <w:t>Ahmed</w:t>
      </w:r>
      <w:r w:rsidR="00DF5382">
        <w:t>, 2024)</w:t>
      </w:r>
      <w:r w:rsidRPr="00B16056">
        <w:t>. Academic credibility, relevance and recency are the prior criteria for selection. Preference will be given to peer-reviewed material and other reliable industry reports, though special focus will be on the research published since 202</w:t>
      </w:r>
      <w:r w:rsidR="005C6773">
        <w:t>2</w:t>
      </w:r>
      <w:r w:rsidRPr="00B16056">
        <w:t>. Yet, previous theoretical materials can be preserved in cases where they are required to describe the existing structures that are applied in the research. Irrelevant, unreliable, overly outdated or unsupported sources will be eliminated. This method guarantees evidence-directed responses to the research questions and a focused analysis.</w:t>
      </w:r>
    </w:p>
    <w:p w14:paraId="38CC887A" w14:textId="77777777" w:rsidR="00F00247" w:rsidRPr="00F00247" w:rsidRDefault="00B61FCB" w:rsidP="00F00247">
      <w:pPr>
        <w:pStyle w:val="Heading2"/>
        <w:rPr>
          <w:lang w:val="en-IN"/>
        </w:rPr>
      </w:pPr>
      <w:bookmarkStart w:id="26" w:name="_Toc240130909"/>
      <w:r w:rsidRPr="00F00247">
        <w:rPr>
          <w:lang w:val="en-IN"/>
        </w:rPr>
        <w:t>5.6 Data Analysis Techniques</w:t>
      </w:r>
      <w:bookmarkEnd w:id="26"/>
    </w:p>
    <w:p w14:paraId="25AC55B9" w14:textId="01AC54A1" w:rsidR="00F00247" w:rsidRPr="00F00247" w:rsidRDefault="00B61FCB" w:rsidP="005C6773">
      <w:pPr>
        <w:rPr>
          <w:lang w:val="en-IN"/>
        </w:rPr>
      </w:pPr>
      <w:r w:rsidRPr="005C6773">
        <w:rPr>
          <w:lang w:val="en-IN"/>
        </w:rPr>
        <w:t>Thematic analysis will be used to analyse the collected secondary data. Thematic analysis is a qualitative approach to identify, categorise, and discuss the recurrent patterns of textual information. This will be done by examining the chosen evidence, creating initial codes, categorising similar codes and identifying the larger themes</w:t>
      </w:r>
      <w:r w:rsidR="0000538D">
        <w:rPr>
          <w:lang w:val="en-IN"/>
        </w:rPr>
        <w:t xml:space="preserve"> (</w:t>
      </w:r>
      <w:r w:rsidR="0000538D" w:rsidRPr="0000538D">
        <w:t>Braun and Clarke</w:t>
      </w:r>
      <w:r w:rsidR="0000538D">
        <w:t>, 2024</w:t>
      </w:r>
      <w:r w:rsidR="0000538D">
        <w:rPr>
          <w:lang w:val="en-IN"/>
        </w:rPr>
        <w:t>)</w:t>
      </w:r>
      <w:r w:rsidRPr="005C6773">
        <w:rPr>
          <w:lang w:val="en-IN"/>
        </w:rPr>
        <w:t>. The themes will then be revisited and given a sense within the research objectives.</w:t>
      </w:r>
      <w:r w:rsidR="00DF5382">
        <w:rPr>
          <w:lang w:val="en-IN"/>
        </w:rPr>
        <w:t xml:space="preserve"> </w:t>
      </w:r>
      <w:r w:rsidRPr="005C6773">
        <w:rPr>
          <w:lang w:val="en-IN"/>
        </w:rPr>
        <w:t xml:space="preserve">Four key areas will be considered: AI-led personalisation and customer satisfaction, customer engagement and perceived value, AI personalisation and customer retention, and trust, privacy, and customer control. The material in various sources will be compared to see the common findings, opposing points of view and constraints. Thematic analysis will subsequently enable </w:t>
      </w:r>
      <w:r w:rsidRPr="005C6773">
        <w:rPr>
          <w:lang w:val="en-IN"/>
        </w:rPr>
        <w:lastRenderedPageBreak/>
        <w:t>the study to draw meaningful conclusions based on the secondary evidence, rather than just describing the sources individually</w:t>
      </w:r>
      <w:r w:rsidRPr="00F00247">
        <w:rPr>
          <w:lang w:val="en-IN"/>
        </w:rPr>
        <w:t>.</w:t>
      </w:r>
    </w:p>
    <w:p w14:paraId="5F6165A9" w14:textId="77777777" w:rsidR="00F00247" w:rsidRPr="00F00247" w:rsidRDefault="00B61FCB" w:rsidP="00F00247">
      <w:pPr>
        <w:pStyle w:val="Heading2"/>
        <w:rPr>
          <w:lang w:val="en-IN"/>
        </w:rPr>
      </w:pPr>
      <w:bookmarkStart w:id="27" w:name="_Toc240130910"/>
      <w:r w:rsidRPr="00F00247">
        <w:rPr>
          <w:lang w:val="en-IN"/>
        </w:rPr>
        <w:t>5.7 Reliability and Validity</w:t>
      </w:r>
      <w:bookmarkEnd w:id="27"/>
    </w:p>
    <w:p w14:paraId="482A1B4A" w14:textId="5814E677" w:rsidR="00F00247" w:rsidRPr="00F00247" w:rsidRDefault="00B61FCB" w:rsidP="005C6773">
      <w:pPr>
        <w:rPr>
          <w:lang w:val="en-IN"/>
        </w:rPr>
      </w:pPr>
      <w:r w:rsidRPr="005C6773">
        <w:rPr>
          <w:lang w:val="en-IN"/>
        </w:rPr>
        <w:t>The selection and comparison of credible sources will help to support reliability and validity. Authority will be given to peer-reviewed academic literature, existing industry publications and official company information. Triangulation of data will be performed by comparing evidence collected from various kinds of sources instead of relying on one publication and an organisational outlook.</w:t>
      </w:r>
      <w:r w:rsidR="00DF5382">
        <w:rPr>
          <w:lang w:val="en-IN"/>
        </w:rPr>
        <w:t xml:space="preserve"> </w:t>
      </w:r>
      <w:r w:rsidRPr="005C6773">
        <w:rPr>
          <w:lang w:val="en-IN"/>
        </w:rPr>
        <w:t>To ensure increased transparency and consistency, the research process, including source selection, coding, and theme development, will be recorded. Structured approaches to the interpretation of the evidence will be offered by established theoretical frameworks, such as the Technology Acceptance Model, Relationship Marketing Theory and the Customer Loyalty Framework. These will enhance the credibility and academic rigour of the study</w:t>
      </w:r>
      <w:r w:rsidRPr="00F00247">
        <w:rPr>
          <w:lang w:val="en-IN"/>
        </w:rPr>
        <w:t>.</w:t>
      </w:r>
    </w:p>
    <w:p w14:paraId="1265B8E8" w14:textId="77777777" w:rsidR="00F00247" w:rsidRPr="00F00247" w:rsidRDefault="00B61FCB" w:rsidP="00F00247">
      <w:pPr>
        <w:pStyle w:val="Heading2"/>
        <w:rPr>
          <w:lang w:val="en-IN"/>
        </w:rPr>
      </w:pPr>
      <w:bookmarkStart w:id="28" w:name="_Toc240130911"/>
      <w:r w:rsidRPr="00F00247">
        <w:rPr>
          <w:lang w:val="en-IN"/>
        </w:rPr>
        <w:t>5.8 Ethical Considerations and Access</w:t>
      </w:r>
      <w:bookmarkEnd w:id="28"/>
    </w:p>
    <w:p w14:paraId="354CFFC3" w14:textId="5268FF0A" w:rsidR="00F00247" w:rsidRDefault="00B61FCB" w:rsidP="005C6773">
      <w:pPr>
        <w:rPr>
          <w:lang w:val="en-IN"/>
        </w:rPr>
      </w:pPr>
      <w:r w:rsidRPr="005C6773">
        <w:rPr>
          <w:lang w:val="en-IN"/>
        </w:rPr>
        <w:t>This research will engage in and adhere to ethical requirements set within institutions and uphold the integrity of the research. All other secondary sources will be duly recognised by the use of Harvard referencing. Plagiarism, copyright and intellectual property will be handled with care, and the information will be reflected properly without attempting to distort the original meaning of the information.</w:t>
      </w:r>
      <w:r w:rsidR="00DF5382">
        <w:rPr>
          <w:lang w:val="en-IN"/>
        </w:rPr>
        <w:t xml:space="preserve"> </w:t>
      </w:r>
      <w:r w:rsidRPr="005C6773">
        <w:rPr>
          <w:lang w:val="en-IN"/>
        </w:rPr>
        <w:t>When utilising secondary information, confidentiality and privacy will be taken into account. No direct data collection of any customer information of the company will be held, and the research will be based on publicly available or scholarly accessible evidence. The principles of GDPR will also be observed by not collecting, storing or processing irrelevant personal data.</w:t>
      </w:r>
      <w:r w:rsidR="00DF5382">
        <w:rPr>
          <w:lang w:val="en-IN"/>
        </w:rPr>
        <w:t xml:space="preserve"> </w:t>
      </w:r>
      <w:r w:rsidRPr="005C6773">
        <w:rPr>
          <w:lang w:val="en-IN"/>
        </w:rPr>
        <w:t>None of the employees of Netflix, customers or private organisational documents has been verified. Thus, the secondary data will be used in the project, and access to organisations is not a requirement. This allows the research to be conducted within the limited time and resources available, and the methodology supports the objectives of the project</w:t>
      </w:r>
      <w:r w:rsidRPr="00F00247">
        <w:rPr>
          <w:lang w:val="en-IN"/>
        </w:rPr>
        <w:t>.</w:t>
      </w:r>
    </w:p>
    <w:p w14:paraId="1AB1654C" w14:textId="77777777" w:rsidR="00F00247" w:rsidRPr="00F00247" w:rsidRDefault="00B61FCB" w:rsidP="001C050A">
      <w:pPr>
        <w:pStyle w:val="Heading1"/>
      </w:pPr>
      <w:bookmarkStart w:id="29" w:name="_Toc240130912"/>
      <w:r w:rsidRPr="00F00247">
        <w:t>6. Research Plan &amp; Feasibility</w:t>
      </w:r>
      <w:bookmarkEnd w:id="29"/>
    </w:p>
    <w:p w14:paraId="2287CB16" w14:textId="77777777" w:rsidR="00F00247" w:rsidRPr="00F00247" w:rsidRDefault="00B61FCB" w:rsidP="001C050A">
      <w:pPr>
        <w:pStyle w:val="Heading2"/>
        <w:rPr>
          <w:lang w:val="en-IN"/>
        </w:rPr>
      </w:pPr>
      <w:bookmarkStart w:id="30" w:name="_Toc240130913"/>
      <w:r w:rsidRPr="00F00247">
        <w:rPr>
          <w:lang w:val="en-IN"/>
        </w:rPr>
        <w:t>6.1 Project Timeline and Key Stages</w:t>
      </w:r>
      <w:bookmarkEnd w:id="30"/>
    </w:p>
    <w:p w14:paraId="4E86C07E" w14:textId="644C5F30" w:rsidR="00F00247" w:rsidRPr="00F00247" w:rsidRDefault="00B61FCB" w:rsidP="00F00247">
      <w:pPr>
        <w:rPr>
          <w:lang w:val="en-IN"/>
        </w:rPr>
      </w:pPr>
      <w:r w:rsidRPr="005C6773">
        <w:rPr>
          <w:lang w:val="en-IN"/>
        </w:rPr>
        <w:t xml:space="preserve">The project shall be executed in a systematic series of tasks so that the research study can be feasible within the specified period. Since the research will be qualitative and secondary data </w:t>
      </w:r>
      <w:r w:rsidRPr="005C6773">
        <w:rPr>
          <w:lang w:val="en-IN"/>
        </w:rPr>
        <w:lastRenderedPageBreak/>
        <w:t>will be used, reviewing the research proposal, assigning a thorough literature and industry search, selecting of the suitable sources, thematic analysis of the evidence, the idea of the development of the critical analysis and recommendations, and the final report will be the major stages of the study.</w:t>
      </w:r>
    </w:p>
    <w:p w14:paraId="4CAB1007" w14:textId="585CC2FA" w:rsidR="00B44F8A" w:rsidRDefault="00B61FCB" w:rsidP="00B44F8A">
      <w:pPr>
        <w:pStyle w:val="Caption"/>
        <w:keepNext/>
        <w:jc w:val="center"/>
        <w:rPr>
          <w:i w:val="0"/>
          <w:iCs w:val="0"/>
          <w:color w:val="000000" w:themeColor="text1"/>
          <w:sz w:val="24"/>
          <w:szCs w:val="22"/>
          <w:lang w:val="en-IN"/>
        </w:rPr>
      </w:pPr>
      <w:bookmarkStart w:id="31" w:name="_Toc240130920"/>
      <w:r w:rsidRPr="00B44F8A">
        <w:rPr>
          <w:i w:val="0"/>
          <w:iCs w:val="0"/>
          <w:color w:val="000000" w:themeColor="text1"/>
          <w:sz w:val="24"/>
          <w:szCs w:val="22"/>
        </w:rPr>
        <w:t xml:space="preserve">Table </w:t>
      </w:r>
      <w:r w:rsidRPr="00B44F8A">
        <w:rPr>
          <w:i w:val="0"/>
          <w:iCs w:val="0"/>
          <w:color w:val="000000" w:themeColor="text1"/>
          <w:sz w:val="24"/>
          <w:szCs w:val="22"/>
        </w:rPr>
        <w:fldChar w:fldCharType="begin"/>
      </w:r>
      <w:r w:rsidRPr="00B44F8A">
        <w:rPr>
          <w:i w:val="0"/>
          <w:iCs w:val="0"/>
          <w:color w:val="000000" w:themeColor="text1"/>
          <w:sz w:val="24"/>
          <w:szCs w:val="22"/>
        </w:rPr>
        <w:instrText xml:space="preserve"> SEQ Table \* ARABIC </w:instrText>
      </w:r>
      <w:r w:rsidRPr="00B44F8A">
        <w:rPr>
          <w:i w:val="0"/>
          <w:iCs w:val="0"/>
          <w:color w:val="000000" w:themeColor="text1"/>
          <w:sz w:val="24"/>
          <w:szCs w:val="22"/>
        </w:rPr>
        <w:fldChar w:fldCharType="separate"/>
      </w:r>
      <w:r w:rsidRPr="00B44F8A">
        <w:rPr>
          <w:i w:val="0"/>
          <w:iCs w:val="0"/>
          <w:color w:val="000000" w:themeColor="text1"/>
          <w:sz w:val="24"/>
          <w:szCs w:val="22"/>
        </w:rPr>
        <w:t>3</w:t>
      </w:r>
      <w:r w:rsidRPr="00B44F8A">
        <w:rPr>
          <w:i w:val="0"/>
          <w:iCs w:val="0"/>
          <w:color w:val="000000" w:themeColor="text1"/>
          <w:sz w:val="24"/>
          <w:szCs w:val="22"/>
        </w:rPr>
        <w:fldChar w:fldCharType="end"/>
      </w:r>
      <w:r w:rsidRPr="00B44F8A">
        <w:rPr>
          <w:i w:val="0"/>
          <w:iCs w:val="0"/>
          <w:color w:val="000000" w:themeColor="text1"/>
          <w:sz w:val="24"/>
          <w:szCs w:val="22"/>
          <w:lang w:val="en-IN"/>
        </w:rPr>
        <w:t>: Gantt Chart</w:t>
      </w:r>
      <w:bookmarkEnd w:id="31"/>
    </w:p>
    <w:tbl>
      <w:tblPr>
        <w:tblW w:w="9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705"/>
        <w:gridCol w:w="600"/>
        <w:gridCol w:w="510"/>
        <w:gridCol w:w="555"/>
        <w:gridCol w:w="360"/>
        <w:gridCol w:w="510"/>
        <w:gridCol w:w="525"/>
        <w:gridCol w:w="555"/>
        <w:gridCol w:w="585"/>
        <w:gridCol w:w="660"/>
        <w:gridCol w:w="795"/>
        <w:gridCol w:w="780"/>
      </w:tblGrid>
      <w:tr w:rsidR="0000538D" w14:paraId="30E71B32" w14:textId="77777777" w:rsidTr="00632D56">
        <w:trPr>
          <w:trHeight w:val="320"/>
        </w:trPr>
        <w:tc>
          <w:tcPr>
            <w:tcW w:w="2280"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5E1B19A4"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Research Activities</w:t>
            </w:r>
          </w:p>
        </w:tc>
        <w:tc>
          <w:tcPr>
            <w:tcW w:w="705"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50B38EDB"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W1</w:t>
            </w:r>
          </w:p>
        </w:tc>
        <w:tc>
          <w:tcPr>
            <w:tcW w:w="600"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137C3F14"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W2</w:t>
            </w:r>
          </w:p>
        </w:tc>
        <w:tc>
          <w:tcPr>
            <w:tcW w:w="510"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208C9BBD"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W3</w:t>
            </w:r>
          </w:p>
        </w:tc>
        <w:tc>
          <w:tcPr>
            <w:tcW w:w="555"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4D3F6159"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W4</w:t>
            </w:r>
          </w:p>
        </w:tc>
        <w:tc>
          <w:tcPr>
            <w:tcW w:w="360"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13867C4F"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W5</w:t>
            </w:r>
          </w:p>
        </w:tc>
        <w:tc>
          <w:tcPr>
            <w:tcW w:w="510"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295BA889"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W6</w:t>
            </w:r>
          </w:p>
        </w:tc>
        <w:tc>
          <w:tcPr>
            <w:tcW w:w="525"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3C5D4E56"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W7</w:t>
            </w:r>
          </w:p>
        </w:tc>
        <w:tc>
          <w:tcPr>
            <w:tcW w:w="555"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6293066B"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W8</w:t>
            </w:r>
          </w:p>
        </w:tc>
        <w:tc>
          <w:tcPr>
            <w:tcW w:w="585"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3D6A1428"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W9</w:t>
            </w:r>
          </w:p>
        </w:tc>
        <w:tc>
          <w:tcPr>
            <w:tcW w:w="660"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299421D7"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w:t>
            </w:r>
          </w:p>
          <w:p w14:paraId="32E310BE"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10</w:t>
            </w:r>
          </w:p>
        </w:tc>
        <w:tc>
          <w:tcPr>
            <w:tcW w:w="795"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4C06287B"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W11</w:t>
            </w:r>
          </w:p>
        </w:tc>
        <w:tc>
          <w:tcPr>
            <w:tcW w:w="780" w:type="dxa"/>
            <w:tcBorders>
              <w:top w:val="single" w:sz="8" w:space="0" w:color="000000"/>
              <w:left w:val="single" w:sz="8" w:space="0" w:color="000000"/>
              <w:bottom w:val="single" w:sz="8" w:space="0" w:color="000000"/>
              <w:right w:val="single" w:sz="8" w:space="0" w:color="000000"/>
            </w:tcBorders>
            <w:shd w:val="clear" w:color="auto" w:fill="1E5C51"/>
            <w:tcMar>
              <w:top w:w="140" w:type="dxa"/>
              <w:left w:w="140" w:type="dxa"/>
              <w:bottom w:w="140" w:type="dxa"/>
              <w:right w:w="140" w:type="dxa"/>
            </w:tcMar>
          </w:tcPr>
          <w:p w14:paraId="234BE042" w14:textId="77777777" w:rsidR="0000538D" w:rsidRDefault="0000538D" w:rsidP="00632D56">
            <w:pPr>
              <w:widowControl w:val="0"/>
              <w:jc w:val="center"/>
              <w:rPr>
                <w:rFonts w:eastAsia="Times New Roman" w:cs="Times New Roman"/>
                <w:b/>
                <w:bCs/>
                <w:color w:val="FFFFFF"/>
                <w:szCs w:val="24"/>
              </w:rPr>
            </w:pPr>
            <w:r>
              <w:rPr>
                <w:rFonts w:eastAsia="Times New Roman" w:cs="Times New Roman"/>
                <w:b/>
                <w:bCs/>
                <w:color w:val="FFFFFF"/>
                <w:szCs w:val="24"/>
              </w:rPr>
              <w:t>W12</w:t>
            </w:r>
          </w:p>
        </w:tc>
      </w:tr>
      <w:tr w:rsidR="0000538D" w14:paraId="14E67227" w14:textId="77777777" w:rsidTr="00632D56">
        <w:trPr>
          <w:trHeight w:val="320"/>
        </w:trPr>
        <w:tc>
          <w:tcPr>
            <w:tcW w:w="22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D0B1120" w14:textId="77777777" w:rsidR="0000538D" w:rsidRDefault="0000538D" w:rsidP="00632D56">
            <w:pPr>
              <w:widowControl w:val="0"/>
              <w:jc w:val="center"/>
              <w:rPr>
                <w:rFonts w:eastAsia="Times New Roman" w:cs="Times New Roman"/>
                <w:b/>
                <w:bCs/>
                <w:szCs w:val="24"/>
              </w:rPr>
            </w:pPr>
            <w:r>
              <w:rPr>
                <w:rFonts w:eastAsia="Times New Roman" w:cs="Times New Roman"/>
                <w:b/>
                <w:bCs/>
                <w:szCs w:val="24"/>
              </w:rPr>
              <w:t>Topic Selection and Approval</w:t>
            </w:r>
          </w:p>
        </w:tc>
        <w:tc>
          <w:tcPr>
            <w:tcW w:w="705" w:type="dxa"/>
            <w:tcBorders>
              <w:top w:val="single" w:sz="8" w:space="0" w:color="000000"/>
              <w:left w:val="single" w:sz="8" w:space="0" w:color="000000"/>
              <w:bottom w:val="single" w:sz="8" w:space="0" w:color="000000"/>
              <w:right w:val="single" w:sz="8" w:space="0" w:color="000000"/>
            </w:tcBorders>
            <w:shd w:val="clear" w:color="auto" w:fill="00FF00"/>
            <w:tcMar>
              <w:top w:w="140" w:type="dxa"/>
              <w:left w:w="140" w:type="dxa"/>
              <w:bottom w:w="140" w:type="dxa"/>
              <w:right w:w="140" w:type="dxa"/>
            </w:tcMar>
          </w:tcPr>
          <w:p w14:paraId="1C9CC8CD" w14:textId="77777777" w:rsidR="0000538D" w:rsidRDefault="0000538D" w:rsidP="00632D56">
            <w:pPr>
              <w:widowControl w:val="0"/>
              <w:rPr>
                <w:rFonts w:eastAsia="Times New Roman" w:cs="Times New Roman"/>
                <w:szCs w:val="24"/>
              </w:rPr>
            </w:pPr>
          </w:p>
        </w:tc>
        <w:tc>
          <w:tcPr>
            <w:tcW w:w="6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5D02196"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CA54B69"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C4AE5C4" w14:textId="77777777" w:rsidR="0000538D" w:rsidRDefault="0000538D" w:rsidP="00632D56">
            <w:pPr>
              <w:widowControl w:val="0"/>
              <w:rPr>
                <w:rFonts w:eastAsia="Times New Roman" w:cs="Times New Roman"/>
                <w:szCs w:val="24"/>
              </w:rPr>
            </w:pPr>
          </w:p>
        </w:tc>
        <w:tc>
          <w:tcPr>
            <w:tcW w:w="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705D7C3F"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D747A3E" w14:textId="77777777" w:rsidR="0000538D" w:rsidRDefault="0000538D" w:rsidP="00632D56">
            <w:pPr>
              <w:widowControl w:val="0"/>
              <w:rPr>
                <w:rFonts w:eastAsia="Times New Roman" w:cs="Times New Roman"/>
                <w:szCs w:val="24"/>
              </w:rPr>
            </w:pPr>
          </w:p>
        </w:tc>
        <w:tc>
          <w:tcPr>
            <w:tcW w:w="5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8827205"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F5CE6F6" w14:textId="77777777" w:rsidR="0000538D" w:rsidRDefault="0000538D" w:rsidP="00632D56">
            <w:pPr>
              <w:widowControl w:val="0"/>
              <w:rPr>
                <w:rFonts w:eastAsia="Times New Roman" w:cs="Times New Roman"/>
                <w:szCs w:val="24"/>
              </w:rPr>
            </w:pPr>
          </w:p>
        </w:tc>
        <w:tc>
          <w:tcPr>
            <w:tcW w:w="5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7A15273B" w14:textId="77777777" w:rsidR="0000538D" w:rsidRDefault="0000538D" w:rsidP="00632D56">
            <w:pPr>
              <w:widowControl w:val="0"/>
              <w:rPr>
                <w:rFonts w:eastAsia="Times New Roman" w:cs="Times New Roman"/>
                <w:szCs w:val="24"/>
              </w:rPr>
            </w:pPr>
          </w:p>
        </w:tc>
        <w:tc>
          <w:tcPr>
            <w:tcW w:w="6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88F07A9" w14:textId="77777777" w:rsidR="0000538D" w:rsidRDefault="0000538D" w:rsidP="00632D56">
            <w:pPr>
              <w:widowControl w:val="0"/>
              <w:rPr>
                <w:rFonts w:eastAsia="Times New Roman" w:cs="Times New Roman"/>
                <w:szCs w:val="24"/>
              </w:rPr>
            </w:pPr>
          </w:p>
        </w:tc>
        <w:tc>
          <w:tcPr>
            <w:tcW w:w="7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225905F" w14:textId="77777777" w:rsidR="0000538D" w:rsidRDefault="0000538D" w:rsidP="00632D56">
            <w:pPr>
              <w:widowControl w:val="0"/>
              <w:rPr>
                <w:rFonts w:eastAsia="Times New Roman" w:cs="Times New Roman"/>
                <w:szCs w:val="24"/>
              </w:rPr>
            </w:pPr>
          </w:p>
        </w:tc>
        <w:tc>
          <w:tcPr>
            <w:tcW w:w="7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6206C45" w14:textId="77777777" w:rsidR="0000538D" w:rsidRDefault="0000538D" w:rsidP="00632D56">
            <w:pPr>
              <w:widowControl w:val="0"/>
              <w:rPr>
                <w:rFonts w:eastAsia="Times New Roman" w:cs="Times New Roman"/>
                <w:szCs w:val="24"/>
              </w:rPr>
            </w:pPr>
          </w:p>
        </w:tc>
      </w:tr>
      <w:tr w:rsidR="0000538D" w14:paraId="753B8AAA" w14:textId="77777777" w:rsidTr="00632D56">
        <w:trPr>
          <w:trHeight w:val="320"/>
        </w:trPr>
        <w:tc>
          <w:tcPr>
            <w:tcW w:w="22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7B608E6" w14:textId="77777777" w:rsidR="0000538D" w:rsidRDefault="0000538D" w:rsidP="00632D56">
            <w:pPr>
              <w:widowControl w:val="0"/>
              <w:jc w:val="center"/>
              <w:rPr>
                <w:rFonts w:eastAsia="Times New Roman" w:cs="Times New Roman"/>
                <w:b/>
                <w:bCs/>
                <w:szCs w:val="24"/>
              </w:rPr>
            </w:pPr>
            <w:r>
              <w:rPr>
                <w:rFonts w:eastAsia="Times New Roman" w:cs="Times New Roman"/>
                <w:b/>
                <w:bCs/>
                <w:szCs w:val="24"/>
              </w:rPr>
              <w:t>Preliminary Literature Search</w:t>
            </w:r>
          </w:p>
        </w:tc>
        <w:tc>
          <w:tcPr>
            <w:tcW w:w="705" w:type="dxa"/>
            <w:tcBorders>
              <w:top w:val="single" w:sz="8" w:space="0" w:color="000000"/>
              <w:left w:val="single" w:sz="8" w:space="0" w:color="000000"/>
              <w:bottom w:val="single" w:sz="8" w:space="0" w:color="000000"/>
              <w:right w:val="single" w:sz="8" w:space="0" w:color="000000"/>
            </w:tcBorders>
            <w:shd w:val="clear" w:color="auto" w:fill="C27BA0"/>
            <w:tcMar>
              <w:top w:w="140" w:type="dxa"/>
              <w:left w:w="140" w:type="dxa"/>
              <w:bottom w:w="140" w:type="dxa"/>
              <w:right w:w="140" w:type="dxa"/>
            </w:tcMar>
          </w:tcPr>
          <w:p w14:paraId="4D804B60" w14:textId="77777777" w:rsidR="0000538D" w:rsidRDefault="0000538D" w:rsidP="00632D56">
            <w:pPr>
              <w:widowControl w:val="0"/>
              <w:rPr>
                <w:rFonts w:eastAsia="Times New Roman" w:cs="Times New Roman"/>
                <w:szCs w:val="24"/>
              </w:rPr>
            </w:pPr>
          </w:p>
        </w:tc>
        <w:tc>
          <w:tcPr>
            <w:tcW w:w="600" w:type="dxa"/>
            <w:tcBorders>
              <w:top w:val="single" w:sz="8" w:space="0" w:color="000000"/>
              <w:left w:val="single" w:sz="8" w:space="0" w:color="000000"/>
              <w:bottom w:val="single" w:sz="8" w:space="0" w:color="000000"/>
              <w:right w:val="single" w:sz="8" w:space="0" w:color="000000"/>
            </w:tcBorders>
            <w:shd w:val="clear" w:color="auto" w:fill="351C75"/>
            <w:tcMar>
              <w:top w:w="140" w:type="dxa"/>
              <w:left w:w="140" w:type="dxa"/>
              <w:bottom w:w="140" w:type="dxa"/>
              <w:right w:w="140" w:type="dxa"/>
            </w:tcMar>
          </w:tcPr>
          <w:p w14:paraId="4DD88A53"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73F73F0"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84F733D" w14:textId="77777777" w:rsidR="0000538D" w:rsidRDefault="0000538D" w:rsidP="00632D56">
            <w:pPr>
              <w:widowControl w:val="0"/>
              <w:rPr>
                <w:rFonts w:eastAsia="Times New Roman" w:cs="Times New Roman"/>
                <w:szCs w:val="24"/>
              </w:rPr>
            </w:pPr>
          </w:p>
        </w:tc>
        <w:tc>
          <w:tcPr>
            <w:tcW w:w="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B04B5B8"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EBBFD0E" w14:textId="77777777" w:rsidR="0000538D" w:rsidRDefault="0000538D" w:rsidP="00632D56">
            <w:pPr>
              <w:widowControl w:val="0"/>
              <w:rPr>
                <w:rFonts w:eastAsia="Times New Roman" w:cs="Times New Roman"/>
                <w:szCs w:val="24"/>
              </w:rPr>
            </w:pPr>
          </w:p>
        </w:tc>
        <w:tc>
          <w:tcPr>
            <w:tcW w:w="5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CE7D82E"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55D2B3D" w14:textId="77777777" w:rsidR="0000538D" w:rsidRDefault="0000538D" w:rsidP="00632D56">
            <w:pPr>
              <w:widowControl w:val="0"/>
              <w:rPr>
                <w:rFonts w:eastAsia="Times New Roman" w:cs="Times New Roman"/>
                <w:szCs w:val="24"/>
              </w:rPr>
            </w:pPr>
          </w:p>
        </w:tc>
        <w:tc>
          <w:tcPr>
            <w:tcW w:w="5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250846C" w14:textId="77777777" w:rsidR="0000538D" w:rsidRDefault="0000538D" w:rsidP="00632D56">
            <w:pPr>
              <w:widowControl w:val="0"/>
              <w:rPr>
                <w:rFonts w:eastAsia="Times New Roman" w:cs="Times New Roman"/>
                <w:szCs w:val="24"/>
              </w:rPr>
            </w:pPr>
          </w:p>
        </w:tc>
        <w:tc>
          <w:tcPr>
            <w:tcW w:w="6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5F50517" w14:textId="77777777" w:rsidR="0000538D" w:rsidRDefault="0000538D" w:rsidP="00632D56">
            <w:pPr>
              <w:widowControl w:val="0"/>
              <w:rPr>
                <w:rFonts w:eastAsia="Times New Roman" w:cs="Times New Roman"/>
                <w:szCs w:val="24"/>
              </w:rPr>
            </w:pPr>
          </w:p>
        </w:tc>
        <w:tc>
          <w:tcPr>
            <w:tcW w:w="7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3D125BC" w14:textId="77777777" w:rsidR="0000538D" w:rsidRDefault="0000538D" w:rsidP="00632D56">
            <w:pPr>
              <w:widowControl w:val="0"/>
              <w:rPr>
                <w:rFonts w:eastAsia="Times New Roman" w:cs="Times New Roman"/>
                <w:szCs w:val="24"/>
              </w:rPr>
            </w:pPr>
          </w:p>
        </w:tc>
        <w:tc>
          <w:tcPr>
            <w:tcW w:w="7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9A18A17" w14:textId="77777777" w:rsidR="0000538D" w:rsidRDefault="0000538D" w:rsidP="00632D56">
            <w:pPr>
              <w:widowControl w:val="0"/>
              <w:rPr>
                <w:rFonts w:eastAsia="Times New Roman" w:cs="Times New Roman"/>
                <w:szCs w:val="24"/>
              </w:rPr>
            </w:pPr>
          </w:p>
        </w:tc>
      </w:tr>
      <w:tr w:rsidR="0000538D" w14:paraId="75EC9EAE" w14:textId="77777777" w:rsidTr="00632D56">
        <w:trPr>
          <w:trHeight w:val="320"/>
        </w:trPr>
        <w:tc>
          <w:tcPr>
            <w:tcW w:w="22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84394B2" w14:textId="77777777" w:rsidR="0000538D" w:rsidRDefault="0000538D" w:rsidP="00632D56">
            <w:pPr>
              <w:widowControl w:val="0"/>
              <w:jc w:val="center"/>
              <w:rPr>
                <w:rFonts w:eastAsia="Times New Roman" w:cs="Times New Roman"/>
                <w:b/>
                <w:bCs/>
                <w:szCs w:val="24"/>
              </w:rPr>
            </w:pPr>
            <w:r>
              <w:rPr>
                <w:rFonts w:eastAsia="Times New Roman" w:cs="Times New Roman"/>
                <w:b/>
                <w:bCs/>
                <w:szCs w:val="24"/>
              </w:rPr>
              <w:t>Literature Review Development</w:t>
            </w:r>
          </w:p>
        </w:tc>
        <w:tc>
          <w:tcPr>
            <w:tcW w:w="7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3AC2ABC" w14:textId="77777777" w:rsidR="0000538D" w:rsidRDefault="0000538D" w:rsidP="00632D56">
            <w:pPr>
              <w:widowControl w:val="0"/>
              <w:rPr>
                <w:rFonts w:eastAsia="Times New Roman" w:cs="Times New Roman"/>
                <w:szCs w:val="24"/>
              </w:rPr>
            </w:pPr>
          </w:p>
        </w:tc>
        <w:tc>
          <w:tcPr>
            <w:tcW w:w="600" w:type="dxa"/>
            <w:tcBorders>
              <w:top w:val="single" w:sz="8" w:space="0" w:color="000000"/>
              <w:left w:val="single" w:sz="8" w:space="0" w:color="000000"/>
              <w:bottom w:val="single" w:sz="8" w:space="0" w:color="000000"/>
              <w:right w:val="single" w:sz="8" w:space="0" w:color="000000"/>
            </w:tcBorders>
            <w:shd w:val="clear" w:color="auto" w:fill="CC0000"/>
            <w:tcMar>
              <w:top w:w="140" w:type="dxa"/>
              <w:left w:w="140" w:type="dxa"/>
              <w:bottom w:w="140" w:type="dxa"/>
              <w:right w:w="140" w:type="dxa"/>
            </w:tcMar>
          </w:tcPr>
          <w:p w14:paraId="1EF03F5F"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shd w:val="clear" w:color="auto" w:fill="CC0000"/>
            <w:tcMar>
              <w:top w:w="140" w:type="dxa"/>
              <w:left w:w="140" w:type="dxa"/>
              <w:bottom w:w="140" w:type="dxa"/>
              <w:right w:w="140" w:type="dxa"/>
            </w:tcMar>
          </w:tcPr>
          <w:p w14:paraId="01BBE786"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shd w:val="clear" w:color="auto" w:fill="CC0000"/>
            <w:tcMar>
              <w:top w:w="140" w:type="dxa"/>
              <w:left w:w="140" w:type="dxa"/>
              <w:bottom w:w="140" w:type="dxa"/>
              <w:right w:w="140" w:type="dxa"/>
            </w:tcMar>
          </w:tcPr>
          <w:p w14:paraId="20ADA226" w14:textId="77777777" w:rsidR="0000538D" w:rsidRDefault="0000538D" w:rsidP="00632D56">
            <w:pPr>
              <w:widowControl w:val="0"/>
              <w:rPr>
                <w:rFonts w:eastAsia="Times New Roman" w:cs="Times New Roman"/>
                <w:szCs w:val="24"/>
              </w:rPr>
            </w:pPr>
          </w:p>
        </w:tc>
        <w:tc>
          <w:tcPr>
            <w:tcW w:w="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0325490"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5E2F11A" w14:textId="77777777" w:rsidR="0000538D" w:rsidRDefault="0000538D" w:rsidP="00632D56">
            <w:pPr>
              <w:widowControl w:val="0"/>
              <w:rPr>
                <w:rFonts w:eastAsia="Times New Roman" w:cs="Times New Roman"/>
                <w:szCs w:val="24"/>
              </w:rPr>
            </w:pPr>
          </w:p>
        </w:tc>
        <w:tc>
          <w:tcPr>
            <w:tcW w:w="5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E4855A6"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80AAE07" w14:textId="77777777" w:rsidR="0000538D" w:rsidRDefault="0000538D" w:rsidP="00632D56">
            <w:pPr>
              <w:widowControl w:val="0"/>
              <w:rPr>
                <w:rFonts w:eastAsia="Times New Roman" w:cs="Times New Roman"/>
                <w:szCs w:val="24"/>
              </w:rPr>
            </w:pPr>
          </w:p>
        </w:tc>
        <w:tc>
          <w:tcPr>
            <w:tcW w:w="5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CC30B86" w14:textId="77777777" w:rsidR="0000538D" w:rsidRDefault="0000538D" w:rsidP="00632D56">
            <w:pPr>
              <w:widowControl w:val="0"/>
              <w:rPr>
                <w:rFonts w:eastAsia="Times New Roman" w:cs="Times New Roman"/>
                <w:szCs w:val="24"/>
              </w:rPr>
            </w:pPr>
          </w:p>
        </w:tc>
        <w:tc>
          <w:tcPr>
            <w:tcW w:w="6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19DEA5F" w14:textId="77777777" w:rsidR="0000538D" w:rsidRDefault="0000538D" w:rsidP="00632D56">
            <w:pPr>
              <w:widowControl w:val="0"/>
              <w:rPr>
                <w:rFonts w:eastAsia="Times New Roman" w:cs="Times New Roman"/>
                <w:szCs w:val="24"/>
              </w:rPr>
            </w:pPr>
          </w:p>
        </w:tc>
        <w:tc>
          <w:tcPr>
            <w:tcW w:w="7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2351E6B" w14:textId="77777777" w:rsidR="0000538D" w:rsidRDefault="0000538D" w:rsidP="00632D56">
            <w:pPr>
              <w:widowControl w:val="0"/>
              <w:rPr>
                <w:rFonts w:eastAsia="Times New Roman" w:cs="Times New Roman"/>
                <w:szCs w:val="24"/>
              </w:rPr>
            </w:pPr>
          </w:p>
        </w:tc>
        <w:tc>
          <w:tcPr>
            <w:tcW w:w="7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ADCDBE5" w14:textId="77777777" w:rsidR="0000538D" w:rsidRDefault="0000538D" w:rsidP="00632D56">
            <w:pPr>
              <w:widowControl w:val="0"/>
              <w:rPr>
                <w:rFonts w:eastAsia="Times New Roman" w:cs="Times New Roman"/>
                <w:szCs w:val="24"/>
              </w:rPr>
            </w:pPr>
          </w:p>
        </w:tc>
      </w:tr>
      <w:tr w:rsidR="0000538D" w14:paraId="55F6C91A" w14:textId="77777777" w:rsidTr="00632D56">
        <w:trPr>
          <w:trHeight w:val="320"/>
        </w:trPr>
        <w:tc>
          <w:tcPr>
            <w:tcW w:w="22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19065C9" w14:textId="77777777" w:rsidR="0000538D" w:rsidRDefault="0000538D" w:rsidP="00632D56">
            <w:pPr>
              <w:widowControl w:val="0"/>
              <w:jc w:val="center"/>
              <w:rPr>
                <w:rFonts w:eastAsia="Times New Roman" w:cs="Times New Roman"/>
                <w:b/>
                <w:bCs/>
                <w:szCs w:val="24"/>
              </w:rPr>
            </w:pPr>
            <w:r>
              <w:rPr>
                <w:rFonts w:eastAsia="Times New Roman" w:cs="Times New Roman"/>
                <w:b/>
                <w:bCs/>
                <w:szCs w:val="24"/>
              </w:rPr>
              <w:t>Research Methodology Development</w:t>
            </w:r>
          </w:p>
        </w:tc>
        <w:tc>
          <w:tcPr>
            <w:tcW w:w="7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B9D8B23" w14:textId="77777777" w:rsidR="0000538D" w:rsidRDefault="0000538D" w:rsidP="00632D56">
            <w:pPr>
              <w:widowControl w:val="0"/>
              <w:rPr>
                <w:rFonts w:eastAsia="Times New Roman" w:cs="Times New Roman"/>
                <w:szCs w:val="24"/>
              </w:rPr>
            </w:pPr>
          </w:p>
        </w:tc>
        <w:tc>
          <w:tcPr>
            <w:tcW w:w="6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5EFA39F"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564BF70"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shd w:val="clear" w:color="auto" w:fill="93C47D"/>
            <w:tcMar>
              <w:top w:w="140" w:type="dxa"/>
              <w:left w:w="140" w:type="dxa"/>
              <w:bottom w:w="140" w:type="dxa"/>
              <w:right w:w="140" w:type="dxa"/>
            </w:tcMar>
          </w:tcPr>
          <w:p w14:paraId="2510F9C4" w14:textId="77777777" w:rsidR="0000538D" w:rsidRDefault="0000538D" w:rsidP="00632D56">
            <w:pPr>
              <w:widowControl w:val="0"/>
              <w:rPr>
                <w:rFonts w:eastAsia="Times New Roman" w:cs="Times New Roman"/>
                <w:szCs w:val="24"/>
              </w:rPr>
            </w:pPr>
          </w:p>
        </w:tc>
        <w:tc>
          <w:tcPr>
            <w:tcW w:w="360" w:type="dxa"/>
            <w:tcBorders>
              <w:top w:val="single" w:sz="8" w:space="0" w:color="000000"/>
              <w:left w:val="single" w:sz="8" w:space="0" w:color="000000"/>
              <w:bottom w:val="single" w:sz="8" w:space="0" w:color="000000"/>
              <w:right w:val="single" w:sz="8" w:space="0" w:color="000000"/>
            </w:tcBorders>
            <w:shd w:val="clear" w:color="auto" w:fill="93C47D"/>
            <w:tcMar>
              <w:top w:w="140" w:type="dxa"/>
              <w:left w:w="140" w:type="dxa"/>
              <w:bottom w:w="140" w:type="dxa"/>
              <w:right w:w="140" w:type="dxa"/>
            </w:tcMar>
          </w:tcPr>
          <w:p w14:paraId="174A9206"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2D09E0A" w14:textId="77777777" w:rsidR="0000538D" w:rsidRDefault="0000538D" w:rsidP="00632D56">
            <w:pPr>
              <w:widowControl w:val="0"/>
              <w:rPr>
                <w:rFonts w:eastAsia="Times New Roman" w:cs="Times New Roman"/>
                <w:szCs w:val="24"/>
              </w:rPr>
            </w:pPr>
          </w:p>
        </w:tc>
        <w:tc>
          <w:tcPr>
            <w:tcW w:w="5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84B9F67"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82F0DFB" w14:textId="77777777" w:rsidR="0000538D" w:rsidRDefault="0000538D" w:rsidP="00632D56">
            <w:pPr>
              <w:widowControl w:val="0"/>
              <w:rPr>
                <w:rFonts w:eastAsia="Times New Roman" w:cs="Times New Roman"/>
                <w:szCs w:val="24"/>
              </w:rPr>
            </w:pPr>
          </w:p>
        </w:tc>
        <w:tc>
          <w:tcPr>
            <w:tcW w:w="5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0382EAC" w14:textId="77777777" w:rsidR="0000538D" w:rsidRDefault="0000538D" w:rsidP="00632D56">
            <w:pPr>
              <w:widowControl w:val="0"/>
              <w:rPr>
                <w:rFonts w:eastAsia="Times New Roman" w:cs="Times New Roman"/>
                <w:szCs w:val="24"/>
              </w:rPr>
            </w:pPr>
          </w:p>
        </w:tc>
        <w:tc>
          <w:tcPr>
            <w:tcW w:w="6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6636A2F" w14:textId="77777777" w:rsidR="0000538D" w:rsidRDefault="0000538D" w:rsidP="00632D56">
            <w:pPr>
              <w:widowControl w:val="0"/>
              <w:rPr>
                <w:rFonts w:eastAsia="Times New Roman" w:cs="Times New Roman"/>
                <w:szCs w:val="24"/>
              </w:rPr>
            </w:pPr>
          </w:p>
        </w:tc>
        <w:tc>
          <w:tcPr>
            <w:tcW w:w="7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7EED3D8D" w14:textId="77777777" w:rsidR="0000538D" w:rsidRDefault="0000538D" w:rsidP="00632D56">
            <w:pPr>
              <w:widowControl w:val="0"/>
              <w:rPr>
                <w:rFonts w:eastAsia="Times New Roman" w:cs="Times New Roman"/>
                <w:szCs w:val="24"/>
              </w:rPr>
            </w:pPr>
          </w:p>
        </w:tc>
        <w:tc>
          <w:tcPr>
            <w:tcW w:w="7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E5F3811" w14:textId="77777777" w:rsidR="0000538D" w:rsidRDefault="0000538D" w:rsidP="00632D56">
            <w:pPr>
              <w:widowControl w:val="0"/>
              <w:rPr>
                <w:rFonts w:eastAsia="Times New Roman" w:cs="Times New Roman"/>
                <w:szCs w:val="24"/>
              </w:rPr>
            </w:pPr>
          </w:p>
        </w:tc>
      </w:tr>
      <w:tr w:rsidR="0000538D" w14:paraId="5B602210" w14:textId="77777777" w:rsidTr="00632D56">
        <w:trPr>
          <w:trHeight w:val="320"/>
        </w:trPr>
        <w:tc>
          <w:tcPr>
            <w:tcW w:w="22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778DDE0E" w14:textId="77777777" w:rsidR="0000538D" w:rsidRDefault="0000538D" w:rsidP="00632D56">
            <w:pPr>
              <w:widowControl w:val="0"/>
              <w:jc w:val="center"/>
              <w:rPr>
                <w:rFonts w:eastAsia="Times New Roman" w:cs="Times New Roman"/>
                <w:b/>
                <w:bCs/>
                <w:szCs w:val="24"/>
              </w:rPr>
            </w:pPr>
            <w:r>
              <w:rPr>
                <w:rFonts w:eastAsia="Times New Roman" w:cs="Times New Roman"/>
                <w:b/>
                <w:bCs/>
                <w:szCs w:val="24"/>
              </w:rPr>
              <w:t>Secondary Data Collection</w:t>
            </w:r>
          </w:p>
        </w:tc>
        <w:tc>
          <w:tcPr>
            <w:tcW w:w="7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88CC9B5" w14:textId="77777777" w:rsidR="0000538D" w:rsidRDefault="0000538D" w:rsidP="00632D56">
            <w:pPr>
              <w:widowControl w:val="0"/>
              <w:rPr>
                <w:rFonts w:eastAsia="Times New Roman" w:cs="Times New Roman"/>
                <w:szCs w:val="24"/>
              </w:rPr>
            </w:pPr>
          </w:p>
        </w:tc>
        <w:tc>
          <w:tcPr>
            <w:tcW w:w="6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C22D9BA"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0079E86"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F59282A" w14:textId="77777777" w:rsidR="0000538D" w:rsidRDefault="0000538D" w:rsidP="00632D56">
            <w:pPr>
              <w:widowControl w:val="0"/>
              <w:rPr>
                <w:rFonts w:eastAsia="Times New Roman" w:cs="Times New Roman"/>
                <w:szCs w:val="24"/>
              </w:rPr>
            </w:pPr>
          </w:p>
        </w:tc>
        <w:tc>
          <w:tcPr>
            <w:tcW w:w="360" w:type="dxa"/>
            <w:tcBorders>
              <w:top w:val="single" w:sz="8" w:space="0" w:color="000000"/>
              <w:left w:val="single" w:sz="8" w:space="0" w:color="000000"/>
              <w:bottom w:val="single" w:sz="8" w:space="0" w:color="000000"/>
              <w:right w:val="single" w:sz="8" w:space="0" w:color="000000"/>
            </w:tcBorders>
            <w:shd w:val="clear" w:color="auto" w:fill="0000FF"/>
            <w:tcMar>
              <w:top w:w="140" w:type="dxa"/>
              <w:left w:w="140" w:type="dxa"/>
              <w:bottom w:w="140" w:type="dxa"/>
              <w:right w:w="140" w:type="dxa"/>
            </w:tcMar>
          </w:tcPr>
          <w:p w14:paraId="6A66908C"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shd w:val="clear" w:color="auto" w:fill="0000FF"/>
            <w:tcMar>
              <w:top w:w="140" w:type="dxa"/>
              <w:left w:w="140" w:type="dxa"/>
              <w:bottom w:w="140" w:type="dxa"/>
              <w:right w:w="140" w:type="dxa"/>
            </w:tcMar>
          </w:tcPr>
          <w:p w14:paraId="7BC43B06" w14:textId="77777777" w:rsidR="0000538D" w:rsidRDefault="0000538D" w:rsidP="00632D56">
            <w:pPr>
              <w:widowControl w:val="0"/>
              <w:rPr>
                <w:rFonts w:eastAsia="Times New Roman" w:cs="Times New Roman"/>
                <w:szCs w:val="24"/>
              </w:rPr>
            </w:pPr>
          </w:p>
        </w:tc>
        <w:tc>
          <w:tcPr>
            <w:tcW w:w="5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2195229"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071C7D6" w14:textId="77777777" w:rsidR="0000538D" w:rsidRDefault="0000538D" w:rsidP="00632D56">
            <w:pPr>
              <w:widowControl w:val="0"/>
              <w:rPr>
                <w:rFonts w:eastAsia="Times New Roman" w:cs="Times New Roman"/>
                <w:szCs w:val="24"/>
              </w:rPr>
            </w:pPr>
          </w:p>
        </w:tc>
        <w:tc>
          <w:tcPr>
            <w:tcW w:w="5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780C2784" w14:textId="77777777" w:rsidR="0000538D" w:rsidRDefault="0000538D" w:rsidP="00632D56">
            <w:pPr>
              <w:widowControl w:val="0"/>
              <w:rPr>
                <w:rFonts w:eastAsia="Times New Roman" w:cs="Times New Roman"/>
                <w:szCs w:val="24"/>
              </w:rPr>
            </w:pPr>
          </w:p>
        </w:tc>
        <w:tc>
          <w:tcPr>
            <w:tcW w:w="6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554FDCD" w14:textId="77777777" w:rsidR="0000538D" w:rsidRDefault="0000538D" w:rsidP="00632D56">
            <w:pPr>
              <w:widowControl w:val="0"/>
              <w:rPr>
                <w:rFonts w:eastAsia="Times New Roman" w:cs="Times New Roman"/>
                <w:szCs w:val="24"/>
              </w:rPr>
            </w:pPr>
          </w:p>
        </w:tc>
        <w:tc>
          <w:tcPr>
            <w:tcW w:w="7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89944EA" w14:textId="77777777" w:rsidR="0000538D" w:rsidRDefault="0000538D" w:rsidP="00632D56">
            <w:pPr>
              <w:widowControl w:val="0"/>
              <w:rPr>
                <w:rFonts w:eastAsia="Times New Roman" w:cs="Times New Roman"/>
                <w:szCs w:val="24"/>
              </w:rPr>
            </w:pPr>
          </w:p>
        </w:tc>
        <w:tc>
          <w:tcPr>
            <w:tcW w:w="7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AF59BA1" w14:textId="77777777" w:rsidR="0000538D" w:rsidRDefault="0000538D" w:rsidP="00632D56">
            <w:pPr>
              <w:widowControl w:val="0"/>
              <w:rPr>
                <w:rFonts w:eastAsia="Times New Roman" w:cs="Times New Roman"/>
                <w:szCs w:val="24"/>
              </w:rPr>
            </w:pPr>
          </w:p>
        </w:tc>
      </w:tr>
      <w:tr w:rsidR="0000538D" w14:paraId="47350101" w14:textId="77777777" w:rsidTr="00632D56">
        <w:trPr>
          <w:trHeight w:val="320"/>
        </w:trPr>
        <w:tc>
          <w:tcPr>
            <w:tcW w:w="22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207B0F5" w14:textId="77777777" w:rsidR="0000538D" w:rsidRDefault="0000538D" w:rsidP="00632D56">
            <w:pPr>
              <w:widowControl w:val="0"/>
              <w:jc w:val="center"/>
              <w:rPr>
                <w:rFonts w:eastAsia="Times New Roman" w:cs="Times New Roman"/>
                <w:b/>
                <w:bCs/>
                <w:szCs w:val="24"/>
              </w:rPr>
            </w:pPr>
            <w:r>
              <w:rPr>
                <w:rFonts w:eastAsia="Times New Roman" w:cs="Times New Roman"/>
                <w:b/>
                <w:bCs/>
                <w:szCs w:val="24"/>
              </w:rPr>
              <w:t>Thematic Analysis</w:t>
            </w:r>
          </w:p>
        </w:tc>
        <w:tc>
          <w:tcPr>
            <w:tcW w:w="7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C1C651E" w14:textId="77777777" w:rsidR="0000538D" w:rsidRDefault="0000538D" w:rsidP="00632D56">
            <w:pPr>
              <w:widowControl w:val="0"/>
              <w:rPr>
                <w:rFonts w:eastAsia="Times New Roman" w:cs="Times New Roman"/>
                <w:szCs w:val="24"/>
              </w:rPr>
            </w:pPr>
          </w:p>
        </w:tc>
        <w:tc>
          <w:tcPr>
            <w:tcW w:w="6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78601FFD"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AB822ED"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52094DF" w14:textId="77777777" w:rsidR="0000538D" w:rsidRDefault="0000538D" w:rsidP="00632D56">
            <w:pPr>
              <w:widowControl w:val="0"/>
              <w:rPr>
                <w:rFonts w:eastAsia="Times New Roman" w:cs="Times New Roman"/>
                <w:szCs w:val="24"/>
              </w:rPr>
            </w:pPr>
          </w:p>
        </w:tc>
        <w:tc>
          <w:tcPr>
            <w:tcW w:w="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DFC0062"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shd w:val="clear" w:color="auto" w:fill="9900FF"/>
            <w:tcMar>
              <w:top w:w="140" w:type="dxa"/>
              <w:left w:w="140" w:type="dxa"/>
              <w:bottom w:w="140" w:type="dxa"/>
              <w:right w:w="140" w:type="dxa"/>
            </w:tcMar>
          </w:tcPr>
          <w:p w14:paraId="77A7937A" w14:textId="77777777" w:rsidR="0000538D" w:rsidRDefault="0000538D" w:rsidP="00632D56">
            <w:pPr>
              <w:widowControl w:val="0"/>
              <w:rPr>
                <w:rFonts w:eastAsia="Times New Roman" w:cs="Times New Roman"/>
                <w:szCs w:val="24"/>
              </w:rPr>
            </w:pPr>
          </w:p>
        </w:tc>
        <w:tc>
          <w:tcPr>
            <w:tcW w:w="525" w:type="dxa"/>
            <w:tcBorders>
              <w:top w:val="single" w:sz="8" w:space="0" w:color="000000"/>
              <w:left w:val="single" w:sz="8" w:space="0" w:color="000000"/>
              <w:bottom w:val="single" w:sz="8" w:space="0" w:color="000000"/>
              <w:right w:val="single" w:sz="8" w:space="0" w:color="000000"/>
            </w:tcBorders>
            <w:shd w:val="clear" w:color="auto" w:fill="9900FF"/>
            <w:tcMar>
              <w:top w:w="140" w:type="dxa"/>
              <w:left w:w="140" w:type="dxa"/>
              <w:bottom w:w="140" w:type="dxa"/>
              <w:right w:w="140" w:type="dxa"/>
            </w:tcMar>
          </w:tcPr>
          <w:p w14:paraId="72D1B477"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shd w:val="clear" w:color="auto" w:fill="9900FF"/>
            <w:tcMar>
              <w:top w:w="140" w:type="dxa"/>
              <w:left w:w="140" w:type="dxa"/>
              <w:bottom w:w="140" w:type="dxa"/>
              <w:right w:w="140" w:type="dxa"/>
            </w:tcMar>
          </w:tcPr>
          <w:p w14:paraId="720530E3" w14:textId="77777777" w:rsidR="0000538D" w:rsidRDefault="0000538D" w:rsidP="00632D56">
            <w:pPr>
              <w:widowControl w:val="0"/>
              <w:rPr>
                <w:rFonts w:eastAsia="Times New Roman" w:cs="Times New Roman"/>
                <w:szCs w:val="24"/>
              </w:rPr>
            </w:pPr>
          </w:p>
        </w:tc>
        <w:tc>
          <w:tcPr>
            <w:tcW w:w="5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C3177D0" w14:textId="77777777" w:rsidR="0000538D" w:rsidRDefault="0000538D" w:rsidP="00632D56">
            <w:pPr>
              <w:widowControl w:val="0"/>
              <w:rPr>
                <w:rFonts w:eastAsia="Times New Roman" w:cs="Times New Roman"/>
                <w:szCs w:val="24"/>
              </w:rPr>
            </w:pPr>
          </w:p>
        </w:tc>
        <w:tc>
          <w:tcPr>
            <w:tcW w:w="6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0CE5070" w14:textId="77777777" w:rsidR="0000538D" w:rsidRDefault="0000538D" w:rsidP="00632D56">
            <w:pPr>
              <w:widowControl w:val="0"/>
              <w:rPr>
                <w:rFonts w:eastAsia="Times New Roman" w:cs="Times New Roman"/>
                <w:szCs w:val="24"/>
              </w:rPr>
            </w:pPr>
          </w:p>
        </w:tc>
        <w:tc>
          <w:tcPr>
            <w:tcW w:w="7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5F0A56A" w14:textId="77777777" w:rsidR="0000538D" w:rsidRDefault="0000538D" w:rsidP="00632D56">
            <w:pPr>
              <w:widowControl w:val="0"/>
              <w:rPr>
                <w:rFonts w:eastAsia="Times New Roman" w:cs="Times New Roman"/>
                <w:szCs w:val="24"/>
              </w:rPr>
            </w:pPr>
          </w:p>
        </w:tc>
        <w:tc>
          <w:tcPr>
            <w:tcW w:w="7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C06AD59" w14:textId="77777777" w:rsidR="0000538D" w:rsidRDefault="0000538D" w:rsidP="00632D56">
            <w:pPr>
              <w:widowControl w:val="0"/>
              <w:rPr>
                <w:rFonts w:eastAsia="Times New Roman" w:cs="Times New Roman"/>
                <w:szCs w:val="24"/>
              </w:rPr>
            </w:pPr>
          </w:p>
        </w:tc>
      </w:tr>
      <w:tr w:rsidR="0000538D" w14:paraId="18B4172F" w14:textId="77777777" w:rsidTr="00632D56">
        <w:trPr>
          <w:trHeight w:val="320"/>
        </w:trPr>
        <w:tc>
          <w:tcPr>
            <w:tcW w:w="22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7745CC0" w14:textId="77777777" w:rsidR="0000538D" w:rsidRDefault="0000538D" w:rsidP="00632D56">
            <w:pPr>
              <w:widowControl w:val="0"/>
              <w:jc w:val="center"/>
              <w:rPr>
                <w:rFonts w:eastAsia="Times New Roman" w:cs="Times New Roman"/>
                <w:b/>
                <w:bCs/>
                <w:szCs w:val="24"/>
              </w:rPr>
            </w:pPr>
            <w:r>
              <w:rPr>
                <w:rFonts w:eastAsia="Times New Roman" w:cs="Times New Roman"/>
                <w:b/>
                <w:bCs/>
                <w:szCs w:val="24"/>
              </w:rPr>
              <w:t>Findings and Discussion</w:t>
            </w:r>
          </w:p>
        </w:tc>
        <w:tc>
          <w:tcPr>
            <w:tcW w:w="7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6172657" w14:textId="77777777" w:rsidR="0000538D" w:rsidRDefault="0000538D" w:rsidP="00632D56">
            <w:pPr>
              <w:widowControl w:val="0"/>
              <w:rPr>
                <w:rFonts w:eastAsia="Times New Roman" w:cs="Times New Roman"/>
                <w:szCs w:val="24"/>
              </w:rPr>
            </w:pPr>
          </w:p>
        </w:tc>
        <w:tc>
          <w:tcPr>
            <w:tcW w:w="6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126A35B"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255CC67"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08F45F0" w14:textId="77777777" w:rsidR="0000538D" w:rsidRDefault="0000538D" w:rsidP="00632D56">
            <w:pPr>
              <w:widowControl w:val="0"/>
              <w:rPr>
                <w:rFonts w:eastAsia="Times New Roman" w:cs="Times New Roman"/>
                <w:szCs w:val="24"/>
              </w:rPr>
            </w:pPr>
          </w:p>
        </w:tc>
        <w:tc>
          <w:tcPr>
            <w:tcW w:w="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37ADCB5"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B71E166" w14:textId="77777777" w:rsidR="0000538D" w:rsidRDefault="0000538D" w:rsidP="00632D56">
            <w:pPr>
              <w:widowControl w:val="0"/>
              <w:rPr>
                <w:rFonts w:eastAsia="Times New Roman" w:cs="Times New Roman"/>
                <w:szCs w:val="24"/>
              </w:rPr>
            </w:pPr>
          </w:p>
        </w:tc>
        <w:tc>
          <w:tcPr>
            <w:tcW w:w="5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AE0D123"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shd w:val="clear" w:color="auto" w:fill="00FFFF"/>
            <w:tcMar>
              <w:top w:w="140" w:type="dxa"/>
              <w:left w:w="140" w:type="dxa"/>
              <w:bottom w:w="140" w:type="dxa"/>
              <w:right w:w="140" w:type="dxa"/>
            </w:tcMar>
          </w:tcPr>
          <w:p w14:paraId="3DC3DF57" w14:textId="77777777" w:rsidR="0000538D" w:rsidRDefault="0000538D" w:rsidP="00632D56">
            <w:pPr>
              <w:widowControl w:val="0"/>
              <w:rPr>
                <w:rFonts w:eastAsia="Times New Roman" w:cs="Times New Roman"/>
                <w:szCs w:val="24"/>
              </w:rPr>
            </w:pPr>
          </w:p>
        </w:tc>
        <w:tc>
          <w:tcPr>
            <w:tcW w:w="585" w:type="dxa"/>
            <w:tcBorders>
              <w:top w:val="single" w:sz="8" w:space="0" w:color="000000"/>
              <w:left w:val="single" w:sz="8" w:space="0" w:color="000000"/>
              <w:bottom w:val="single" w:sz="8" w:space="0" w:color="000000"/>
              <w:right w:val="single" w:sz="8" w:space="0" w:color="000000"/>
            </w:tcBorders>
            <w:shd w:val="clear" w:color="auto" w:fill="00FFFF"/>
            <w:tcMar>
              <w:top w:w="140" w:type="dxa"/>
              <w:left w:w="140" w:type="dxa"/>
              <w:bottom w:w="140" w:type="dxa"/>
              <w:right w:w="140" w:type="dxa"/>
            </w:tcMar>
          </w:tcPr>
          <w:p w14:paraId="1E5BEC37" w14:textId="77777777" w:rsidR="0000538D" w:rsidRDefault="0000538D" w:rsidP="00632D56">
            <w:pPr>
              <w:widowControl w:val="0"/>
              <w:rPr>
                <w:rFonts w:eastAsia="Times New Roman" w:cs="Times New Roman"/>
                <w:szCs w:val="24"/>
              </w:rPr>
            </w:pPr>
          </w:p>
        </w:tc>
        <w:tc>
          <w:tcPr>
            <w:tcW w:w="6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781CB21" w14:textId="77777777" w:rsidR="0000538D" w:rsidRDefault="0000538D" w:rsidP="00632D56">
            <w:pPr>
              <w:widowControl w:val="0"/>
              <w:rPr>
                <w:rFonts w:eastAsia="Times New Roman" w:cs="Times New Roman"/>
                <w:szCs w:val="24"/>
              </w:rPr>
            </w:pPr>
          </w:p>
        </w:tc>
        <w:tc>
          <w:tcPr>
            <w:tcW w:w="7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95A7FF6" w14:textId="77777777" w:rsidR="0000538D" w:rsidRDefault="0000538D" w:rsidP="00632D56">
            <w:pPr>
              <w:widowControl w:val="0"/>
              <w:rPr>
                <w:rFonts w:eastAsia="Times New Roman" w:cs="Times New Roman"/>
                <w:szCs w:val="24"/>
              </w:rPr>
            </w:pPr>
          </w:p>
        </w:tc>
        <w:tc>
          <w:tcPr>
            <w:tcW w:w="7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7FEBEB70" w14:textId="77777777" w:rsidR="0000538D" w:rsidRDefault="0000538D" w:rsidP="00632D56">
            <w:pPr>
              <w:widowControl w:val="0"/>
              <w:rPr>
                <w:rFonts w:eastAsia="Times New Roman" w:cs="Times New Roman"/>
                <w:szCs w:val="24"/>
              </w:rPr>
            </w:pPr>
          </w:p>
        </w:tc>
      </w:tr>
      <w:tr w:rsidR="0000538D" w14:paraId="37061A1F" w14:textId="77777777" w:rsidTr="00632D56">
        <w:trPr>
          <w:trHeight w:val="320"/>
        </w:trPr>
        <w:tc>
          <w:tcPr>
            <w:tcW w:w="22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FEA2457" w14:textId="77777777" w:rsidR="0000538D" w:rsidRDefault="0000538D" w:rsidP="00632D56">
            <w:pPr>
              <w:widowControl w:val="0"/>
              <w:jc w:val="center"/>
              <w:rPr>
                <w:rFonts w:eastAsia="Times New Roman" w:cs="Times New Roman"/>
                <w:b/>
                <w:bCs/>
                <w:szCs w:val="24"/>
              </w:rPr>
            </w:pPr>
            <w:r>
              <w:rPr>
                <w:rFonts w:eastAsia="Times New Roman" w:cs="Times New Roman"/>
                <w:b/>
                <w:bCs/>
                <w:szCs w:val="24"/>
              </w:rPr>
              <w:t xml:space="preserve">Final Report </w:t>
            </w:r>
            <w:r>
              <w:rPr>
                <w:rFonts w:eastAsia="Times New Roman" w:cs="Times New Roman"/>
                <w:b/>
                <w:bCs/>
                <w:szCs w:val="24"/>
              </w:rPr>
              <w:lastRenderedPageBreak/>
              <w:t>Writing</w:t>
            </w:r>
          </w:p>
        </w:tc>
        <w:tc>
          <w:tcPr>
            <w:tcW w:w="7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480F545" w14:textId="77777777" w:rsidR="0000538D" w:rsidRDefault="0000538D" w:rsidP="00632D56">
            <w:pPr>
              <w:widowControl w:val="0"/>
              <w:rPr>
                <w:rFonts w:eastAsia="Times New Roman" w:cs="Times New Roman"/>
                <w:szCs w:val="24"/>
              </w:rPr>
            </w:pPr>
          </w:p>
        </w:tc>
        <w:tc>
          <w:tcPr>
            <w:tcW w:w="6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24E45D6"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FDA008D"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79540AF1" w14:textId="77777777" w:rsidR="0000538D" w:rsidRDefault="0000538D" w:rsidP="00632D56">
            <w:pPr>
              <w:widowControl w:val="0"/>
              <w:rPr>
                <w:rFonts w:eastAsia="Times New Roman" w:cs="Times New Roman"/>
                <w:szCs w:val="24"/>
              </w:rPr>
            </w:pPr>
          </w:p>
        </w:tc>
        <w:tc>
          <w:tcPr>
            <w:tcW w:w="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834CB12"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C5F2D69" w14:textId="77777777" w:rsidR="0000538D" w:rsidRDefault="0000538D" w:rsidP="00632D56">
            <w:pPr>
              <w:widowControl w:val="0"/>
              <w:rPr>
                <w:rFonts w:eastAsia="Times New Roman" w:cs="Times New Roman"/>
                <w:szCs w:val="24"/>
              </w:rPr>
            </w:pPr>
          </w:p>
        </w:tc>
        <w:tc>
          <w:tcPr>
            <w:tcW w:w="5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A5DCDA4"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BA6E4C5" w14:textId="77777777" w:rsidR="0000538D" w:rsidRDefault="0000538D" w:rsidP="00632D56">
            <w:pPr>
              <w:widowControl w:val="0"/>
              <w:rPr>
                <w:rFonts w:eastAsia="Times New Roman" w:cs="Times New Roman"/>
                <w:szCs w:val="24"/>
              </w:rPr>
            </w:pPr>
          </w:p>
        </w:tc>
        <w:tc>
          <w:tcPr>
            <w:tcW w:w="585" w:type="dxa"/>
            <w:tcBorders>
              <w:top w:val="single" w:sz="8" w:space="0" w:color="000000"/>
              <w:left w:val="single" w:sz="8" w:space="0" w:color="000000"/>
              <w:bottom w:val="single" w:sz="8" w:space="0" w:color="000000"/>
              <w:right w:val="single" w:sz="8" w:space="0" w:color="000000"/>
            </w:tcBorders>
            <w:shd w:val="clear" w:color="auto" w:fill="134F5C"/>
            <w:tcMar>
              <w:top w:w="140" w:type="dxa"/>
              <w:left w:w="140" w:type="dxa"/>
              <w:bottom w:w="140" w:type="dxa"/>
              <w:right w:w="140" w:type="dxa"/>
            </w:tcMar>
          </w:tcPr>
          <w:p w14:paraId="0CA32B64" w14:textId="77777777" w:rsidR="0000538D" w:rsidRDefault="0000538D" w:rsidP="00632D56">
            <w:pPr>
              <w:widowControl w:val="0"/>
              <w:rPr>
                <w:rFonts w:eastAsia="Times New Roman" w:cs="Times New Roman"/>
                <w:szCs w:val="24"/>
              </w:rPr>
            </w:pPr>
          </w:p>
        </w:tc>
        <w:tc>
          <w:tcPr>
            <w:tcW w:w="660" w:type="dxa"/>
            <w:tcBorders>
              <w:top w:val="single" w:sz="8" w:space="0" w:color="000000"/>
              <w:left w:val="single" w:sz="8" w:space="0" w:color="000000"/>
              <w:bottom w:val="single" w:sz="8" w:space="0" w:color="000000"/>
              <w:right w:val="single" w:sz="8" w:space="0" w:color="000000"/>
            </w:tcBorders>
            <w:shd w:val="clear" w:color="auto" w:fill="134F5C"/>
            <w:tcMar>
              <w:top w:w="140" w:type="dxa"/>
              <w:left w:w="140" w:type="dxa"/>
              <w:bottom w:w="140" w:type="dxa"/>
              <w:right w:w="140" w:type="dxa"/>
            </w:tcMar>
          </w:tcPr>
          <w:p w14:paraId="6AC45C4A" w14:textId="77777777" w:rsidR="0000538D" w:rsidRDefault="0000538D" w:rsidP="00632D56">
            <w:pPr>
              <w:widowControl w:val="0"/>
              <w:rPr>
                <w:rFonts w:eastAsia="Times New Roman" w:cs="Times New Roman"/>
                <w:szCs w:val="24"/>
              </w:rPr>
            </w:pPr>
          </w:p>
        </w:tc>
        <w:tc>
          <w:tcPr>
            <w:tcW w:w="7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A156F3C" w14:textId="77777777" w:rsidR="0000538D" w:rsidRDefault="0000538D" w:rsidP="00632D56">
            <w:pPr>
              <w:widowControl w:val="0"/>
              <w:rPr>
                <w:rFonts w:eastAsia="Times New Roman" w:cs="Times New Roman"/>
                <w:szCs w:val="24"/>
              </w:rPr>
            </w:pPr>
          </w:p>
        </w:tc>
        <w:tc>
          <w:tcPr>
            <w:tcW w:w="7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7358F6EF" w14:textId="77777777" w:rsidR="0000538D" w:rsidRDefault="0000538D" w:rsidP="00632D56">
            <w:pPr>
              <w:widowControl w:val="0"/>
              <w:rPr>
                <w:rFonts w:eastAsia="Times New Roman" w:cs="Times New Roman"/>
                <w:szCs w:val="24"/>
              </w:rPr>
            </w:pPr>
          </w:p>
        </w:tc>
      </w:tr>
      <w:tr w:rsidR="0000538D" w14:paraId="4D5A4209" w14:textId="77777777" w:rsidTr="00632D56">
        <w:trPr>
          <w:trHeight w:val="320"/>
        </w:trPr>
        <w:tc>
          <w:tcPr>
            <w:tcW w:w="22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024F54D" w14:textId="77777777" w:rsidR="0000538D" w:rsidRDefault="0000538D" w:rsidP="00632D56">
            <w:pPr>
              <w:widowControl w:val="0"/>
              <w:jc w:val="center"/>
              <w:rPr>
                <w:rFonts w:eastAsia="Times New Roman" w:cs="Times New Roman"/>
                <w:b/>
                <w:bCs/>
                <w:szCs w:val="24"/>
              </w:rPr>
            </w:pPr>
            <w:r>
              <w:rPr>
                <w:rFonts w:eastAsia="Times New Roman" w:cs="Times New Roman"/>
                <w:b/>
                <w:bCs/>
                <w:szCs w:val="24"/>
              </w:rPr>
              <w:lastRenderedPageBreak/>
              <w:t>Proofreading and Editing</w:t>
            </w:r>
          </w:p>
        </w:tc>
        <w:tc>
          <w:tcPr>
            <w:tcW w:w="7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4E33CE0" w14:textId="77777777" w:rsidR="0000538D" w:rsidRDefault="0000538D" w:rsidP="00632D56">
            <w:pPr>
              <w:widowControl w:val="0"/>
              <w:rPr>
                <w:rFonts w:eastAsia="Times New Roman" w:cs="Times New Roman"/>
                <w:szCs w:val="24"/>
              </w:rPr>
            </w:pPr>
          </w:p>
        </w:tc>
        <w:tc>
          <w:tcPr>
            <w:tcW w:w="6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CA3362B"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C61DAD9"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1159EC2" w14:textId="77777777" w:rsidR="0000538D" w:rsidRDefault="0000538D" w:rsidP="00632D56">
            <w:pPr>
              <w:widowControl w:val="0"/>
              <w:rPr>
                <w:rFonts w:eastAsia="Times New Roman" w:cs="Times New Roman"/>
                <w:szCs w:val="24"/>
              </w:rPr>
            </w:pPr>
          </w:p>
        </w:tc>
        <w:tc>
          <w:tcPr>
            <w:tcW w:w="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5784FD8"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39BE35E" w14:textId="77777777" w:rsidR="0000538D" w:rsidRDefault="0000538D" w:rsidP="00632D56">
            <w:pPr>
              <w:widowControl w:val="0"/>
              <w:rPr>
                <w:rFonts w:eastAsia="Times New Roman" w:cs="Times New Roman"/>
                <w:szCs w:val="24"/>
              </w:rPr>
            </w:pPr>
          </w:p>
        </w:tc>
        <w:tc>
          <w:tcPr>
            <w:tcW w:w="5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E6E5514"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49C2C87E" w14:textId="77777777" w:rsidR="0000538D" w:rsidRDefault="0000538D" w:rsidP="00632D56">
            <w:pPr>
              <w:widowControl w:val="0"/>
              <w:rPr>
                <w:rFonts w:eastAsia="Times New Roman" w:cs="Times New Roman"/>
                <w:szCs w:val="24"/>
              </w:rPr>
            </w:pPr>
          </w:p>
        </w:tc>
        <w:tc>
          <w:tcPr>
            <w:tcW w:w="5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09256A6" w14:textId="77777777" w:rsidR="0000538D" w:rsidRDefault="0000538D" w:rsidP="00632D56">
            <w:pPr>
              <w:widowControl w:val="0"/>
              <w:rPr>
                <w:rFonts w:eastAsia="Times New Roman" w:cs="Times New Roman"/>
                <w:szCs w:val="24"/>
              </w:rPr>
            </w:pPr>
          </w:p>
        </w:tc>
        <w:tc>
          <w:tcPr>
            <w:tcW w:w="660" w:type="dxa"/>
            <w:tcBorders>
              <w:top w:val="single" w:sz="8" w:space="0" w:color="000000"/>
              <w:left w:val="single" w:sz="8" w:space="0" w:color="000000"/>
              <w:bottom w:val="single" w:sz="8" w:space="0" w:color="000000"/>
              <w:right w:val="single" w:sz="8" w:space="0" w:color="000000"/>
            </w:tcBorders>
            <w:shd w:val="clear" w:color="auto" w:fill="00FF00"/>
            <w:tcMar>
              <w:top w:w="140" w:type="dxa"/>
              <w:left w:w="140" w:type="dxa"/>
              <w:bottom w:w="140" w:type="dxa"/>
              <w:right w:w="140" w:type="dxa"/>
            </w:tcMar>
          </w:tcPr>
          <w:p w14:paraId="19130615" w14:textId="77777777" w:rsidR="0000538D" w:rsidRDefault="0000538D" w:rsidP="00632D56">
            <w:pPr>
              <w:widowControl w:val="0"/>
              <w:rPr>
                <w:rFonts w:eastAsia="Times New Roman" w:cs="Times New Roman"/>
                <w:szCs w:val="24"/>
              </w:rPr>
            </w:pPr>
          </w:p>
        </w:tc>
        <w:tc>
          <w:tcPr>
            <w:tcW w:w="795" w:type="dxa"/>
            <w:tcBorders>
              <w:top w:val="single" w:sz="8" w:space="0" w:color="000000"/>
              <w:left w:val="single" w:sz="8" w:space="0" w:color="000000"/>
              <w:bottom w:val="single" w:sz="8" w:space="0" w:color="000000"/>
              <w:right w:val="single" w:sz="8" w:space="0" w:color="000000"/>
            </w:tcBorders>
            <w:shd w:val="clear" w:color="auto" w:fill="00FF00"/>
            <w:tcMar>
              <w:top w:w="140" w:type="dxa"/>
              <w:left w:w="140" w:type="dxa"/>
              <w:bottom w:w="140" w:type="dxa"/>
              <w:right w:w="140" w:type="dxa"/>
            </w:tcMar>
          </w:tcPr>
          <w:p w14:paraId="09DD1D10" w14:textId="77777777" w:rsidR="0000538D" w:rsidRDefault="0000538D" w:rsidP="00632D56">
            <w:pPr>
              <w:widowControl w:val="0"/>
              <w:rPr>
                <w:rFonts w:eastAsia="Times New Roman" w:cs="Times New Roman"/>
                <w:szCs w:val="24"/>
              </w:rPr>
            </w:pPr>
          </w:p>
        </w:tc>
        <w:tc>
          <w:tcPr>
            <w:tcW w:w="7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2B0A298" w14:textId="77777777" w:rsidR="0000538D" w:rsidRDefault="0000538D" w:rsidP="00632D56">
            <w:pPr>
              <w:widowControl w:val="0"/>
              <w:rPr>
                <w:rFonts w:eastAsia="Times New Roman" w:cs="Times New Roman"/>
                <w:szCs w:val="24"/>
              </w:rPr>
            </w:pPr>
          </w:p>
        </w:tc>
      </w:tr>
      <w:tr w:rsidR="0000538D" w14:paraId="25517314" w14:textId="77777777" w:rsidTr="00632D56">
        <w:trPr>
          <w:trHeight w:val="320"/>
        </w:trPr>
        <w:tc>
          <w:tcPr>
            <w:tcW w:w="22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AA4428B" w14:textId="77777777" w:rsidR="0000538D" w:rsidRDefault="0000538D" w:rsidP="00632D56">
            <w:pPr>
              <w:widowControl w:val="0"/>
              <w:jc w:val="center"/>
              <w:rPr>
                <w:rFonts w:eastAsia="Times New Roman" w:cs="Times New Roman"/>
                <w:b/>
                <w:bCs/>
                <w:szCs w:val="24"/>
              </w:rPr>
            </w:pPr>
            <w:r>
              <w:rPr>
                <w:rFonts w:eastAsia="Times New Roman" w:cs="Times New Roman"/>
                <w:b/>
                <w:bCs/>
                <w:szCs w:val="24"/>
              </w:rPr>
              <w:t>Final Submission</w:t>
            </w:r>
          </w:p>
        </w:tc>
        <w:tc>
          <w:tcPr>
            <w:tcW w:w="7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A998EDC" w14:textId="77777777" w:rsidR="0000538D" w:rsidRDefault="0000538D" w:rsidP="00632D56">
            <w:pPr>
              <w:widowControl w:val="0"/>
              <w:rPr>
                <w:rFonts w:eastAsia="Times New Roman" w:cs="Times New Roman"/>
                <w:szCs w:val="24"/>
              </w:rPr>
            </w:pPr>
          </w:p>
        </w:tc>
        <w:tc>
          <w:tcPr>
            <w:tcW w:w="6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600A68E2"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A669393"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1C383057" w14:textId="77777777" w:rsidR="0000538D" w:rsidRDefault="0000538D" w:rsidP="00632D56">
            <w:pPr>
              <w:widowControl w:val="0"/>
              <w:rPr>
                <w:rFonts w:eastAsia="Times New Roman" w:cs="Times New Roman"/>
                <w:szCs w:val="24"/>
              </w:rPr>
            </w:pPr>
          </w:p>
        </w:tc>
        <w:tc>
          <w:tcPr>
            <w:tcW w:w="3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2A34D74" w14:textId="77777777" w:rsidR="0000538D" w:rsidRDefault="0000538D" w:rsidP="00632D56">
            <w:pPr>
              <w:widowControl w:val="0"/>
              <w:rPr>
                <w:rFonts w:eastAsia="Times New Roman" w:cs="Times New Roman"/>
                <w:szCs w:val="24"/>
              </w:rPr>
            </w:pPr>
          </w:p>
        </w:tc>
        <w:tc>
          <w:tcPr>
            <w:tcW w:w="51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DDF186F" w14:textId="77777777" w:rsidR="0000538D" w:rsidRDefault="0000538D" w:rsidP="00632D56">
            <w:pPr>
              <w:widowControl w:val="0"/>
              <w:rPr>
                <w:rFonts w:eastAsia="Times New Roman" w:cs="Times New Roman"/>
                <w:szCs w:val="24"/>
              </w:rPr>
            </w:pPr>
          </w:p>
        </w:tc>
        <w:tc>
          <w:tcPr>
            <w:tcW w:w="5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2B92421" w14:textId="77777777" w:rsidR="0000538D" w:rsidRDefault="0000538D" w:rsidP="00632D56">
            <w:pPr>
              <w:widowControl w:val="0"/>
              <w:rPr>
                <w:rFonts w:eastAsia="Times New Roman" w:cs="Times New Roman"/>
                <w:szCs w:val="24"/>
              </w:rPr>
            </w:pPr>
          </w:p>
        </w:tc>
        <w:tc>
          <w:tcPr>
            <w:tcW w:w="5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3ABDC9C" w14:textId="77777777" w:rsidR="0000538D" w:rsidRDefault="0000538D" w:rsidP="00632D56">
            <w:pPr>
              <w:widowControl w:val="0"/>
              <w:rPr>
                <w:rFonts w:eastAsia="Times New Roman" w:cs="Times New Roman"/>
                <w:szCs w:val="24"/>
              </w:rPr>
            </w:pPr>
          </w:p>
        </w:tc>
        <w:tc>
          <w:tcPr>
            <w:tcW w:w="5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733AFF3F" w14:textId="77777777" w:rsidR="0000538D" w:rsidRDefault="0000538D" w:rsidP="00632D56">
            <w:pPr>
              <w:widowControl w:val="0"/>
              <w:rPr>
                <w:rFonts w:eastAsia="Times New Roman" w:cs="Times New Roman"/>
                <w:szCs w:val="24"/>
              </w:rPr>
            </w:pPr>
          </w:p>
        </w:tc>
        <w:tc>
          <w:tcPr>
            <w:tcW w:w="6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95F0507" w14:textId="77777777" w:rsidR="0000538D" w:rsidRDefault="0000538D" w:rsidP="00632D56">
            <w:pPr>
              <w:widowControl w:val="0"/>
              <w:rPr>
                <w:rFonts w:eastAsia="Times New Roman" w:cs="Times New Roman"/>
                <w:szCs w:val="24"/>
              </w:rPr>
            </w:pPr>
          </w:p>
        </w:tc>
        <w:tc>
          <w:tcPr>
            <w:tcW w:w="7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0D50C22D" w14:textId="77777777" w:rsidR="0000538D" w:rsidRDefault="0000538D" w:rsidP="00632D56">
            <w:pPr>
              <w:widowControl w:val="0"/>
              <w:rPr>
                <w:rFonts w:eastAsia="Times New Roman" w:cs="Times New Roman"/>
                <w:szCs w:val="24"/>
              </w:rPr>
            </w:pPr>
          </w:p>
        </w:tc>
        <w:tc>
          <w:tcPr>
            <w:tcW w:w="780" w:type="dxa"/>
            <w:tcBorders>
              <w:top w:val="single" w:sz="8" w:space="0" w:color="000000"/>
              <w:left w:val="single" w:sz="8" w:space="0" w:color="000000"/>
              <w:bottom w:val="single" w:sz="8" w:space="0" w:color="000000"/>
              <w:right w:val="single" w:sz="8" w:space="0" w:color="000000"/>
            </w:tcBorders>
            <w:shd w:val="clear" w:color="auto" w:fill="FF9900"/>
            <w:tcMar>
              <w:top w:w="140" w:type="dxa"/>
              <w:left w:w="140" w:type="dxa"/>
              <w:bottom w:w="140" w:type="dxa"/>
              <w:right w:w="140" w:type="dxa"/>
            </w:tcMar>
          </w:tcPr>
          <w:p w14:paraId="6E35E9A6" w14:textId="77777777" w:rsidR="0000538D" w:rsidRDefault="0000538D" w:rsidP="00632D56">
            <w:pPr>
              <w:widowControl w:val="0"/>
              <w:rPr>
                <w:rFonts w:eastAsia="Times New Roman" w:cs="Times New Roman"/>
                <w:szCs w:val="24"/>
              </w:rPr>
            </w:pPr>
          </w:p>
        </w:tc>
      </w:tr>
    </w:tbl>
    <w:p w14:paraId="49F1D8E8" w14:textId="77777777" w:rsidR="0000538D" w:rsidRPr="0000538D" w:rsidRDefault="0000538D" w:rsidP="0000538D">
      <w:pPr>
        <w:rPr>
          <w:lang w:val="en-IN"/>
        </w:rPr>
      </w:pPr>
    </w:p>
    <w:p w14:paraId="62AEBA93" w14:textId="77777777" w:rsidR="00F00247" w:rsidRPr="00F00247" w:rsidRDefault="00B61FCB" w:rsidP="001C050A">
      <w:pPr>
        <w:pStyle w:val="Heading2"/>
        <w:rPr>
          <w:lang w:val="en-IN"/>
        </w:rPr>
      </w:pPr>
      <w:bookmarkStart w:id="32" w:name="_Toc240130914"/>
      <w:r w:rsidRPr="00F00247">
        <w:rPr>
          <w:lang w:val="en-IN"/>
        </w:rPr>
        <w:t>6.2 Expected Resources</w:t>
      </w:r>
      <w:bookmarkEnd w:id="32"/>
    </w:p>
    <w:p w14:paraId="66D1CA5D" w14:textId="4B5E1FE3" w:rsidR="00F00247" w:rsidRPr="00F00247" w:rsidRDefault="00B61FCB" w:rsidP="005C6773">
      <w:pPr>
        <w:rPr>
          <w:lang w:val="en-IN"/>
        </w:rPr>
      </w:pPr>
      <w:r w:rsidRPr="005C6773">
        <w:rPr>
          <w:lang w:val="en-IN"/>
        </w:rPr>
        <w:t>The resources needed by the project include academic databases, peer-reviewed journal articles, books, industry reports and official publications of Netflix. The primary sources of the academic material will be university libraries and internet databases</w:t>
      </w:r>
      <w:r w:rsidR="00DF5382">
        <w:rPr>
          <w:lang w:val="en-IN"/>
        </w:rPr>
        <w:t xml:space="preserve"> (</w:t>
      </w:r>
      <w:r w:rsidR="00DF5382" w:rsidRPr="00DF5382">
        <w:t>Topal</w:t>
      </w:r>
      <w:r w:rsidR="00DF5382">
        <w:t>, 2025</w:t>
      </w:r>
      <w:r w:rsidR="00DF5382">
        <w:rPr>
          <w:lang w:val="en-IN"/>
        </w:rPr>
        <w:t>)</w:t>
      </w:r>
      <w:r w:rsidRPr="005C6773">
        <w:rPr>
          <w:lang w:val="en-IN"/>
        </w:rPr>
        <w:t>. Report preparation will be done in Microsoft Word or any other software of the sort, but the organization of sources, codes and themes can be done with the help of spreadsheet software. Internet connectivity is needed to access up-to-date company and industry knowledge.</w:t>
      </w:r>
      <w:r w:rsidR="00DF5382">
        <w:rPr>
          <w:lang w:val="en-IN"/>
        </w:rPr>
        <w:t xml:space="preserve"> </w:t>
      </w:r>
      <w:r w:rsidRPr="005C6773">
        <w:rPr>
          <w:lang w:val="en-IN"/>
        </w:rPr>
        <w:t>No special equipment is needed for participants in major research. This not only lowers the financial and logistical demands of the project, but also ensures the feasibility of the proposed research with the resources available</w:t>
      </w:r>
      <w:r w:rsidRPr="00F00247">
        <w:rPr>
          <w:lang w:val="en-IN"/>
        </w:rPr>
        <w:t>.</w:t>
      </w:r>
    </w:p>
    <w:p w14:paraId="194D3990" w14:textId="77777777" w:rsidR="00F00247" w:rsidRPr="00F00247" w:rsidRDefault="00B61FCB" w:rsidP="001C050A">
      <w:pPr>
        <w:pStyle w:val="Heading2"/>
        <w:rPr>
          <w:lang w:val="en-IN"/>
        </w:rPr>
      </w:pPr>
      <w:bookmarkStart w:id="33" w:name="_Toc240130915"/>
      <w:r w:rsidRPr="00F00247">
        <w:rPr>
          <w:lang w:val="en-IN"/>
        </w:rPr>
        <w:t>6.3 Potential Risks and Mitigation</w:t>
      </w:r>
      <w:bookmarkEnd w:id="33"/>
    </w:p>
    <w:p w14:paraId="79165B70" w14:textId="4EB93282" w:rsidR="00F00247" w:rsidRPr="00F00247" w:rsidRDefault="00B61FCB" w:rsidP="005C6773">
      <w:pPr>
        <w:rPr>
          <w:lang w:val="en-IN"/>
        </w:rPr>
      </w:pPr>
      <w:r w:rsidRPr="005C6773">
        <w:rPr>
          <w:lang w:val="en-IN"/>
        </w:rPr>
        <w:t>The research can be impacted by a number of risks. The limited access to information on the internal AI systems at Netflix is one of the risks since confidential corporate information is not available. This will be addressed through the use of credible public sources and comparison of Netflix data with independent academic and industry evidence.</w:t>
      </w:r>
      <w:r w:rsidR="00DF5382">
        <w:rPr>
          <w:lang w:val="en-IN"/>
        </w:rPr>
        <w:t xml:space="preserve"> </w:t>
      </w:r>
      <w:r w:rsidRPr="005C6773">
        <w:rPr>
          <w:lang w:val="en-IN"/>
        </w:rPr>
        <w:t>The second risk is source bias, specifically in that case when the publication of the company describes the positive side of Netflix</w:t>
      </w:r>
      <w:r w:rsidR="00DF5382">
        <w:rPr>
          <w:lang w:val="en-IN"/>
        </w:rPr>
        <w:t xml:space="preserve"> (</w:t>
      </w:r>
      <w:r w:rsidR="00DF5382" w:rsidRPr="00DF5382">
        <w:t>Bourreau and Gaudin</w:t>
      </w:r>
      <w:r w:rsidR="00DF5382">
        <w:t>, 2022</w:t>
      </w:r>
      <w:r w:rsidR="00DF5382">
        <w:rPr>
          <w:lang w:val="en-IN"/>
        </w:rPr>
        <w:t>)</w:t>
      </w:r>
      <w:r w:rsidRPr="005C6773">
        <w:rPr>
          <w:lang w:val="en-IN"/>
        </w:rPr>
        <w:t>. This will be minimised by triangulating the data and using various sources of data. The other threat is the existence of obsolete data in a fast-moving streaming business. The current evidence will thus be prioritised, while older sources will be maintained where they present well-established theoretical frameworks.</w:t>
      </w:r>
      <w:r w:rsidR="00DF5382">
        <w:rPr>
          <w:lang w:val="en-IN"/>
        </w:rPr>
        <w:t xml:space="preserve"> </w:t>
      </w:r>
      <w:r w:rsidRPr="005C6773">
        <w:rPr>
          <w:lang w:val="en-IN"/>
        </w:rPr>
        <w:t>A further risk is scope expansion. Research will not go beyond the topic of AI-driven personalisation, customer satisfaction and retention, and will not involve an attempt to examine all aspects of the Netflix business strategy.</w:t>
      </w:r>
    </w:p>
    <w:p w14:paraId="69BEC71B" w14:textId="77777777" w:rsidR="00F00247" w:rsidRPr="00F00247" w:rsidRDefault="00B61FCB" w:rsidP="001C050A">
      <w:pPr>
        <w:pStyle w:val="Heading2"/>
        <w:rPr>
          <w:lang w:val="en-IN"/>
        </w:rPr>
      </w:pPr>
      <w:bookmarkStart w:id="34" w:name="_Toc240130916"/>
      <w:r w:rsidRPr="00F00247">
        <w:rPr>
          <w:lang w:val="en-IN"/>
        </w:rPr>
        <w:lastRenderedPageBreak/>
        <w:t>6.4 Data Quality and Compliance</w:t>
      </w:r>
      <w:bookmarkEnd w:id="34"/>
    </w:p>
    <w:p w14:paraId="5B09E825" w14:textId="77777777" w:rsidR="00386149" w:rsidRPr="00386149" w:rsidRDefault="00B61FCB" w:rsidP="00386149">
      <w:pPr>
        <w:rPr>
          <w:lang w:val="en-IN"/>
        </w:rPr>
      </w:pPr>
      <w:r w:rsidRPr="00386149">
        <w:rPr>
          <w:lang w:val="en-IN"/>
        </w:rPr>
        <w:t>Clear source-selection criteria will ensure data quality based on relevance, credibility, academic quality, and recency. Research that has undergone peer review, has been documented in the industry by reputable sources, and is in official publications will be prioritised. Various sources will be compared to determine common conclusions and contradictory opinions.</w:t>
      </w:r>
    </w:p>
    <w:p w14:paraId="261BAF15" w14:textId="28FFCC6E" w:rsidR="00386149" w:rsidRPr="00386149" w:rsidRDefault="00B61FCB" w:rsidP="00386149">
      <w:pPr>
        <w:rPr>
          <w:lang w:val="en-IN"/>
        </w:rPr>
      </w:pPr>
      <w:r w:rsidRPr="00386149">
        <w:rPr>
          <w:lang w:val="en-IN"/>
        </w:rPr>
        <w:t>Adherence will be fulfilled based on institutional research and academic-integrity policies. Harvard reference style will be used to acknowledge all sources properly, and plagiarism and copyright requirements shall be observed. No confidential or unnecessary personal information will be collected</w:t>
      </w:r>
      <w:r w:rsidR="00B44F8A">
        <w:rPr>
          <w:lang w:val="en-IN"/>
        </w:rPr>
        <w:t xml:space="preserve"> (</w:t>
      </w:r>
      <w:r w:rsidR="00B44F8A" w:rsidRPr="00B44F8A">
        <w:t>Liu</w:t>
      </w:r>
      <w:r w:rsidR="00B44F8A">
        <w:t xml:space="preserve"> et al., 2026</w:t>
      </w:r>
      <w:r w:rsidR="00B44F8A">
        <w:rPr>
          <w:lang w:val="en-IN"/>
        </w:rPr>
        <w:t>)</w:t>
      </w:r>
      <w:r w:rsidRPr="00386149">
        <w:rPr>
          <w:lang w:val="en-IN"/>
        </w:rPr>
        <w:t>. The principles of GDPR will be taken into account when working with any secondary information which contains personal data. During the research process, source selection, and thematic coding will also be documented to enable transparency and contribute to the reliability and credibility of the final analysis.</w:t>
      </w:r>
    </w:p>
    <w:p w14:paraId="03974293" w14:textId="444AE475" w:rsidR="00F00247" w:rsidRPr="00580156" w:rsidRDefault="00B61FCB" w:rsidP="00580156">
      <w:pPr>
        <w:rPr>
          <w:lang w:val="en-IN"/>
        </w:rPr>
      </w:pPr>
      <w:r w:rsidRPr="00386149">
        <w:rPr>
          <w:lang w:val="en-IN"/>
        </w:rPr>
        <w:t>On the whole, the project will be viable due to the use of the available secondary data, minimal resources, and no necessity to access Netflix directly. This planned schedule and risk-control steps offer a feasible foundation through which the research can be done to a reasonable academic and professional level.</w:t>
      </w:r>
    </w:p>
    <w:p w14:paraId="04193F37" w14:textId="77777777" w:rsidR="00487E62" w:rsidRPr="00487E62" w:rsidRDefault="00487E62" w:rsidP="00487E62">
      <w:pPr>
        <w:rPr>
          <w:lang w:val="en-IN"/>
        </w:rPr>
      </w:pPr>
    </w:p>
    <w:p w14:paraId="72374023" w14:textId="77777777" w:rsidR="0081044E" w:rsidRDefault="00B61FCB">
      <w:pPr>
        <w:spacing w:line="259" w:lineRule="auto"/>
        <w:jc w:val="left"/>
        <w:rPr>
          <w:rFonts w:eastAsiaTheme="majorEastAsia" w:cs="Times New Roman"/>
          <w:b/>
          <w:bCs/>
          <w:color w:val="000000" w:themeColor="text1"/>
          <w:sz w:val="28"/>
          <w:szCs w:val="28"/>
          <w:lang w:val="en-IN"/>
        </w:rPr>
      </w:pPr>
      <w:r>
        <w:br w:type="page"/>
      </w:r>
    </w:p>
    <w:p w14:paraId="1BA7331F" w14:textId="3C2BAA76" w:rsidR="001D1AFB" w:rsidRDefault="00B61FCB" w:rsidP="00386149">
      <w:pPr>
        <w:pStyle w:val="Heading1"/>
      </w:pPr>
      <w:bookmarkStart w:id="35" w:name="_Toc240130917"/>
      <w:r>
        <w:lastRenderedPageBreak/>
        <w:t>References</w:t>
      </w:r>
      <w:bookmarkEnd w:id="35"/>
    </w:p>
    <w:p w14:paraId="380E1678" w14:textId="77777777" w:rsidR="0000538D" w:rsidRPr="004F521C" w:rsidRDefault="0000538D">
      <w:r w:rsidRPr="004F521C">
        <w:rPr>
          <w:lang w:val="en-IN"/>
        </w:rPr>
        <w:t>Adindex</w:t>
      </w:r>
      <w:r>
        <w:rPr>
          <w:lang w:val="en-IN"/>
        </w:rPr>
        <w:t xml:space="preserve">, (2024). </w:t>
      </w:r>
      <w:r w:rsidRPr="004F521C">
        <w:rPr>
          <w:i/>
          <w:iCs/>
        </w:rPr>
        <w:t>2025 Digital Media Trends: Social platforms are becoming a dominant force in media and entertainment</w:t>
      </w:r>
      <w:r>
        <w:rPr>
          <w:i/>
          <w:iCs/>
        </w:rPr>
        <w:t xml:space="preserve">. </w:t>
      </w:r>
      <w:r>
        <w:t>[Online]. Available Through &lt;</w:t>
      </w:r>
      <w:hyperlink r:id="rId9" w:history="1">
        <w:r w:rsidRPr="00C03AA2">
          <w:rPr>
            <w:rStyle w:val="Hyperlink"/>
          </w:rPr>
          <w:t>https://adindex.ru/publication/analitics/search/332320/img/Deloitte_Digital%20Media%20Trends_2025%20%2823%20pgs%29.pdf</w:t>
        </w:r>
      </w:hyperlink>
      <w:r>
        <w:t xml:space="preserve">&gt; Accessed on 10-09-2025. </w:t>
      </w:r>
    </w:p>
    <w:p w14:paraId="0F80CF51" w14:textId="77777777" w:rsidR="0000538D" w:rsidRDefault="0000538D">
      <w:r w:rsidRPr="00DF5382">
        <w:t>Ahmed, S. and Aziz, N.A.</w:t>
      </w:r>
      <w:r>
        <w:t xml:space="preserve"> (2025) </w:t>
      </w:r>
      <w:r w:rsidRPr="00DF5382">
        <w:t xml:space="preserve">Impact of AI on customer experience in video streaming services: a focus on personalization and trust. </w:t>
      </w:r>
      <w:r w:rsidRPr="00DF5382">
        <w:rPr>
          <w:i/>
          <w:iCs/>
        </w:rPr>
        <w:t>International Journal of Human–Computer Interaction</w:t>
      </w:r>
      <w:r w:rsidRPr="00DF5382">
        <w:t xml:space="preserve">, </w:t>
      </w:r>
      <w:r w:rsidRPr="00DF5382">
        <w:rPr>
          <w:i/>
          <w:iCs/>
        </w:rPr>
        <w:t>41</w:t>
      </w:r>
      <w:r w:rsidRPr="00DF5382">
        <w:t>(12), pp.7726-7745.</w:t>
      </w:r>
      <w:r>
        <w:t xml:space="preserve"> </w:t>
      </w:r>
      <w:hyperlink r:id="rId10" w:history="1">
        <w:r w:rsidRPr="00C03AA2">
          <w:rPr>
            <w:rStyle w:val="Hyperlink"/>
          </w:rPr>
          <w:t>https://www.tandfonline.com/doi/abs/10.1080/10447318.2024.2400395</w:t>
        </w:r>
      </w:hyperlink>
      <w:r>
        <w:t xml:space="preserve"> </w:t>
      </w:r>
    </w:p>
    <w:p w14:paraId="5B9E021C" w14:textId="77777777" w:rsidR="0000538D" w:rsidRDefault="0000538D">
      <w:r w:rsidRPr="00DF5382">
        <w:t>Ahmed, S.K.</w:t>
      </w:r>
      <w:r>
        <w:t xml:space="preserve"> (2024) </w:t>
      </w:r>
      <w:r w:rsidRPr="00DF5382">
        <w:t xml:space="preserve">How to choose a sampling technique and determine sample size for research: A simplified guide for researchers. </w:t>
      </w:r>
      <w:r w:rsidRPr="00DF5382">
        <w:rPr>
          <w:i/>
          <w:iCs/>
        </w:rPr>
        <w:t>Oral Oncology Reports</w:t>
      </w:r>
      <w:r w:rsidRPr="00DF5382">
        <w:t xml:space="preserve">, </w:t>
      </w:r>
      <w:r w:rsidRPr="00DF5382">
        <w:rPr>
          <w:i/>
          <w:iCs/>
        </w:rPr>
        <w:t>12</w:t>
      </w:r>
      <w:r w:rsidRPr="00DF5382">
        <w:t>, p.100662.</w:t>
      </w:r>
      <w:r>
        <w:t xml:space="preserve"> </w:t>
      </w:r>
      <w:hyperlink r:id="rId11" w:history="1">
        <w:r w:rsidRPr="00C03AA2">
          <w:rPr>
            <w:rStyle w:val="Hyperlink"/>
          </w:rPr>
          <w:t>https://www.sciencedirect.com/science/article/pii/S2772906024005089</w:t>
        </w:r>
      </w:hyperlink>
      <w:r>
        <w:t xml:space="preserve"> </w:t>
      </w:r>
    </w:p>
    <w:p w14:paraId="57C3C20A" w14:textId="77777777" w:rsidR="0000538D" w:rsidRDefault="0000538D">
      <w:r w:rsidRPr="00FA1A31">
        <w:t xml:space="preserve">Bankawat, J.S. and Sharma, P., 2025, November. The Role of Artificial Intelligence in Personalized Marketing: Enhancing Customer Experience &amp; Retention. In </w:t>
      </w:r>
      <w:r w:rsidRPr="00FA1A31">
        <w:rPr>
          <w:i/>
          <w:iCs/>
        </w:rPr>
        <w:t>Proceedings of the International Conference on Artificial Intelligence in Management for Business and Industrial Growth (AIMBIG 2025)</w:t>
      </w:r>
      <w:r w:rsidRPr="00FA1A31">
        <w:t xml:space="preserve"> (p. 480). Springer Nature.</w:t>
      </w:r>
      <w:r>
        <w:t xml:space="preserve"> </w:t>
      </w:r>
      <w:hyperlink r:id="rId12" w:history="1">
        <w:r w:rsidRPr="00C03AA2">
          <w:rPr>
            <w:rStyle w:val="Hyperlink"/>
          </w:rPr>
          <w:t>https://books.google.com/books?hl=en&amp;lr=&amp;id=cCuYEQAAQBAJ&amp;oi=fnd&amp;pg=PA480&amp;dq=AI+personalisation+can+affect+customer+experience,+engagement+and+long-term+retention.+&amp;ots=aqLoSCqd8U&amp;sig=kQU1ohvjFOqlmeM7Fca9wy667-M</w:t>
        </w:r>
      </w:hyperlink>
      <w:r>
        <w:t xml:space="preserve"> </w:t>
      </w:r>
    </w:p>
    <w:p w14:paraId="0BF7D99F" w14:textId="77777777" w:rsidR="0000538D" w:rsidRDefault="0000538D" w:rsidP="0000538D">
      <w:pPr>
        <w:rPr>
          <w:lang w:val="en-IN"/>
        </w:rPr>
      </w:pPr>
      <w:r w:rsidRPr="0000538D">
        <w:rPr>
          <w:lang w:val="en-IN"/>
        </w:rPr>
        <w:t>Bell, E., Bryman, A. and Harley, B. (2019) Business Research Methods. 5th edn. Oxford: Oxford University Press.</w:t>
      </w:r>
    </w:p>
    <w:p w14:paraId="3E645006" w14:textId="77777777" w:rsidR="0000538D" w:rsidRDefault="0000538D">
      <w:r w:rsidRPr="00DF5382">
        <w:t xml:space="preserve">Bourreau, M. and Gaudin, G. </w:t>
      </w:r>
      <w:r>
        <w:t>(</w:t>
      </w:r>
      <w:r w:rsidRPr="00DF5382">
        <w:t>2022</w:t>
      </w:r>
      <w:r>
        <w:t>)</w:t>
      </w:r>
      <w:r w:rsidRPr="00DF5382">
        <w:t xml:space="preserve"> Streaming platform and strategic recommendation bias. </w:t>
      </w:r>
      <w:r w:rsidRPr="00DF5382">
        <w:rPr>
          <w:i/>
          <w:iCs/>
        </w:rPr>
        <w:t>Journal of Economics &amp; Management Strategy</w:t>
      </w:r>
      <w:r w:rsidRPr="00DF5382">
        <w:t xml:space="preserve">, </w:t>
      </w:r>
      <w:r w:rsidRPr="00DF5382">
        <w:rPr>
          <w:i/>
          <w:iCs/>
        </w:rPr>
        <w:t>31</w:t>
      </w:r>
      <w:r w:rsidRPr="00DF5382">
        <w:t>(1), pp.25-47.</w:t>
      </w:r>
      <w:r>
        <w:t xml:space="preserve"> </w:t>
      </w:r>
      <w:hyperlink r:id="rId13" w:history="1">
        <w:r w:rsidRPr="00C03AA2">
          <w:rPr>
            <w:rStyle w:val="Hyperlink"/>
          </w:rPr>
          <w:t>https://onlinelibrary.wiley.com/doi/abs/10.1111/jems.12452</w:t>
        </w:r>
      </w:hyperlink>
      <w:r>
        <w:t xml:space="preserve"> </w:t>
      </w:r>
    </w:p>
    <w:p w14:paraId="295ED6EA" w14:textId="77777777" w:rsidR="0000538D" w:rsidRPr="0000538D" w:rsidRDefault="0000538D" w:rsidP="0000538D">
      <w:pPr>
        <w:rPr>
          <w:lang w:val="en-IN"/>
        </w:rPr>
      </w:pPr>
      <w:r w:rsidRPr="0000538D">
        <w:t xml:space="preserve">Braun, V. and Clarke, V., 2024. Supporting best practice in reflexive thematic analysis reporting in Palliative Medicine: A review of published research and introduction to the Reflexive Thematic Analysis Reporting Guidelines (RTARG). </w:t>
      </w:r>
      <w:r w:rsidRPr="0000538D">
        <w:rPr>
          <w:i/>
          <w:iCs/>
        </w:rPr>
        <w:t>Palliative medicine</w:t>
      </w:r>
      <w:r w:rsidRPr="0000538D">
        <w:t xml:space="preserve">, </w:t>
      </w:r>
      <w:r w:rsidRPr="0000538D">
        <w:rPr>
          <w:i/>
          <w:iCs/>
        </w:rPr>
        <w:t>38</w:t>
      </w:r>
      <w:r w:rsidRPr="0000538D">
        <w:t>(6), pp.608-616.</w:t>
      </w:r>
      <w:r>
        <w:t xml:space="preserve"> </w:t>
      </w:r>
      <w:hyperlink r:id="rId14" w:history="1">
        <w:r w:rsidRPr="00BE2ECA">
          <w:rPr>
            <w:rStyle w:val="Hyperlink"/>
          </w:rPr>
          <w:t>https://journals.sagepub.com/doi/abs/10.1177/02692163241234800</w:t>
        </w:r>
      </w:hyperlink>
      <w:r>
        <w:t xml:space="preserve"> </w:t>
      </w:r>
    </w:p>
    <w:p w14:paraId="36679597" w14:textId="77777777" w:rsidR="0000538D" w:rsidRDefault="0000538D">
      <w:r w:rsidRPr="00DF5382">
        <w:t>Cheong, H.I., Lyons, A., Houghton, R. and Majumdar, A.</w:t>
      </w:r>
      <w:r>
        <w:t xml:space="preserve"> (2023) </w:t>
      </w:r>
      <w:r w:rsidRPr="00DF5382">
        <w:t xml:space="preserve">Secondary qualitative research methodology using online data within the context of social sciences. </w:t>
      </w:r>
      <w:r w:rsidRPr="00DF5382">
        <w:rPr>
          <w:i/>
          <w:iCs/>
        </w:rPr>
        <w:t xml:space="preserve">International </w:t>
      </w:r>
      <w:r w:rsidRPr="00DF5382">
        <w:rPr>
          <w:i/>
          <w:iCs/>
        </w:rPr>
        <w:lastRenderedPageBreak/>
        <w:t>Journal of Qualitative Methods</w:t>
      </w:r>
      <w:r w:rsidRPr="00DF5382">
        <w:t xml:space="preserve">, </w:t>
      </w:r>
      <w:r w:rsidRPr="00DF5382">
        <w:rPr>
          <w:i/>
          <w:iCs/>
        </w:rPr>
        <w:t>22</w:t>
      </w:r>
      <w:r w:rsidRPr="00DF5382">
        <w:t>, p.16094069231180160.</w:t>
      </w:r>
      <w:r>
        <w:t xml:space="preserve"> </w:t>
      </w:r>
      <w:hyperlink r:id="rId15" w:history="1">
        <w:r w:rsidRPr="00C03AA2">
          <w:rPr>
            <w:rStyle w:val="Hyperlink"/>
          </w:rPr>
          <w:t>https://journals.sagepub.com/doi/abs/10.1177/16094069231180160</w:t>
        </w:r>
      </w:hyperlink>
      <w:r>
        <w:t xml:space="preserve"> </w:t>
      </w:r>
    </w:p>
    <w:p w14:paraId="3EE29FBE" w14:textId="77777777" w:rsidR="0000538D" w:rsidRPr="00FA1A31" w:rsidRDefault="0000538D">
      <w:pPr>
        <w:rPr>
          <w:b/>
          <w:bCs/>
        </w:rPr>
      </w:pPr>
      <w:r w:rsidRPr="00FA1A31">
        <w:t>Dele-Rotimi, A.O.</w:t>
      </w:r>
      <w:r>
        <w:t xml:space="preserve"> (2026) </w:t>
      </w:r>
      <w:r w:rsidRPr="00FA1A31">
        <w:t xml:space="preserve">Enhancing customer value through artificial intelligence and machine learning: Personalization, big data analytics, and customer experience management. </w:t>
      </w:r>
      <w:r w:rsidRPr="00FA1A31">
        <w:rPr>
          <w:i/>
          <w:iCs/>
        </w:rPr>
        <w:t>International Journal of Applied Resilience and Sustainability</w:t>
      </w:r>
      <w:r w:rsidRPr="00FA1A31">
        <w:t xml:space="preserve">, </w:t>
      </w:r>
      <w:r w:rsidRPr="00FA1A31">
        <w:rPr>
          <w:i/>
          <w:iCs/>
        </w:rPr>
        <w:t>2</w:t>
      </w:r>
      <w:r w:rsidRPr="00FA1A31">
        <w:t>(2), pp.1290-1321.</w:t>
      </w:r>
      <w:r>
        <w:t xml:space="preserve"> </w:t>
      </w:r>
      <w:hyperlink r:id="rId16" w:history="1">
        <w:r w:rsidRPr="00C03AA2">
          <w:rPr>
            <w:rStyle w:val="Hyperlink"/>
          </w:rPr>
          <w:t>https://www.deepscipub.com/ijars/article/view/86</w:t>
        </w:r>
      </w:hyperlink>
      <w:r>
        <w:t xml:space="preserve"> </w:t>
      </w:r>
    </w:p>
    <w:p w14:paraId="1717065B" w14:textId="77777777" w:rsidR="0000538D" w:rsidRDefault="0000538D">
      <w:r w:rsidRPr="00FA1A31">
        <w:t>Glory, D.K.P., Ali, H. and Hyekonni, B.N.</w:t>
      </w:r>
      <w:r>
        <w:t xml:space="preserve"> (2025) </w:t>
      </w:r>
      <w:r w:rsidRPr="00FA1A31">
        <w:t xml:space="preserve">Rise of Ai-powered personalization: How brands are redefining customer experience in 2025. </w:t>
      </w:r>
      <w:r w:rsidRPr="00FA1A31">
        <w:rPr>
          <w:i/>
          <w:iCs/>
        </w:rPr>
        <w:t>Arabian Journal of Business and Management Review (AJBMR)</w:t>
      </w:r>
      <w:r w:rsidRPr="00FA1A31">
        <w:t xml:space="preserve">, </w:t>
      </w:r>
      <w:r w:rsidRPr="00FA1A31">
        <w:rPr>
          <w:i/>
          <w:iCs/>
        </w:rPr>
        <w:t>14</w:t>
      </w:r>
      <w:r w:rsidRPr="00FA1A31">
        <w:t>(3), pp.83-86.</w:t>
      </w:r>
      <w:r>
        <w:t xml:space="preserve"> </w:t>
      </w:r>
      <w:hyperlink r:id="rId17" w:history="1">
        <w:r w:rsidRPr="00C03AA2">
          <w:rPr>
            <w:rStyle w:val="Hyperlink"/>
          </w:rPr>
          <w:t>http://j.arabianjbmr.com/index.php/ajbmr/article/view/1321</w:t>
        </w:r>
      </w:hyperlink>
      <w:r>
        <w:t xml:space="preserve"> </w:t>
      </w:r>
    </w:p>
    <w:p w14:paraId="695B8BBA" w14:textId="77777777" w:rsidR="0000538D" w:rsidRDefault="0000538D">
      <w:r w:rsidRPr="004F521C">
        <w:t>Hoffman, R.R., Mueller, S.T., Klein, G. and Litman, J.</w:t>
      </w:r>
      <w:r>
        <w:t xml:space="preserve"> (2023) </w:t>
      </w:r>
      <w:r w:rsidRPr="004F521C">
        <w:t xml:space="preserve">Measures for explainable AI: Explanation goodness, user satisfaction, mental models, curiosity, trust, and human-AI performance. </w:t>
      </w:r>
      <w:r w:rsidRPr="004F521C">
        <w:rPr>
          <w:i/>
          <w:iCs/>
        </w:rPr>
        <w:t>Frontiers in Computer Science</w:t>
      </w:r>
      <w:r w:rsidRPr="004F521C">
        <w:t xml:space="preserve">, </w:t>
      </w:r>
      <w:r w:rsidRPr="004F521C">
        <w:rPr>
          <w:i/>
          <w:iCs/>
        </w:rPr>
        <w:t>5</w:t>
      </w:r>
      <w:r w:rsidRPr="004F521C">
        <w:t>, p.1096257.</w:t>
      </w:r>
      <w:r>
        <w:t xml:space="preserve"> </w:t>
      </w:r>
      <w:hyperlink r:id="rId18" w:history="1">
        <w:r w:rsidRPr="00C03AA2">
          <w:rPr>
            <w:rStyle w:val="Hyperlink"/>
          </w:rPr>
          <w:t>https://www.frontiersin.org/journals/computer-science/articles/10.3389/fcomp.2023.1096257/full</w:t>
        </w:r>
      </w:hyperlink>
      <w:r>
        <w:t xml:space="preserve"> </w:t>
      </w:r>
    </w:p>
    <w:p w14:paraId="780C4106" w14:textId="77777777" w:rsidR="0000538D" w:rsidRDefault="0000538D">
      <w:r w:rsidRPr="00FA1A31">
        <w:t>Iliescu, D. and Ioanid, A.</w:t>
      </w:r>
      <w:r>
        <w:t xml:space="preserve"> (2024) </w:t>
      </w:r>
      <w:r w:rsidRPr="00FA1A31">
        <w:t xml:space="preserve">Streaming ahead: technological innovations redefining new product development in the entertainment industry. </w:t>
      </w:r>
      <w:r w:rsidRPr="00FA1A31">
        <w:rPr>
          <w:i/>
          <w:iCs/>
        </w:rPr>
        <w:t>Entrepreneurship and Sustainability Issues</w:t>
      </w:r>
      <w:r w:rsidRPr="00FA1A31">
        <w:t xml:space="preserve">, </w:t>
      </w:r>
      <w:r w:rsidRPr="00FA1A31">
        <w:rPr>
          <w:i/>
          <w:iCs/>
        </w:rPr>
        <w:t>11</w:t>
      </w:r>
      <w:r w:rsidRPr="00FA1A31">
        <w:t>(3), p.227.</w:t>
      </w:r>
      <w:r>
        <w:t xml:space="preserve"> </w:t>
      </w:r>
      <w:hyperlink r:id="rId19" w:history="1">
        <w:r w:rsidRPr="00C03AA2">
          <w:rPr>
            <w:rStyle w:val="Hyperlink"/>
          </w:rPr>
          <w:t>https://pdfs.semanticscholar.org/7e6b/434d177c2a113ef4886e8de3a0a47acabde5.pdf</w:t>
        </w:r>
      </w:hyperlink>
      <w:r>
        <w:t xml:space="preserve"> </w:t>
      </w:r>
    </w:p>
    <w:p w14:paraId="092776F3" w14:textId="77777777" w:rsidR="0000538D" w:rsidRDefault="0000538D">
      <w:r w:rsidRPr="004F521C">
        <w:t>Kim, S.Y. and Kim, J.</w:t>
      </w:r>
      <w:r>
        <w:t xml:space="preserve"> (2025) </w:t>
      </w:r>
      <w:r w:rsidRPr="004F521C">
        <w:t xml:space="preserve">The impact of AI recommendation quality on service satisfaction: the moderating roles of standardization and customization. </w:t>
      </w:r>
      <w:r w:rsidRPr="004F521C">
        <w:rPr>
          <w:i/>
          <w:iCs/>
        </w:rPr>
        <w:t>Journal of Services Marketing</w:t>
      </w:r>
      <w:r w:rsidRPr="004F521C">
        <w:t xml:space="preserve">, </w:t>
      </w:r>
      <w:r w:rsidRPr="004F521C">
        <w:rPr>
          <w:i/>
          <w:iCs/>
        </w:rPr>
        <w:t>39</w:t>
      </w:r>
      <w:r w:rsidRPr="004F521C">
        <w:t>(4), pp.365-386.</w:t>
      </w:r>
      <w:r>
        <w:t xml:space="preserve"> </w:t>
      </w:r>
      <w:hyperlink r:id="rId20" w:history="1">
        <w:r w:rsidRPr="00C03AA2">
          <w:rPr>
            <w:rStyle w:val="Hyperlink"/>
          </w:rPr>
          <w:t>https://www.emerald.com/jsm/article/39/4/365/1247369</w:t>
        </w:r>
      </w:hyperlink>
      <w:r>
        <w:t xml:space="preserve"> </w:t>
      </w:r>
    </w:p>
    <w:p w14:paraId="4A0AEDD1" w14:textId="77777777" w:rsidR="0000538D" w:rsidRDefault="0000538D">
      <w:r w:rsidRPr="00B44F8A">
        <w:t>Liu, X., Luo, J.H., Yun, T. and Lan, X.</w:t>
      </w:r>
      <w:r>
        <w:t xml:space="preserve"> (2026) </w:t>
      </w:r>
      <w:r w:rsidRPr="00B44F8A">
        <w:t xml:space="preserve">Enhancing Academic Integrity: Drivers, Barriers, and Governance Pathways in China. </w:t>
      </w:r>
      <w:r w:rsidRPr="00B44F8A">
        <w:rPr>
          <w:i/>
          <w:iCs/>
        </w:rPr>
        <w:t>Higher Education Quarterly</w:t>
      </w:r>
      <w:r w:rsidRPr="00B44F8A">
        <w:t xml:space="preserve">, </w:t>
      </w:r>
      <w:r w:rsidRPr="00B44F8A">
        <w:rPr>
          <w:i/>
          <w:iCs/>
        </w:rPr>
        <w:t>80</w:t>
      </w:r>
      <w:r w:rsidRPr="00B44F8A">
        <w:t>(2), p.e70107.</w:t>
      </w:r>
      <w:r>
        <w:t xml:space="preserve"> </w:t>
      </w:r>
      <w:hyperlink r:id="rId21" w:history="1">
        <w:r w:rsidRPr="00C03AA2">
          <w:rPr>
            <w:rStyle w:val="Hyperlink"/>
          </w:rPr>
          <w:t>https://onlinelibrary.wiley.com/doi/abs/10.1111/hequ.70107</w:t>
        </w:r>
      </w:hyperlink>
      <w:r>
        <w:t xml:space="preserve"> </w:t>
      </w:r>
    </w:p>
    <w:p w14:paraId="205244D8" w14:textId="77777777" w:rsidR="0000538D" w:rsidRDefault="0000538D">
      <w:r w:rsidRPr="00FA1A31">
        <w:t>Maheswari, P.</w:t>
      </w:r>
      <w:r>
        <w:t xml:space="preserve"> (2025) </w:t>
      </w:r>
      <w:r w:rsidRPr="00FA1A31">
        <w:t xml:space="preserve">AI-DRIVEN CUSTOMER INSIGHTS: TRANSFORMING MARKETING STRATEGIES. </w:t>
      </w:r>
      <w:r w:rsidRPr="00FA1A31">
        <w:rPr>
          <w:i/>
          <w:iCs/>
        </w:rPr>
        <w:t>Global Dimensions of Multidisciplinary Research</w:t>
      </w:r>
      <w:r w:rsidRPr="00FA1A31">
        <w:t>, p.82.</w:t>
      </w:r>
      <w:r>
        <w:t xml:space="preserve"> </w:t>
      </w:r>
      <w:hyperlink r:id="rId22" w:anchor="page=90" w:history="1">
        <w:r w:rsidRPr="00C03AA2">
          <w:rPr>
            <w:rStyle w:val="Hyperlink"/>
          </w:rPr>
          <w:t>https://www.researchgate.net/profile/Ankit-Patel-28/publication/397273581_Global_Dimensions_of_Multidisciplinary_Research/links/690aa90fc900be105cbf4cac/Global-Dimensions-of-Multidisciplinary-Research.pdf#page=90</w:t>
        </w:r>
      </w:hyperlink>
      <w:r>
        <w:t xml:space="preserve"> </w:t>
      </w:r>
    </w:p>
    <w:p w14:paraId="0F27C4C0" w14:textId="77777777" w:rsidR="0000538D" w:rsidRDefault="0000538D">
      <w:r w:rsidRPr="00DF5382">
        <w:lastRenderedPageBreak/>
        <w:t>Matos, J.M.P.D.L.</w:t>
      </w:r>
      <w:r>
        <w:t xml:space="preserve"> (2026) </w:t>
      </w:r>
      <w:r w:rsidRPr="00DF5382">
        <w:t>Audiovisual fiction in the era of streaming: a framework for the creation, production and dissemination of content.</w:t>
      </w:r>
      <w:r>
        <w:t xml:space="preserve"> </w:t>
      </w:r>
      <w:hyperlink r:id="rId23" w:history="1">
        <w:r w:rsidRPr="00C03AA2">
          <w:rPr>
            <w:rStyle w:val="Hyperlink"/>
          </w:rPr>
          <w:t>https://run.unl.pt/entities/publication/84fe4bf5-01cc-457a-a533-aa7ab459c5e7</w:t>
        </w:r>
      </w:hyperlink>
      <w:r>
        <w:t xml:space="preserve"> </w:t>
      </w:r>
    </w:p>
    <w:p w14:paraId="03B3A8A9" w14:textId="77777777" w:rsidR="0000538D" w:rsidRDefault="0000538D">
      <w:r w:rsidRPr="004F521C">
        <w:t xml:space="preserve">Mubdir, G.A., Hashim, S. and Rosli, N., 2025, December. AI-Powered Recommendation Systems and Customer Engagement Among International Students in Malaysia: The Mediating Role of Perceived Trust. In </w:t>
      </w:r>
      <w:r w:rsidRPr="004F521C">
        <w:rPr>
          <w:i/>
          <w:iCs/>
        </w:rPr>
        <w:t>The Proceedings of the ASEAN School of Business Network International Conference</w:t>
      </w:r>
      <w:r w:rsidRPr="004F521C">
        <w:t xml:space="preserve"> (Vol. 2, pp. 24-34).</w:t>
      </w:r>
      <w:r>
        <w:t xml:space="preserve"> </w:t>
      </w:r>
      <w:hyperlink r:id="rId24" w:history="1">
        <w:r w:rsidRPr="00C03AA2">
          <w:rPr>
            <w:rStyle w:val="Hyperlink"/>
          </w:rPr>
          <w:t>https://proceedings.aseansbn.org/conference/article/view/58</w:t>
        </w:r>
      </w:hyperlink>
      <w:r>
        <w:t xml:space="preserve"> </w:t>
      </w:r>
    </w:p>
    <w:p w14:paraId="1E5A03A2" w14:textId="77777777" w:rsidR="0000538D" w:rsidRDefault="0000538D">
      <w:r w:rsidRPr="0081044E">
        <w:t>Nguyen, C.T.</w:t>
      </w:r>
      <w:r>
        <w:t xml:space="preserve"> (2022) </w:t>
      </w:r>
      <w:r w:rsidRPr="0081044E">
        <w:t xml:space="preserve">Transparency is surveillance. </w:t>
      </w:r>
      <w:r w:rsidRPr="0081044E">
        <w:rPr>
          <w:i/>
          <w:iCs/>
        </w:rPr>
        <w:t>Philosophy and Phenomenological Research</w:t>
      </w:r>
      <w:r w:rsidRPr="0081044E">
        <w:t xml:space="preserve">, </w:t>
      </w:r>
      <w:r w:rsidRPr="0081044E">
        <w:rPr>
          <w:i/>
          <w:iCs/>
        </w:rPr>
        <w:t>105</w:t>
      </w:r>
      <w:r w:rsidRPr="0081044E">
        <w:t>(2), pp.331-361.</w:t>
      </w:r>
      <w:r>
        <w:t xml:space="preserve"> </w:t>
      </w:r>
      <w:hyperlink r:id="rId25" w:history="1">
        <w:r w:rsidRPr="00C03AA2">
          <w:rPr>
            <w:rStyle w:val="Hyperlink"/>
          </w:rPr>
          <w:t>https://onlinelibrary.wiley.com/doi/abs/10.1111/phpr.12823</w:t>
        </w:r>
      </w:hyperlink>
      <w:r>
        <w:t xml:space="preserve"> </w:t>
      </w:r>
    </w:p>
    <w:p w14:paraId="7E4A2614" w14:textId="77777777" w:rsidR="0000538D" w:rsidRPr="0081044E" w:rsidRDefault="0000538D" w:rsidP="0081044E">
      <w:pPr>
        <w:rPr>
          <w:lang w:val="en-IN"/>
        </w:rPr>
      </w:pPr>
      <w:r w:rsidRPr="0081044E">
        <w:rPr>
          <w:lang w:val="en-IN"/>
        </w:rPr>
        <w:t>q4cdn</w:t>
      </w:r>
      <w:r>
        <w:rPr>
          <w:lang w:val="en-IN"/>
        </w:rPr>
        <w:t>, (2025). [Online]. Available Through &lt;</w:t>
      </w:r>
      <w:hyperlink r:id="rId26" w:history="1">
        <w:r w:rsidRPr="00C03AA2">
          <w:rPr>
            <w:rStyle w:val="Hyperlink"/>
            <w:lang w:val="en-IN"/>
          </w:rPr>
          <w:t>https://s22.q4cdn.com/959853165/files/doc_financials/2025/q1/COMBINED-Q1-25-Shareholder-Letter-V2.pdf</w:t>
        </w:r>
      </w:hyperlink>
      <w:r>
        <w:rPr>
          <w:lang w:val="en-IN"/>
        </w:rPr>
        <w:t xml:space="preserve">&gt; Accessed on 10-09-2026. </w:t>
      </w:r>
    </w:p>
    <w:p w14:paraId="7DA3D15C" w14:textId="77777777" w:rsidR="0000538D" w:rsidRPr="0000538D" w:rsidRDefault="0000538D" w:rsidP="0000538D">
      <w:pPr>
        <w:rPr>
          <w:lang w:val="en-IN"/>
        </w:rPr>
      </w:pPr>
      <w:r w:rsidRPr="0000538D">
        <w:rPr>
          <w:lang w:val="en-IN"/>
        </w:rPr>
        <w:t>Saunders, M., Lewis, P. and Thornhill, A. (2019) Research Methods for Business Students. 8th edn. Harlow: Pearson</w:t>
      </w:r>
      <w:r>
        <w:rPr>
          <w:lang w:val="en-IN"/>
        </w:rPr>
        <w:t xml:space="preserve"> </w:t>
      </w:r>
      <w:r w:rsidRPr="0000538D">
        <w:rPr>
          <w:lang w:val="en-IN"/>
        </w:rPr>
        <w:t>Education.</w:t>
      </w:r>
    </w:p>
    <w:p w14:paraId="10A3BF9E" w14:textId="77777777" w:rsidR="0000538D" w:rsidRDefault="0000538D">
      <w:r w:rsidRPr="00DF5382">
        <w:t>Topal, İ.H.</w:t>
      </w:r>
      <w:r>
        <w:t xml:space="preserve"> (2025) </w:t>
      </w:r>
      <w:r w:rsidRPr="00DF5382">
        <w:t xml:space="preserve">A systematic literature review of Netflix for language learning. </w:t>
      </w:r>
      <w:r w:rsidRPr="00DF5382">
        <w:rPr>
          <w:i/>
          <w:iCs/>
        </w:rPr>
        <w:t>Bogazici University Journal of Education</w:t>
      </w:r>
      <w:r w:rsidRPr="00DF5382">
        <w:t xml:space="preserve">, </w:t>
      </w:r>
      <w:r w:rsidRPr="00DF5382">
        <w:rPr>
          <w:i/>
          <w:iCs/>
        </w:rPr>
        <w:t>42</w:t>
      </w:r>
      <w:r w:rsidRPr="00DF5382">
        <w:t>(3), pp.49-72.</w:t>
      </w:r>
      <w:r>
        <w:t xml:space="preserve"> </w:t>
      </w:r>
      <w:hyperlink r:id="rId27" w:history="1">
        <w:r w:rsidRPr="00C03AA2">
          <w:rPr>
            <w:rStyle w:val="Hyperlink"/>
          </w:rPr>
          <w:t>https://dergipark.org.tr/en/pub/buje/issue/99944/1672336</w:t>
        </w:r>
      </w:hyperlink>
      <w:r>
        <w:t xml:space="preserve"> </w:t>
      </w:r>
    </w:p>
    <w:p w14:paraId="74FADA5A" w14:textId="77777777" w:rsidR="0000538D" w:rsidRDefault="0000538D">
      <w:r w:rsidRPr="00DF5382">
        <w:t>Vears, D.F. and Gillam, L.</w:t>
      </w:r>
      <w:r>
        <w:t xml:space="preserve"> (2022) </w:t>
      </w:r>
      <w:r w:rsidRPr="00DF5382">
        <w:t xml:space="preserve">Inductive content analysis: A guide for beginning qualitative researchers. </w:t>
      </w:r>
      <w:r w:rsidRPr="00DF5382">
        <w:rPr>
          <w:i/>
          <w:iCs/>
        </w:rPr>
        <w:t>Focus on Health Professional Education: A Multi-Professional Journal</w:t>
      </w:r>
      <w:r w:rsidRPr="00DF5382">
        <w:t xml:space="preserve">, </w:t>
      </w:r>
      <w:r w:rsidRPr="00DF5382">
        <w:rPr>
          <w:i/>
          <w:iCs/>
        </w:rPr>
        <w:t>23</w:t>
      </w:r>
      <w:r w:rsidRPr="00DF5382">
        <w:t>(1), pp.111-127.</w:t>
      </w:r>
      <w:r>
        <w:t xml:space="preserve"> </w:t>
      </w:r>
      <w:hyperlink r:id="rId28" w:history="1">
        <w:r w:rsidRPr="00C03AA2">
          <w:rPr>
            <w:rStyle w:val="Hyperlink"/>
          </w:rPr>
          <w:t>https://search.informit.org/doi/abs/10.3316/informit.455663644555599</w:t>
        </w:r>
      </w:hyperlink>
      <w:r>
        <w:t xml:space="preserve"> </w:t>
      </w:r>
    </w:p>
    <w:p w14:paraId="5697933F" w14:textId="77777777" w:rsidR="0000538D" w:rsidRDefault="0000538D">
      <w:r w:rsidRPr="00534B0D">
        <w:t>Verma, R., Khound, K. and Mishra, V.</w:t>
      </w:r>
      <w:r>
        <w:t xml:space="preserve"> (2025) </w:t>
      </w:r>
      <w:r w:rsidRPr="00534B0D">
        <w:t xml:space="preserve">Subscription Economy and the Transformation of Ownership: A Review of Value Perceptions and Retention Strategies. </w:t>
      </w:r>
      <w:r w:rsidRPr="00534B0D">
        <w:rPr>
          <w:i/>
          <w:iCs/>
        </w:rPr>
        <w:t>Advances in Consumer Research</w:t>
      </w:r>
      <w:r w:rsidRPr="00534B0D">
        <w:t xml:space="preserve">, </w:t>
      </w:r>
      <w:r w:rsidRPr="00534B0D">
        <w:rPr>
          <w:i/>
          <w:iCs/>
        </w:rPr>
        <w:t>2</w:t>
      </w:r>
      <w:r w:rsidRPr="00534B0D">
        <w:t>, pp.935-951.</w:t>
      </w:r>
      <w:r>
        <w:t xml:space="preserve"> </w:t>
      </w:r>
      <w:hyperlink r:id="rId29" w:history="1">
        <w:r w:rsidRPr="00C03AA2">
          <w:rPr>
            <w:rStyle w:val="Hyperlink"/>
          </w:rPr>
          <w:t>https://acr-journal.com/article/subscription-economy-and-the-transformation-of-ownership-a-review-of-value-perceptions-and-retention-strategies-1772/</w:t>
        </w:r>
      </w:hyperlink>
      <w:r>
        <w:t xml:space="preserve"> </w:t>
      </w:r>
    </w:p>
    <w:p w14:paraId="0FF8CF1A" w14:textId="77777777" w:rsidR="0000538D" w:rsidRDefault="0000538D">
      <w:r w:rsidRPr="00DF5382">
        <w:t>William, F.K.A.</w:t>
      </w:r>
      <w:r>
        <w:t xml:space="preserve"> (2024) </w:t>
      </w:r>
      <w:r w:rsidRPr="00DF5382">
        <w:t xml:space="preserve">Interpretivism or constructivism: Navigating research paradigms in social science research. </w:t>
      </w:r>
      <w:r w:rsidRPr="00DF5382">
        <w:rPr>
          <w:i/>
          <w:iCs/>
        </w:rPr>
        <w:t>International Journal of Research Publications</w:t>
      </w:r>
      <w:r w:rsidRPr="00DF5382">
        <w:t xml:space="preserve">, </w:t>
      </w:r>
      <w:r w:rsidRPr="00DF5382">
        <w:rPr>
          <w:i/>
          <w:iCs/>
        </w:rPr>
        <w:t>143</w:t>
      </w:r>
      <w:r w:rsidRPr="00DF5382">
        <w:t>(1), pp.134-138.</w:t>
      </w:r>
      <w:r>
        <w:t xml:space="preserve"> </w:t>
      </w:r>
      <w:hyperlink r:id="rId30" w:history="1">
        <w:r w:rsidRPr="00C03AA2">
          <w:rPr>
            <w:rStyle w:val="Hyperlink"/>
          </w:rPr>
          <w:t>https://www.researchgate.net/profile/Arthur-William-Fodouop-</w:t>
        </w:r>
        <w:r w:rsidRPr="00C03AA2">
          <w:rPr>
            <w:rStyle w:val="Hyperlink"/>
          </w:rPr>
          <w:lastRenderedPageBreak/>
          <w:t>Kouam/publication/378396560_Interpretivism_or_Constructivism_Navigating_Research_Paradigms_in_Social_Science_Research/links/65d7e90dc3b52a1170ecfe70/Interpretivism-or-Constructivism-Navigating-Research-Paradigms-in-Social-Science-Research.pdf</w:t>
        </w:r>
      </w:hyperlink>
      <w:r>
        <w:t xml:space="preserve"> </w:t>
      </w:r>
    </w:p>
    <w:p w14:paraId="572DCB8C" w14:textId="77777777" w:rsidR="0000538D" w:rsidRDefault="0000538D">
      <w:r w:rsidRPr="0081044E">
        <w:t>Zahara, K.</w:t>
      </w:r>
      <w:r>
        <w:t xml:space="preserve"> (2026) </w:t>
      </w:r>
      <w:r w:rsidRPr="0081044E">
        <w:t xml:space="preserve">How Netflix Uses AI to Personalize Content for Individual Viewers. In </w:t>
      </w:r>
      <w:r w:rsidRPr="0081044E">
        <w:rPr>
          <w:i/>
          <w:iCs/>
        </w:rPr>
        <w:t>Customer-Centric AI: Conversational Technologies, Personalization, and Ethical Innovation</w:t>
      </w:r>
      <w:r w:rsidRPr="0081044E">
        <w:t xml:space="preserve"> (pp. 117-144). IGI Global Scientific Publishing.</w:t>
      </w:r>
      <w:r>
        <w:t xml:space="preserve"> </w:t>
      </w:r>
      <w:hyperlink r:id="rId31" w:history="1">
        <w:r w:rsidRPr="00C03AA2">
          <w:rPr>
            <w:rStyle w:val="Hyperlink"/>
          </w:rPr>
          <w:t>https://www.igi-global.com/chapter/how-netflix-uses-ai-to-personalize-content-for-individual-viewers/388520</w:t>
        </w:r>
      </w:hyperlink>
      <w:r>
        <w:t xml:space="preserve"> </w:t>
      </w:r>
    </w:p>
    <w:sectPr w:rsidR="0000538D">
      <w:footerReference w:type="default" r:id="rId32"/>
      <w:pgSz w:w="11906" w:h="16838"/>
      <w:pgMar w:top="1440" w:right="1440" w:bottom="1440" w:left="1440" w:header="708" w:footer="708"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2EC6CD" w15:done="0"/>
  <w15:commentEx w15:paraId="0EC5540D" w15:done="0"/>
  <w15:commentEx w15:paraId="71D159A1" w15:done="0"/>
  <w15:commentEx w15:paraId="70E4460C" w15:done="0"/>
  <w15:commentEx w15:paraId="279A666B" w15:done="0"/>
  <w15:commentEx w15:paraId="408B42A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2EC6CD" w16cid:durableId="302EC6CD"/>
  <w16cid:commentId w16cid:paraId="0EC5540D" w16cid:durableId="0EC5540D"/>
  <w16cid:commentId w16cid:paraId="71D159A1" w16cid:durableId="71D159A1"/>
  <w16cid:commentId w16cid:paraId="70E4460C" w16cid:durableId="70E4460C"/>
  <w16cid:commentId w16cid:paraId="279A666B" w16cid:durableId="279A666B"/>
  <w16cid:commentId w16cid:paraId="408B42A4" w16cid:durableId="408B42A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DE5BD4" w14:textId="77777777" w:rsidR="00CB0208" w:rsidRDefault="00CB0208">
      <w:pPr>
        <w:spacing w:after="0" w:line="240" w:lineRule="auto"/>
      </w:pPr>
      <w:r>
        <w:separator/>
      </w:r>
    </w:p>
  </w:endnote>
  <w:endnote w:type="continuationSeparator" w:id="0">
    <w:p w14:paraId="4DEFDD8A" w14:textId="77777777" w:rsidR="00CB0208" w:rsidRDefault="00CB0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800463744"/>
      <w:docPartObj>
        <w:docPartGallery w:val="Page Numbers (Bottom of Page)"/>
        <w:docPartUnique/>
      </w:docPartObj>
    </w:sdtPr>
    <w:sdtEndPr>
      <w:rPr>
        <w:noProof/>
      </w:rPr>
    </w:sdtEndPr>
    <w:sdtContent>
      <w:p w14:paraId="1CB711AD" w14:textId="1958363A" w:rsidR="00386149" w:rsidRDefault="00B61FCB">
        <w:pPr>
          <w:pStyle w:val="Footer"/>
          <w:jc w:val="center"/>
        </w:pPr>
        <w:r>
          <w:rPr>
            <w:noProof w:val="0"/>
          </w:rPr>
          <w:fldChar w:fldCharType="begin"/>
        </w:r>
        <w:r>
          <w:instrText xml:space="preserve"> PAGE   \* MERGEFORMAT </w:instrText>
        </w:r>
        <w:r>
          <w:rPr>
            <w:noProof w:val="0"/>
          </w:rPr>
          <w:fldChar w:fldCharType="separate"/>
        </w:r>
        <w:r w:rsidR="00533BB1">
          <w:t>5</w:t>
        </w:r>
        <w:r>
          <w:fldChar w:fldCharType="end"/>
        </w:r>
      </w:p>
    </w:sdtContent>
  </w:sdt>
  <w:p w14:paraId="2B4905CC" w14:textId="77777777" w:rsidR="00386149" w:rsidRDefault="003861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08F2FC" w14:textId="77777777" w:rsidR="00CB0208" w:rsidRDefault="00CB0208">
      <w:pPr>
        <w:spacing w:after="0" w:line="240" w:lineRule="auto"/>
      </w:pPr>
      <w:r>
        <w:separator/>
      </w:r>
    </w:p>
  </w:footnote>
  <w:footnote w:type="continuationSeparator" w:id="0">
    <w:p w14:paraId="281859AE" w14:textId="77777777" w:rsidR="00CB0208" w:rsidRDefault="00CB02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031077"/>
    <w:multiLevelType w:val="multilevel"/>
    <w:tmpl w:val="A404D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AFB"/>
    <w:rsid w:val="0000538D"/>
    <w:rsid w:val="00017A93"/>
    <w:rsid w:val="0005144D"/>
    <w:rsid w:val="000747AD"/>
    <w:rsid w:val="00114C43"/>
    <w:rsid w:val="00114D1D"/>
    <w:rsid w:val="00116FA0"/>
    <w:rsid w:val="00141C26"/>
    <w:rsid w:val="00145C58"/>
    <w:rsid w:val="001C050A"/>
    <w:rsid w:val="001D1AFB"/>
    <w:rsid w:val="001F06C0"/>
    <w:rsid w:val="00220B24"/>
    <w:rsid w:val="002B4A9E"/>
    <w:rsid w:val="00307BB5"/>
    <w:rsid w:val="003235E4"/>
    <w:rsid w:val="00383F17"/>
    <w:rsid w:val="00386149"/>
    <w:rsid w:val="003A2728"/>
    <w:rsid w:val="003C212D"/>
    <w:rsid w:val="003D54FA"/>
    <w:rsid w:val="003E5386"/>
    <w:rsid w:val="0041451C"/>
    <w:rsid w:val="00453943"/>
    <w:rsid w:val="00484485"/>
    <w:rsid w:val="00487E62"/>
    <w:rsid w:val="004F521C"/>
    <w:rsid w:val="00511489"/>
    <w:rsid w:val="00533BB1"/>
    <w:rsid w:val="00534B0D"/>
    <w:rsid w:val="00567F7F"/>
    <w:rsid w:val="00580156"/>
    <w:rsid w:val="005956BE"/>
    <w:rsid w:val="005B72E8"/>
    <w:rsid w:val="005C6773"/>
    <w:rsid w:val="005F0F59"/>
    <w:rsid w:val="00610AB9"/>
    <w:rsid w:val="00630B8D"/>
    <w:rsid w:val="006C4F5D"/>
    <w:rsid w:val="00706A83"/>
    <w:rsid w:val="007C1CAE"/>
    <w:rsid w:val="0081044E"/>
    <w:rsid w:val="008416D5"/>
    <w:rsid w:val="008B4C5A"/>
    <w:rsid w:val="00941479"/>
    <w:rsid w:val="00B16056"/>
    <w:rsid w:val="00B44F8A"/>
    <w:rsid w:val="00B61FCB"/>
    <w:rsid w:val="00C02A1C"/>
    <w:rsid w:val="00C03AA2"/>
    <w:rsid w:val="00C3395B"/>
    <w:rsid w:val="00C36A13"/>
    <w:rsid w:val="00CA1371"/>
    <w:rsid w:val="00CB0208"/>
    <w:rsid w:val="00DC29BD"/>
    <w:rsid w:val="00DF5382"/>
    <w:rsid w:val="00E2296C"/>
    <w:rsid w:val="00E25AEF"/>
    <w:rsid w:val="00EF0FF3"/>
    <w:rsid w:val="00EF5288"/>
    <w:rsid w:val="00F00247"/>
    <w:rsid w:val="00F15232"/>
    <w:rsid w:val="00F34A5E"/>
    <w:rsid w:val="00F8362A"/>
    <w:rsid w:val="00F918E6"/>
    <w:rsid w:val="00FA1A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F4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6BE"/>
    <w:pPr>
      <w:spacing w:line="360" w:lineRule="auto"/>
      <w:jc w:val="both"/>
    </w:pPr>
    <w:rPr>
      <w:rFonts w:ascii="Times New Roman" w:hAnsi="Times New Roman" w:cs="Mangal"/>
      <w:noProof/>
      <w:sz w:val="24"/>
      <w:lang w:val="en-GB"/>
    </w:rPr>
  </w:style>
  <w:style w:type="paragraph" w:styleId="Heading1">
    <w:name w:val="heading 1"/>
    <w:basedOn w:val="Normal"/>
    <w:next w:val="Normal"/>
    <w:link w:val="Heading1Char"/>
    <w:autoRedefine/>
    <w:uiPriority w:val="9"/>
    <w:qFormat/>
    <w:rsid w:val="005956BE"/>
    <w:pPr>
      <w:keepNext/>
      <w:keepLines/>
      <w:spacing w:before="360" w:after="80"/>
      <w:outlineLvl w:val="0"/>
    </w:pPr>
    <w:rPr>
      <w:rFonts w:eastAsiaTheme="majorEastAsia" w:cs="Times New Roman"/>
      <w:b/>
      <w:bCs/>
      <w:color w:val="000000" w:themeColor="text1"/>
      <w:sz w:val="28"/>
      <w:szCs w:val="28"/>
      <w:lang w:val="en-IN"/>
    </w:rPr>
  </w:style>
  <w:style w:type="paragraph" w:styleId="Heading2">
    <w:name w:val="heading 2"/>
    <w:basedOn w:val="Normal"/>
    <w:next w:val="Normal"/>
    <w:link w:val="Heading2Char"/>
    <w:autoRedefine/>
    <w:uiPriority w:val="9"/>
    <w:unhideWhenUsed/>
    <w:qFormat/>
    <w:rsid w:val="003D54FA"/>
    <w:pPr>
      <w:keepNext/>
      <w:keepLines/>
      <w:spacing w:before="160" w:after="80"/>
      <w:outlineLvl w:val="1"/>
    </w:pPr>
    <w:rPr>
      <w:rFonts w:eastAsiaTheme="majorEastAsia" w:cstheme="majorBidi"/>
      <w:color w:val="000000" w:themeColor="text1"/>
      <w:sz w:val="26"/>
      <w:szCs w:val="29"/>
      <w:u w:val="single"/>
    </w:rPr>
  </w:style>
  <w:style w:type="paragraph" w:styleId="Heading3">
    <w:name w:val="heading 3"/>
    <w:basedOn w:val="Normal"/>
    <w:next w:val="Normal"/>
    <w:link w:val="Heading3Char"/>
    <w:uiPriority w:val="9"/>
    <w:unhideWhenUsed/>
    <w:qFormat/>
    <w:rsid w:val="00F34A5E"/>
    <w:pPr>
      <w:keepNext/>
      <w:keepLines/>
      <w:suppressAutoHyphens/>
      <w:autoSpaceDN w:val="0"/>
      <w:spacing w:before="160" w:after="80"/>
      <w:textAlignment w:val="baseline"/>
      <w:outlineLvl w:val="2"/>
    </w:pPr>
    <w:rPr>
      <w:rFonts w:eastAsia="Times New Roman" w:cs="Times New Roman"/>
      <w:i/>
      <w:color w:val="0E2841" w:themeColor="text2"/>
      <w:kern w:val="3"/>
      <w:szCs w:val="28"/>
      <w:lang w:bidi="ar-SA"/>
      <w14:ligatures w14:val="none"/>
    </w:rPr>
  </w:style>
  <w:style w:type="paragraph" w:styleId="Heading4">
    <w:name w:val="heading 4"/>
    <w:basedOn w:val="Normal"/>
    <w:next w:val="Normal"/>
    <w:link w:val="Heading4Char"/>
    <w:uiPriority w:val="9"/>
    <w:semiHidden/>
    <w:unhideWhenUsed/>
    <w:qFormat/>
    <w:rsid w:val="001D1A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1A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1A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1A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1A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1A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4D1D"/>
    <w:pPr>
      <w:spacing w:after="80"/>
      <w:contextualSpacing/>
    </w:pPr>
    <w:rPr>
      <w:rFonts w:eastAsiaTheme="majorEastAsia" w:cstheme="majorBidi"/>
      <w:b/>
      <w:i/>
      <w:spacing w:val="-10"/>
      <w:kern w:val="28"/>
      <w:sz w:val="56"/>
      <w:szCs w:val="50"/>
    </w:rPr>
  </w:style>
  <w:style w:type="character" w:customStyle="1" w:styleId="TitleChar">
    <w:name w:val="Title Char"/>
    <w:basedOn w:val="DefaultParagraphFont"/>
    <w:link w:val="Title"/>
    <w:uiPriority w:val="10"/>
    <w:rsid w:val="00114D1D"/>
    <w:rPr>
      <w:rFonts w:ascii="Times New Roman" w:eastAsiaTheme="majorEastAsia" w:hAnsi="Times New Roman" w:cstheme="majorBidi"/>
      <w:b/>
      <w:i/>
      <w:spacing w:val="-10"/>
      <w:kern w:val="28"/>
      <w:sz w:val="56"/>
      <w:szCs w:val="50"/>
    </w:rPr>
  </w:style>
  <w:style w:type="character" w:customStyle="1" w:styleId="Heading3Char">
    <w:name w:val="Heading 3 Char"/>
    <w:basedOn w:val="DefaultParagraphFont"/>
    <w:link w:val="Heading3"/>
    <w:uiPriority w:val="9"/>
    <w:rsid w:val="00F34A5E"/>
    <w:rPr>
      <w:rFonts w:ascii="Times New Roman" w:eastAsia="Times New Roman" w:hAnsi="Times New Roman" w:cs="Times New Roman"/>
      <w:i/>
      <w:color w:val="0E2841" w:themeColor="text2"/>
      <w:kern w:val="3"/>
      <w:sz w:val="24"/>
      <w:szCs w:val="28"/>
      <w:lang w:val="en-GB" w:bidi="ar-SA"/>
      <w14:ligatures w14:val="none"/>
    </w:rPr>
  </w:style>
  <w:style w:type="character" w:customStyle="1" w:styleId="Heading1Char">
    <w:name w:val="Heading 1 Char"/>
    <w:basedOn w:val="DefaultParagraphFont"/>
    <w:link w:val="Heading1"/>
    <w:uiPriority w:val="9"/>
    <w:rsid w:val="005956BE"/>
    <w:rPr>
      <w:rFonts w:ascii="Times New Roman" w:eastAsiaTheme="majorEastAsia" w:hAnsi="Times New Roman" w:cs="Times New Roman"/>
      <w:b/>
      <w:bCs/>
      <w:noProof/>
      <w:color w:val="000000" w:themeColor="text1"/>
      <w:sz w:val="28"/>
      <w:szCs w:val="28"/>
    </w:rPr>
  </w:style>
  <w:style w:type="character" w:customStyle="1" w:styleId="Heading2Char">
    <w:name w:val="Heading 2 Char"/>
    <w:basedOn w:val="DefaultParagraphFont"/>
    <w:link w:val="Heading2"/>
    <w:uiPriority w:val="9"/>
    <w:rsid w:val="003D54FA"/>
    <w:rPr>
      <w:rFonts w:ascii="Times New Roman" w:eastAsiaTheme="majorEastAsia" w:hAnsi="Times New Roman" w:cstheme="majorBidi"/>
      <w:noProof/>
      <w:color w:val="000000" w:themeColor="text1"/>
      <w:sz w:val="26"/>
      <w:szCs w:val="29"/>
      <w:u w:val="single"/>
      <w:lang w:val="en-GB"/>
    </w:rPr>
  </w:style>
  <w:style w:type="character" w:customStyle="1" w:styleId="Heading4Char">
    <w:name w:val="Heading 4 Char"/>
    <w:basedOn w:val="DefaultParagraphFont"/>
    <w:link w:val="Heading4"/>
    <w:uiPriority w:val="9"/>
    <w:semiHidden/>
    <w:rsid w:val="001D1AFB"/>
    <w:rPr>
      <w:rFonts w:eastAsiaTheme="majorEastAsia" w:cstheme="majorBidi"/>
      <w:i/>
      <w:iCs/>
      <w:noProof/>
      <w:color w:val="0F4761" w:themeColor="accent1" w:themeShade="BF"/>
      <w:sz w:val="24"/>
      <w:lang w:val="en-GB"/>
    </w:rPr>
  </w:style>
  <w:style w:type="character" w:customStyle="1" w:styleId="Heading5Char">
    <w:name w:val="Heading 5 Char"/>
    <w:basedOn w:val="DefaultParagraphFont"/>
    <w:link w:val="Heading5"/>
    <w:uiPriority w:val="9"/>
    <w:semiHidden/>
    <w:rsid w:val="001D1AFB"/>
    <w:rPr>
      <w:rFonts w:eastAsiaTheme="majorEastAsia" w:cstheme="majorBidi"/>
      <w:noProof/>
      <w:color w:val="0F4761" w:themeColor="accent1" w:themeShade="BF"/>
      <w:sz w:val="24"/>
      <w:lang w:val="en-GB"/>
    </w:rPr>
  </w:style>
  <w:style w:type="character" w:customStyle="1" w:styleId="Heading6Char">
    <w:name w:val="Heading 6 Char"/>
    <w:basedOn w:val="DefaultParagraphFont"/>
    <w:link w:val="Heading6"/>
    <w:uiPriority w:val="9"/>
    <w:semiHidden/>
    <w:rsid w:val="001D1AFB"/>
    <w:rPr>
      <w:rFonts w:eastAsiaTheme="majorEastAsia" w:cstheme="majorBidi"/>
      <w:i/>
      <w:iCs/>
      <w:noProof/>
      <w:color w:val="595959" w:themeColor="text1" w:themeTint="A6"/>
      <w:sz w:val="24"/>
      <w:lang w:val="en-GB"/>
    </w:rPr>
  </w:style>
  <w:style w:type="character" w:customStyle="1" w:styleId="Heading7Char">
    <w:name w:val="Heading 7 Char"/>
    <w:basedOn w:val="DefaultParagraphFont"/>
    <w:link w:val="Heading7"/>
    <w:uiPriority w:val="9"/>
    <w:semiHidden/>
    <w:rsid w:val="001D1AFB"/>
    <w:rPr>
      <w:rFonts w:eastAsiaTheme="majorEastAsia" w:cstheme="majorBidi"/>
      <w:noProof/>
      <w:color w:val="595959" w:themeColor="text1" w:themeTint="A6"/>
      <w:sz w:val="24"/>
      <w:lang w:val="en-GB"/>
    </w:rPr>
  </w:style>
  <w:style w:type="character" w:customStyle="1" w:styleId="Heading8Char">
    <w:name w:val="Heading 8 Char"/>
    <w:basedOn w:val="DefaultParagraphFont"/>
    <w:link w:val="Heading8"/>
    <w:uiPriority w:val="9"/>
    <w:semiHidden/>
    <w:rsid w:val="001D1AFB"/>
    <w:rPr>
      <w:rFonts w:eastAsiaTheme="majorEastAsia" w:cstheme="majorBidi"/>
      <w:i/>
      <w:iCs/>
      <w:noProof/>
      <w:color w:val="272727" w:themeColor="text1" w:themeTint="D8"/>
      <w:sz w:val="24"/>
      <w:lang w:val="en-GB"/>
    </w:rPr>
  </w:style>
  <w:style w:type="character" w:customStyle="1" w:styleId="Heading9Char">
    <w:name w:val="Heading 9 Char"/>
    <w:basedOn w:val="DefaultParagraphFont"/>
    <w:link w:val="Heading9"/>
    <w:uiPriority w:val="9"/>
    <w:semiHidden/>
    <w:rsid w:val="001D1AFB"/>
    <w:rPr>
      <w:rFonts w:eastAsiaTheme="majorEastAsia" w:cstheme="majorBidi"/>
      <w:noProof/>
      <w:color w:val="272727" w:themeColor="text1" w:themeTint="D8"/>
      <w:sz w:val="24"/>
      <w:lang w:val="en-GB"/>
    </w:rPr>
  </w:style>
  <w:style w:type="paragraph" w:styleId="Subtitle">
    <w:name w:val="Subtitle"/>
    <w:basedOn w:val="Normal"/>
    <w:next w:val="Normal"/>
    <w:link w:val="SubtitleChar"/>
    <w:uiPriority w:val="11"/>
    <w:qFormat/>
    <w:rsid w:val="001D1AFB"/>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D1AFB"/>
    <w:rPr>
      <w:rFonts w:eastAsiaTheme="majorEastAsia" w:cstheme="majorBidi"/>
      <w:noProof/>
      <w:color w:val="595959" w:themeColor="text1" w:themeTint="A6"/>
      <w:spacing w:val="15"/>
      <w:sz w:val="28"/>
      <w:szCs w:val="25"/>
      <w:lang w:val="en-GB"/>
    </w:rPr>
  </w:style>
  <w:style w:type="paragraph" w:styleId="Quote">
    <w:name w:val="Quote"/>
    <w:basedOn w:val="Normal"/>
    <w:next w:val="Normal"/>
    <w:link w:val="QuoteChar"/>
    <w:uiPriority w:val="29"/>
    <w:qFormat/>
    <w:rsid w:val="001D1AFB"/>
    <w:pPr>
      <w:spacing w:before="160"/>
      <w:jc w:val="center"/>
    </w:pPr>
    <w:rPr>
      <w:i/>
      <w:iCs/>
      <w:color w:val="404040" w:themeColor="text1" w:themeTint="BF"/>
    </w:rPr>
  </w:style>
  <w:style w:type="character" w:customStyle="1" w:styleId="QuoteChar">
    <w:name w:val="Quote Char"/>
    <w:basedOn w:val="DefaultParagraphFont"/>
    <w:link w:val="Quote"/>
    <w:uiPriority w:val="29"/>
    <w:rsid w:val="001D1AFB"/>
    <w:rPr>
      <w:rFonts w:ascii="Times New Roman" w:hAnsi="Times New Roman" w:cs="Mangal"/>
      <w:i/>
      <w:iCs/>
      <w:noProof/>
      <w:color w:val="404040" w:themeColor="text1" w:themeTint="BF"/>
      <w:sz w:val="24"/>
      <w:lang w:val="en-GB"/>
    </w:rPr>
  </w:style>
  <w:style w:type="paragraph" w:styleId="ListParagraph">
    <w:name w:val="List Paragraph"/>
    <w:basedOn w:val="Normal"/>
    <w:uiPriority w:val="34"/>
    <w:qFormat/>
    <w:rsid w:val="001D1AFB"/>
    <w:pPr>
      <w:ind w:left="720"/>
      <w:contextualSpacing/>
    </w:pPr>
  </w:style>
  <w:style w:type="character" w:styleId="IntenseEmphasis">
    <w:name w:val="Intense Emphasis"/>
    <w:basedOn w:val="DefaultParagraphFont"/>
    <w:uiPriority w:val="21"/>
    <w:qFormat/>
    <w:rsid w:val="001D1AFB"/>
    <w:rPr>
      <w:i/>
      <w:iCs/>
      <w:color w:val="0F4761" w:themeColor="accent1" w:themeShade="BF"/>
    </w:rPr>
  </w:style>
  <w:style w:type="paragraph" w:styleId="IntenseQuote">
    <w:name w:val="Intense Quote"/>
    <w:basedOn w:val="Normal"/>
    <w:next w:val="Normal"/>
    <w:link w:val="IntenseQuoteChar"/>
    <w:uiPriority w:val="30"/>
    <w:qFormat/>
    <w:rsid w:val="001D1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AFB"/>
    <w:rPr>
      <w:rFonts w:ascii="Times New Roman" w:hAnsi="Times New Roman" w:cs="Mangal"/>
      <w:i/>
      <w:iCs/>
      <w:noProof/>
      <w:color w:val="0F4761" w:themeColor="accent1" w:themeShade="BF"/>
      <w:sz w:val="24"/>
      <w:lang w:val="en-GB"/>
    </w:rPr>
  </w:style>
  <w:style w:type="character" w:styleId="IntenseReference">
    <w:name w:val="Intense Reference"/>
    <w:basedOn w:val="DefaultParagraphFont"/>
    <w:uiPriority w:val="32"/>
    <w:qFormat/>
    <w:rsid w:val="001D1AFB"/>
    <w:rPr>
      <w:b/>
      <w:bCs/>
      <w:smallCaps/>
      <w:color w:val="0F4761" w:themeColor="accent1" w:themeShade="BF"/>
      <w:spacing w:val="5"/>
    </w:rPr>
  </w:style>
  <w:style w:type="table" w:customStyle="1" w:styleId="TableGridLight1">
    <w:name w:val="Table Grid Light1"/>
    <w:basedOn w:val="TableNormal"/>
    <w:uiPriority w:val="40"/>
    <w:rsid w:val="00487E62"/>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1">
    <w:name w:val="Plain Table 11"/>
    <w:basedOn w:val="TableNormal"/>
    <w:uiPriority w:val="41"/>
    <w:rsid w:val="0058015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1C05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861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149"/>
    <w:rPr>
      <w:rFonts w:ascii="Times New Roman" w:hAnsi="Times New Roman" w:cs="Mangal"/>
      <w:noProof/>
      <w:sz w:val="24"/>
      <w:lang w:val="en-GB"/>
    </w:rPr>
  </w:style>
  <w:style w:type="paragraph" w:styleId="Footer">
    <w:name w:val="footer"/>
    <w:basedOn w:val="Normal"/>
    <w:link w:val="FooterChar"/>
    <w:uiPriority w:val="99"/>
    <w:unhideWhenUsed/>
    <w:rsid w:val="003861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149"/>
    <w:rPr>
      <w:rFonts w:ascii="Times New Roman" w:hAnsi="Times New Roman" w:cs="Mangal"/>
      <w:noProof/>
      <w:sz w:val="24"/>
      <w:lang w:val="en-GB"/>
    </w:rPr>
  </w:style>
  <w:style w:type="paragraph" w:styleId="TOCHeading">
    <w:name w:val="TOC Heading"/>
    <w:basedOn w:val="Heading1"/>
    <w:next w:val="Normal"/>
    <w:uiPriority w:val="39"/>
    <w:unhideWhenUsed/>
    <w:qFormat/>
    <w:rsid w:val="00386149"/>
    <w:pPr>
      <w:spacing w:before="240" w:after="0" w:line="259" w:lineRule="auto"/>
      <w:jc w:val="left"/>
      <w:outlineLvl w:val="9"/>
    </w:pPr>
    <w:rPr>
      <w:rFonts w:asciiTheme="majorHAnsi" w:hAnsiTheme="majorHAnsi" w:cstheme="majorBidi"/>
      <w:b w:val="0"/>
      <w:bCs w:val="0"/>
      <w:noProof w:val="0"/>
      <w:color w:val="0F4761"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386149"/>
    <w:pPr>
      <w:spacing w:after="100"/>
    </w:pPr>
  </w:style>
  <w:style w:type="paragraph" w:styleId="TOC2">
    <w:name w:val="toc 2"/>
    <w:basedOn w:val="Normal"/>
    <w:next w:val="Normal"/>
    <w:autoRedefine/>
    <w:uiPriority w:val="39"/>
    <w:unhideWhenUsed/>
    <w:rsid w:val="00386149"/>
    <w:pPr>
      <w:spacing w:after="100"/>
      <w:ind w:left="240"/>
    </w:pPr>
  </w:style>
  <w:style w:type="character" w:styleId="Hyperlink">
    <w:name w:val="Hyperlink"/>
    <w:basedOn w:val="DefaultParagraphFont"/>
    <w:uiPriority w:val="99"/>
    <w:unhideWhenUsed/>
    <w:rsid w:val="00386149"/>
    <w:rPr>
      <w:color w:val="467886" w:themeColor="hyperlink"/>
      <w:u w:val="single"/>
    </w:rPr>
  </w:style>
  <w:style w:type="character" w:customStyle="1" w:styleId="UnresolvedMention1">
    <w:name w:val="Unresolved Mention1"/>
    <w:basedOn w:val="DefaultParagraphFont"/>
    <w:uiPriority w:val="99"/>
    <w:semiHidden/>
    <w:unhideWhenUsed/>
    <w:rsid w:val="00FA1A31"/>
    <w:rPr>
      <w:color w:val="605E5C"/>
      <w:shd w:val="clear" w:color="auto" w:fill="E1DFDD"/>
    </w:rPr>
  </w:style>
  <w:style w:type="paragraph" w:styleId="Caption">
    <w:name w:val="caption"/>
    <w:basedOn w:val="Normal"/>
    <w:next w:val="Normal"/>
    <w:uiPriority w:val="35"/>
    <w:unhideWhenUsed/>
    <w:qFormat/>
    <w:rsid w:val="00B44F8A"/>
    <w:pPr>
      <w:spacing w:after="200" w:line="240" w:lineRule="auto"/>
    </w:pPr>
    <w:rPr>
      <w:i/>
      <w:iCs/>
      <w:color w:val="0E2841" w:themeColor="text2"/>
      <w:sz w:val="18"/>
      <w:szCs w:val="16"/>
    </w:rPr>
  </w:style>
  <w:style w:type="paragraph" w:styleId="TableofFigures">
    <w:name w:val="table of figures"/>
    <w:basedOn w:val="Normal"/>
    <w:next w:val="Normal"/>
    <w:uiPriority w:val="99"/>
    <w:unhideWhenUsed/>
    <w:rsid w:val="0041451C"/>
    <w:pPr>
      <w:spacing w:after="0"/>
    </w:pPr>
  </w:style>
  <w:style w:type="paragraph" w:styleId="BalloonText">
    <w:name w:val="Balloon Text"/>
    <w:basedOn w:val="Normal"/>
    <w:link w:val="BalloonTextChar"/>
    <w:uiPriority w:val="99"/>
    <w:semiHidden/>
    <w:unhideWhenUsed/>
    <w:rsid w:val="003C212D"/>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3C212D"/>
    <w:rPr>
      <w:rFonts w:ascii="Tahoma" w:hAnsi="Tahoma" w:cs="Mangal"/>
      <w:noProof/>
      <w:sz w:val="16"/>
      <w:szCs w:val="14"/>
      <w:lang w:val="en-GB"/>
    </w:rPr>
  </w:style>
  <w:style w:type="character" w:styleId="CommentReference">
    <w:name w:val="annotation reference"/>
    <w:basedOn w:val="DefaultParagraphFont"/>
    <w:uiPriority w:val="99"/>
    <w:semiHidden/>
    <w:unhideWhenUsed/>
    <w:rsid w:val="003C212D"/>
    <w:rPr>
      <w:sz w:val="16"/>
      <w:szCs w:val="16"/>
    </w:rPr>
  </w:style>
  <w:style w:type="paragraph" w:styleId="CommentText">
    <w:name w:val="annotation text"/>
    <w:basedOn w:val="Normal"/>
    <w:link w:val="CommentTextChar"/>
    <w:uiPriority w:val="99"/>
    <w:semiHidden/>
    <w:unhideWhenUsed/>
    <w:rsid w:val="003C212D"/>
    <w:pPr>
      <w:spacing w:line="240" w:lineRule="auto"/>
    </w:pPr>
    <w:rPr>
      <w:sz w:val="20"/>
      <w:szCs w:val="18"/>
    </w:rPr>
  </w:style>
  <w:style w:type="character" w:customStyle="1" w:styleId="CommentTextChar">
    <w:name w:val="Comment Text Char"/>
    <w:basedOn w:val="DefaultParagraphFont"/>
    <w:link w:val="CommentText"/>
    <w:uiPriority w:val="99"/>
    <w:semiHidden/>
    <w:rsid w:val="003C212D"/>
    <w:rPr>
      <w:rFonts w:ascii="Times New Roman" w:hAnsi="Times New Roman" w:cs="Mangal"/>
      <w:noProof/>
      <w:sz w:val="20"/>
      <w:szCs w:val="18"/>
      <w:lang w:val="en-GB"/>
    </w:rPr>
  </w:style>
  <w:style w:type="paragraph" w:styleId="CommentSubject">
    <w:name w:val="annotation subject"/>
    <w:basedOn w:val="CommentText"/>
    <w:next w:val="CommentText"/>
    <w:link w:val="CommentSubjectChar"/>
    <w:uiPriority w:val="99"/>
    <w:semiHidden/>
    <w:unhideWhenUsed/>
    <w:rsid w:val="003C212D"/>
    <w:rPr>
      <w:b/>
      <w:bCs/>
    </w:rPr>
  </w:style>
  <w:style w:type="character" w:customStyle="1" w:styleId="CommentSubjectChar">
    <w:name w:val="Comment Subject Char"/>
    <w:basedOn w:val="CommentTextChar"/>
    <w:link w:val="CommentSubject"/>
    <w:uiPriority w:val="99"/>
    <w:semiHidden/>
    <w:rsid w:val="003C212D"/>
    <w:rPr>
      <w:rFonts w:ascii="Times New Roman" w:hAnsi="Times New Roman" w:cs="Mangal"/>
      <w:b/>
      <w:bCs/>
      <w:noProof/>
      <w:sz w:val="20"/>
      <w:szCs w:val="18"/>
      <w:lang w:val="en-GB"/>
    </w:rPr>
  </w:style>
  <w:style w:type="character" w:customStyle="1" w:styleId="UnresolvedMention">
    <w:name w:val="Unresolved Mention"/>
    <w:basedOn w:val="DefaultParagraphFont"/>
    <w:uiPriority w:val="99"/>
    <w:semiHidden/>
    <w:unhideWhenUsed/>
    <w:rsid w:val="0000538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6BE"/>
    <w:pPr>
      <w:spacing w:line="360" w:lineRule="auto"/>
      <w:jc w:val="both"/>
    </w:pPr>
    <w:rPr>
      <w:rFonts w:ascii="Times New Roman" w:hAnsi="Times New Roman" w:cs="Mangal"/>
      <w:noProof/>
      <w:sz w:val="24"/>
      <w:lang w:val="en-GB"/>
    </w:rPr>
  </w:style>
  <w:style w:type="paragraph" w:styleId="Heading1">
    <w:name w:val="heading 1"/>
    <w:basedOn w:val="Normal"/>
    <w:next w:val="Normal"/>
    <w:link w:val="Heading1Char"/>
    <w:autoRedefine/>
    <w:uiPriority w:val="9"/>
    <w:qFormat/>
    <w:rsid w:val="005956BE"/>
    <w:pPr>
      <w:keepNext/>
      <w:keepLines/>
      <w:spacing w:before="360" w:after="80"/>
      <w:outlineLvl w:val="0"/>
    </w:pPr>
    <w:rPr>
      <w:rFonts w:eastAsiaTheme="majorEastAsia" w:cs="Times New Roman"/>
      <w:b/>
      <w:bCs/>
      <w:color w:val="000000" w:themeColor="text1"/>
      <w:sz w:val="28"/>
      <w:szCs w:val="28"/>
      <w:lang w:val="en-IN"/>
    </w:rPr>
  </w:style>
  <w:style w:type="paragraph" w:styleId="Heading2">
    <w:name w:val="heading 2"/>
    <w:basedOn w:val="Normal"/>
    <w:next w:val="Normal"/>
    <w:link w:val="Heading2Char"/>
    <w:autoRedefine/>
    <w:uiPriority w:val="9"/>
    <w:unhideWhenUsed/>
    <w:qFormat/>
    <w:rsid w:val="003D54FA"/>
    <w:pPr>
      <w:keepNext/>
      <w:keepLines/>
      <w:spacing w:before="160" w:after="80"/>
      <w:outlineLvl w:val="1"/>
    </w:pPr>
    <w:rPr>
      <w:rFonts w:eastAsiaTheme="majorEastAsia" w:cstheme="majorBidi"/>
      <w:color w:val="000000" w:themeColor="text1"/>
      <w:sz w:val="26"/>
      <w:szCs w:val="29"/>
      <w:u w:val="single"/>
    </w:rPr>
  </w:style>
  <w:style w:type="paragraph" w:styleId="Heading3">
    <w:name w:val="heading 3"/>
    <w:basedOn w:val="Normal"/>
    <w:next w:val="Normal"/>
    <w:link w:val="Heading3Char"/>
    <w:uiPriority w:val="9"/>
    <w:unhideWhenUsed/>
    <w:qFormat/>
    <w:rsid w:val="00F34A5E"/>
    <w:pPr>
      <w:keepNext/>
      <w:keepLines/>
      <w:suppressAutoHyphens/>
      <w:autoSpaceDN w:val="0"/>
      <w:spacing w:before="160" w:after="80"/>
      <w:textAlignment w:val="baseline"/>
      <w:outlineLvl w:val="2"/>
    </w:pPr>
    <w:rPr>
      <w:rFonts w:eastAsia="Times New Roman" w:cs="Times New Roman"/>
      <w:i/>
      <w:color w:val="0E2841" w:themeColor="text2"/>
      <w:kern w:val="3"/>
      <w:szCs w:val="28"/>
      <w:lang w:bidi="ar-SA"/>
      <w14:ligatures w14:val="none"/>
    </w:rPr>
  </w:style>
  <w:style w:type="paragraph" w:styleId="Heading4">
    <w:name w:val="heading 4"/>
    <w:basedOn w:val="Normal"/>
    <w:next w:val="Normal"/>
    <w:link w:val="Heading4Char"/>
    <w:uiPriority w:val="9"/>
    <w:semiHidden/>
    <w:unhideWhenUsed/>
    <w:qFormat/>
    <w:rsid w:val="001D1A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1A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1A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1A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1A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1A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4D1D"/>
    <w:pPr>
      <w:spacing w:after="80"/>
      <w:contextualSpacing/>
    </w:pPr>
    <w:rPr>
      <w:rFonts w:eastAsiaTheme="majorEastAsia" w:cstheme="majorBidi"/>
      <w:b/>
      <w:i/>
      <w:spacing w:val="-10"/>
      <w:kern w:val="28"/>
      <w:sz w:val="56"/>
      <w:szCs w:val="50"/>
    </w:rPr>
  </w:style>
  <w:style w:type="character" w:customStyle="1" w:styleId="TitleChar">
    <w:name w:val="Title Char"/>
    <w:basedOn w:val="DefaultParagraphFont"/>
    <w:link w:val="Title"/>
    <w:uiPriority w:val="10"/>
    <w:rsid w:val="00114D1D"/>
    <w:rPr>
      <w:rFonts w:ascii="Times New Roman" w:eastAsiaTheme="majorEastAsia" w:hAnsi="Times New Roman" w:cstheme="majorBidi"/>
      <w:b/>
      <w:i/>
      <w:spacing w:val="-10"/>
      <w:kern w:val="28"/>
      <w:sz w:val="56"/>
      <w:szCs w:val="50"/>
    </w:rPr>
  </w:style>
  <w:style w:type="character" w:customStyle="1" w:styleId="Heading3Char">
    <w:name w:val="Heading 3 Char"/>
    <w:basedOn w:val="DefaultParagraphFont"/>
    <w:link w:val="Heading3"/>
    <w:uiPriority w:val="9"/>
    <w:rsid w:val="00F34A5E"/>
    <w:rPr>
      <w:rFonts w:ascii="Times New Roman" w:eastAsia="Times New Roman" w:hAnsi="Times New Roman" w:cs="Times New Roman"/>
      <w:i/>
      <w:color w:val="0E2841" w:themeColor="text2"/>
      <w:kern w:val="3"/>
      <w:sz w:val="24"/>
      <w:szCs w:val="28"/>
      <w:lang w:val="en-GB" w:bidi="ar-SA"/>
      <w14:ligatures w14:val="none"/>
    </w:rPr>
  </w:style>
  <w:style w:type="character" w:customStyle="1" w:styleId="Heading1Char">
    <w:name w:val="Heading 1 Char"/>
    <w:basedOn w:val="DefaultParagraphFont"/>
    <w:link w:val="Heading1"/>
    <w:uiPriority w:val="9"/>
    <w:rsid w:val="005956BE"/>
    <w:rPr>
      <w:rFonts w:ascii="Times New Roman" w:eastAsiaTheme="majorEastAsia" w:hAnsi="Times New Roman" w:cs="Times New Roman"/>
      <w:b/>
      <w:bCs/>
      <w:noProof/>
      <w:color w:val="000000" w:themeColor="text1"/>
      <w:sz w:val="28"/>
      <w:szCs w:val="28"/>
    </w:rPr>
  </w:style>
  <w:style w:type="character" w:customStyle="1" w:styleId="Heading2Char">
    <w:name w:val="Heading 2 Char"/>
    <w:basedOn w:val="DefaultParagraphFont"/>
    <w:link w:val="Heading2"/>
    <w:uiPriority w:val="9"/>
    <w:rsid w:val="003D54FA"/>
    <w:rPr>
      <w:rFonts w:ascii="Times New Roman" w:eastAsiaTheme="majorEastAsia" w:hAnsi="Times New Roman" w:cstheme="majorBidi"/>
      <w:noProof/>
      <w:color w:val="000000" w:themeColor="text1"/>
      <w:sz w:val="26"/>
      <w:szCs w:val="29"/>
      <w:u w:val="single"/>
      <w:lang w:val="en-GB"/>
    </w:rPr>
  </w:style>
  <w:style w:type="character" w:customStyle="1" w:styleId="Heading4Char">
    <w:name w:val="Heading 4 Char"/>
    <w:basedOn w:val="DefaultParagraphFont"/>
    <w:link w:val="Heading4"/>
    <w:uiPriority w:val="9"/>
    <w:semiHidden/>
    <w:rsid w:val="001D1AFB"/>
    <w:rPr>
      <w:rFonts w:eastAsiaTheme="majorEastAsia" w:cstheme="majorBidi"/>
      <w:i/>
      <w:iCs/>
      <w:noProof/>
      <w:color w:val="0F4761" w:themeColor="accent1" w:themeShade="BF"/>
      <w:sz w:val="24"/>
      <w:lang w:val="en-GB"/>
    </w:rPr>
  </w:style>
  <w:style w:type="character" w:customStyle="1" w:styleId="Heading5Char">
    <w:name w:val="Heading 5 Char"/>
    <w:basedOn w:val="DefaultParagraphFont"/>
    <w:link w:val="Heading5"/>
    <w:uiPriority w:val="9"/>
    <w:semiHidden/>
    <w:rsid w:val="001D1AFB"/>
    <w:rPr>
      <w:rFonts w:eastAsiaTheme="majorEastAsia" w:cstheme="majorBidi"/>
      <w:noProof/>
      <w:color w:val="0F4761" w:themeColor="accent1" w:themeShade="BF"/>
      <w:sz w:val="24"/>
      <w:lang w:val="en-GB"/>
    </w:rPr>
  </w:style>
  <w:style w:type="character" w:customStyle="1" w:styleId="Heading6Char">
    <w:name w:val="Heading 6 Char"/>
    <w:basedOn w:val="DefaultParagraphFont"/>
    <w:link w:val="Heading6"/>
    <w:uiPriority w:val="9"/>
    <w:semiHidden/>
    <w:rsid w:val="001D1AFB"/>
    <w:rPr>
      <w:rFonts w:eastAsiaTheme="majorEastAsia" w:cstheme="majorBidi"/>
      <w:i/>
      <w:iCs/>
      <w:noProof/>
      <w:color w:val="595959" w:themeColor="text1" w:themeTint="A6"/>
      <w:sz w:val="24"/>
      <w:lang w:val="en-GB"/>
    </w:rPr>
  </w:style>
  <w:style w:type="character" w:customStyle="1" w:styleId="Heading7Char">
    <w:name w:val="Heading 7 Char"/>
    <w:basedOn w:val="DefaultParagraphFont"/>
    <w:link w:val="Heading7"/>
    <w:uiPriority w:val="9"/>
    <w:semiHidden/>
    <w:rsid w:val="001D1AFB"/>
    <w:rPr>
      <w:rFonts w:eastAsiaTheme="majorEastAsia" w:cstheme="majorBidi"/>
      <w:noProof/>
      <w:color w:val="595959" w:themeColor="text1" w:themeTint="A6"/>
      <w:sz w:val="24"/>
      <w:lang w:val="en-GB"/>
    </w:rPr>
  </w:style>
  <w:style w:type="character" w:customStyle="1" w:styleId="Heading8Char">
    <w:name w:val="Heading 8 Char"/>
    <w:basedOn w:val="DefaultParagraphFont"/>
    <w:link w:val="Heading8"/>
    <w:uiPriority w:val="9"/>
    <w:semiHidden/>
    <w:rsid w:val="001D1AFB"/>
    <w:rPr>
      <w:rFonts w:eastAsiaTheme="majorEastAsia" w:cstheme="majorBidi"/>
      <w:i/>
      <w:iCs/>
      <w:noProof/>
      <w:color w:val="272727" w:themeColor="text1" w:themeTint="D8"/>
      <w:sz w:val="24"/>
      <w:lang w:val="en-GB"/>
    </w:rPr>
  </w:style>
  <w:style w:type="character" w:customStyle="1" w:styleId="Heading9Char">
    <w:name w:val="Heading 9 Char"/>
    <w:basedOn w:val="DefaultParagraphFont"/>
    <w:link w:val="Heading9"/>
    <w:uiPriority w:val="9"/>
    <w:semiHidden/>
    <w:rsid w:val="001D1AFB"/>
    <w:rPr>
      <w:rFonts w:eastAsiaTheme="majorEastAsia" w:cstheme="majorBidi"/>
      <w:noProof/>
      <w:color w:val="272727" w:themeColor="text1" w:themeTint="D8"/>
      <w:sz w:val="24"/>
      <w:lang w:val="en-GB"/>
    </w:rPr>
  </w:style>
  <w:style w:type="paragraph" w:styleId="Subtitle">
    <w:name w:val="Subtitle"/>
    <w:basedOn w:val="Normal"/>
    <w:next w:val="Normal"/>
    <w:link w:val="SubtitleChar"/>
    <w:uiPriority w:val="11"/>
    <w:qFormat/>
    <w:rsid w:val="001D1AFB"/>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D1AFB"/>
    <w:rPr>
      <w:rFonts w:eastAsiaTheme="majorEastAsia" w:cstheme="majorBidi"/>
      <w:noProof/>
      <w:color w:val="595959" w:themeColor="text1" w:themeTint="A6"/>
      <w:spacing w:val="15"/>
      <w:sz w:val="28"/>
      <w:szCs w:val="25"/>
      <w:lang w:val="en-GB"/>
    </w:rPr>
  </w:style>
  <w:style w:type="paragraph" w:styleId="Quote">
    <w:name w:val="Quote"/>
    <w:basedOn w:val="Normal"/>
    <w:next w:val="Normal"/>
    <w:link w:val="QuoteChar"/>
    <w:uiPriority w:val="29"/>
    <w:qFormat/>
    <w:rsid w:val="001D1AFB"/>
    <w:pPr>
      <w:spacing w:before="160"/>
      <w:jc w:val="center"/>
    </w:pPr>
    <w:rPr>
      <w:i/>
      <w:iCs/>
      <w:color w:val="404040" w:themeColor="text1" w:themeTint="BF"/>
    </w:rPr>
  </w:style>
  <w:style w:type="character" w:customStyle="1" w:styleId="QuoteChar">
    <w:name w:val="Quote Char"/>
    <w:basedOn w:val="DefaultParagraphFont"/>
    <w:link w:val="Quote"/>
    <w:uiPriority w:val="29"/>
    <w:rsid w:val="001D1AFB"/>
    <w:rPr>
      <w:rFonts w:ascii="Times New Roman" w:hAnsi="Times New Roman" w:cs="Mangal"/>
      <w:i/>
      <w:iCs/>
      <w:noProof/>
      <w:color w:val="404040" w:themeColor="text1" w:themeTint="BF"/>
      <w:sz w:val="24"/>
      <w:lang w:val="en-GB"/>
    </w:rPr>
  </w:style>
  <w:style w:type="paragraph" w:styleId="ListParagraph">
    <w:name w:val="List Paragraph"/>
    <w:basedOn w:val="Normal"/>
    <w:uiPriority w:val="34"/>
    <w:qFormat/>
    <w:rsid w:val="001D1AFB"/>
    <w:pPr>
      <w:ind w:left="720"/>
      <w:contextualSpacing/>
    </w:pPr>
  </w:style>
  <w:style w:type="character" w:styleId="IntenseEmphasis">
    <w:name w:val="Intense Emphasis"/>
    <w:basedOn w:val="DefaultParagraphFont"/>
    <w:uiPriority w:val="21"/>
    <w:qFormat/>
    <w:rsid w:val="001D1AFB"/>
    <w:rPr>
      <w:i/>
      <w:iCs/>
      <w:color w:val="0F4761" w:themeColor="accent1" w:themeShade="BF"/>
    </w:rPr>
  </w:style>
  <w:style w:type="paragraph" w:styleId="IntenseQuote">
    <w:name w:val="Intense Quote"/>
    <w:basedOn w:val="Normal"/>
    <w:next w:val="Normal"/>
    <w:link w:val="IntenseQuoteChar"/>
    <w:uiPriority w:val="30"/>
    <w:qFormat/>
    <w:rsid w:val="001D1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AFB"/>
    <w:rPr>
      <w:rFonts w:ascii="Times New Roman" w:hAnsi="Times New Roman" w:cs="Mangal"/>
      <w:i/>
      <w:iCs/>
      <w:noProof/>
      <w:color w:val="0F4761" w:themeColor="accent1" w:themeShade="BF"/>
      <w:sz w:val="24"/>
      <w:lang w:val="en-GB"/>
    </w:rPr>
  </w:style>
  <w:style w:type="character" w:styleId="IntenseReference">
    <w:name w:val="Intense Reference"/>
    <w:basedOn w:val="DefaultParagraphFont"/>
    <w:uiPriority w:val="32"/>
    <w:qFormat/>
    <w:rsid w:val="001D1AFB"/>
    <w:rPr>
      <w:b/>
      <w:bCs/>
      <w:smallCaps/>
      <w:color w:val="0F4761" w:themeColor="accent1" w:themeShade="BF"/>
      <w:spacing w:val="5"/>
    </w:rPr>
  </w:style>
  <w:style w:type="table" w:customStyle="1" w:styleId="TableGridLight1">
    <w:name w:val="Table Grid Light1"/>
    <w:basedOn w:val="TableNormal"/>
    <w:uiPriority w:val="40"/>
    <w:rsid w:val="00487E62"/>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1">
    <w:name w:val="Plain Table 11"/>
    <w:basedOn w:val="TableNormal"/>
    <w:uiPriority w:val="41"/>
    <w:rsid w:val="0058015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1C05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861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149"/>
    <w:rPr>
      <w:rFonts w:ascii="Times New Roman" w:hAnsi="Times New Roman" w:cs="Mangal"/>
      <w:noProof/>
      <w:sz w:val="24"/>
      <w:lang w:val="en-GB"/>
    </w:rPr>
  </w:style>
  <w:style w:type="paragraph" w:styleId="Footer">
    <w:name w:val="footer"/>
    <w:basedOn w:val="Normal"/>
    <w:link w:val="FooterChar"/>
    <w:uiPriority w:val="99"/>
    <w:unhideWhenUsed/>
    <w:rsid w:val="003861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149"/>
    <w:rPr>
      <w:rFonts w:ascii="Times New Roman" w:hAnsi="Times New Roman" w:cs="Mangal"/>
      <w:noProof/>
      <w:sz w:val="24"/>
      <w:lang w:val="en-GB"/>
    </w:rPr>
  </w:style>
  <w:style w:type="paragraph" w:styleId="TOCHeading">
    <w:name w:val="TOC Heading"/>
    <w:basedOn w:val="Heading1"/>
    <w:next w:val="Normal"/>
    <w:uiPriority w:val="39"/>
    <w:unhideWhenUsed/>
    <w:qFormat/>
    <w:rsid w:val="00386149"/>
    <w:pPr>
      <w:spacing w:before="240" w:after="0" w:line="259" w:lineRule="auto"/>
      <w:jc w:val="left"/>
      <w:outlineLvl w:val="9"/>
    </w:pPr>
    <w:rPr>
      <w:rFonts w:asciiTheme="majorHAnsi" w:hAnsiTheme="majorHAnsi" w:cstheme="majorBidi"/>
      <w:b w:val="0"/>
      <w:bCs w:val="0"/>
      <w:noProof w:val="0"/>
      <w:color w:val="0F4761"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386149"/>
    <w:pPr>
      <w:spacing w:after="100"/>
    </w:pPr>
  </w:style>
  <w:style w:type="paragraph" w:styleId="TOC2">
    <w:name w:val="toc 2"/>
    <w:basedOn w:val="Normal"/>
    <w:next w:val="Normal"/>
    <w:autoRedefine/>
    <w:uiPriority w:val="39"/>
    <w:unhideWhenUsed/>
    <w:rsid w:val="00386149"/>
    <w:pPr>
      <w:spacing w:after="100"/>
      <w:ind w:left="240"/>
    </w:pPr>
  </w:style>
  <w:style w:type="character" w:styleId="Hyperlink">
    <w:name w:val="Hyperlink"/>
    <w:basedOn w:val="DefaultParagraphFont"/>
    <w:uiPriority w:val="99"/>
    <w:unhideWhenUsed/>
    <w:rsid w:val="00386149"/>
    <w:rPr>
      <w:color w:val="467886" w:themeColor="hyperlink"/>
      <w:u w:val="single"/>
    </w:rPr>
  </w:style>
  <w:style w:type="character" w:customStyle="1" w:styleId="UnresolvedMention1">
    <w:name w:val="Unresolved Mention1"/>
    <w:basedOn w:val="DefaultParagraphFont"/>
    <w:uiPriority w:val="99"/>
    <w:semiHidden/>
    <w:unhideWhenUsed/>
    <w:rsid w:val="00FA1A31"/>
    <w:rPr>
      <w:color w:val="605E5C"/>
      <w:shd w:val="clear" w:color="auto" w:fill="E1DFDD"/>
    </w:rPr>
  </w:style>
  <w:style w:type="paragraph" w:styleId="Caption">
    <w:name w:val="caption"/>
    <w:basedOn w:val="Normal"/>
    <w:next w:val="Normal"/>
    <w:uiPriority w:val="35"/>
    <w:unhideWhenUsed/>
    <w:qFormat/>
    <w:rsid w:val="00B44F8A"/>
    <w:pPr>
      <w:spacing w:after="200" w:line="240" w:lineRule="auto"/>
    </w:pPr>
    <w:rPr>
      <w:i/>
      <w:iCs/>
      <w:color w:val="0E2841" w:themeColor="text2"/>
      <w:sz w:val="18"/>
      <w:szCs w:val="16"/>
    </w:rPr>
  </w:style>
  <w:style w:type="paragraph" w:styleId="TableofFigures">
    <w:name w:val="table of figures"/>
    <w:basedOn w:val="Normal"/>
    <w:next w:val="Normal"/>
    <w:uiPriority w:val="99"/>
    <w:unhideWhenUsed/>
    <w:rsid w:val="0041451C"/>
    <w:pPr>
      <w:spacing w:after="0"/>
    </w:pPr>
  </w:style>
  <w:style w:type="paragraph" w:styleId="BalloonText">
    <w:name w:val="Balloon Text"/>
    <w:basedOn w:val="Normal"/>
    <w:link w:val="BalloonTextChar"/>
    <w:uiPriority w:val="99"/>
    <w:semiHidden/>
    <w:unhideWhenUsed/>
    <w:rsid w:val="003C212D"/>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3C212D"/>
    <w:rPr>
      <w:rFonts w:ascii="Tahoma" w:hAnsi="Tahoma" w:cs="Mangal"/>
      <w:noProof/>
      <w:sz w:val="16"/>
      <w:szCs w:val="14"/>
      <w:lang w:val="en-GB"/>
    </w:rPr>
  </w:style>
  <w:style w:type="character" w:styleId="CommentReference">
    <w:name w:val="annotation reference"/>
    <w:basedOn w:val="DefaultParagraphFont"/>
    <w:uiPriority w:val="99"/>
    <w:semiHidden/>
    <w:unhideWhenUsed/>
    <w:rsid w:val="003C212D"/>
    <w:rPr>
      <w:sz w:val="16"/>
      <w:szCs w:val="16"/>
    </w:rPr>
  </w:style>
  <w:style w:type="paragraph" w:styleId="CommentText">
    <w:name w:val="annotation text"/>
    <w:basedOn w:val="Normal"/>
    <w:link w:val="CommentTextChar"/>
    <w:uiPriority w:val="99"/>
    <w:semiHidden/>
    <w:unhideWhenUsed/>
    <w:rsid w:val="003C212D"/>
    <w:pPr>
      <w:spacing w:line="240" w:lineRule="auto"/>
    </w:pPr>
    <w:rPr>
      <w:sz w:val="20"/>
      <w:szCs w:val="18"/>
    </w:rPr>
  </w:style>
  <w:style w:type="character" w:customStyle="1" w:styleId="CommentTextChar">
    <w:name w:val="Comment Text Char"/>
    <w:basedOn w:val="DefaultParagraphFont"/>
    <w:link w:val="CommentText"/>
    <w:uiPriority w:val="99"/>
    <w:semiHidden/>
    <w:rsid w:val="003C212D"/>
    <w:rPr>
      <w:rFonts w:ascii="Times New Roman" w:hAnsi="Times New Roman" w:cs="Mangal"/>
      <w:noProof/>
      <w:sz w:val="20"/>
      <w:szCs w:val="18"/>
      <w:lang w:val="en-GB"/>
    </w:rPr>
  </w:style>
  <w:style w:type="paragraph" w:styleId="CommentSubject">
    <w:name w:val="annotation subject"/>
    <w:basedOn w:val="CommentText"/>
    <w:next w:val="CommentText"/>
    <w:link w:val="CommentSubjectChar"/>
    <w:uiPriority w:val="99"/>
    <w:semiHidden/>
    <w:unhideWhenUsed/>
    <w:rsid w:val="003C212D"/>
    <w:rPr>
      <w:b/>
      <w:bCs/>
    </w:rPr>
  </w:style>
  <w:style w:type="character" w:customStyle="1" w:styleId="CommentSubjectChar">
    <w:name w:val="Comment Subject Char"/>
    <w:basedOn w:val="CommentTextChar"/>
    <w:link w:val="CommentSubject"/>
    <w:uiPriority w:val="99"/>
    <w:semiHidden/>
    <w:rsid w:val="003C212D"/>
    <w:rPr>
      <w:rFonts w:ascii="Times New Roman" w:hAnsi="Times New Roman" w:cs="Mangal"/>
      <w:b/>
      <w:bCs/>
      <w:noProof/>
      <w:sz w:val="20"/>
      <w:szCs w:val="18"/>
      <w:lang w:val="en-GB"/>
    </w:rPr>
  </w:style>
  <w:style w:type="character" w:customStyle="1" w:styleId="UnresolvedMention">
    <w:name w:val="Unresolved Mention"/>
    <w:basedOn w:val="DefaultParagraphFont"/>
    <w:uiPriority w:val="99"/>
    <w:semiHidden/>
    <w:unhideWhenUsed/>
    <w:rsid w:val="00005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onlinelibrary.wiley.com/doi/abs/10.1111/jems.12452" TargetMode="External"/><Relationship Id="rId18" Type="http://schemas.openxmlformats.org/officeDocument/2006/relationships/hyperlink" Target="https://www.frontiersin.org/journals/computer-science/articles/10.3389/fcomp.2023.1096257/full" TargetMode="External"/><Relationship Id="rId26" Type="http://schemas.openxmlformats.org/officeDocument/2006/relationships/hyperlink" Target="https://s22.q4cdn.com/959853165/files/doc_financials/2025/q1/COMBINED-Q1-25-Shareholder-Letter-V2.pdf" TargetMode="External"/><Relationship Id="rId3" Type="http://schemas.openxmlformats.org/officeDocument/2006/relationships/styles" Target="styles.xml"/><Relationship Id="rId21" Type="http://schemas.openxmlformats.org/officeDocument/2006/relationships/hyperlink" Target="https://onlinelibrary.wiley.com/doi/abs/10.1111/hequ.70107"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books.google.com/books?hl=en&amp;lr=&amp;id=cCuYEQAAQBAJ&amp;oi=fnd&amp;pg=PA480&amp;dq=AI+personalisation+can+affect+customer+experience,+engagement+and+long-term+retention.+&amp;ots=aqLoSCqd8U&amp;sig=kQU1ohvjFOqlmeM7Fca9wy667-M" TargetMode="External"/><Relationship Id="rId17" Type="http://schemas.openxmlformats.org/officeDocument/2006/relationships/hyperlink" Target="http://j.arabianjbmr.com/index.php/ajbmr/article/view/1321" TargetMode="External"/><Relationship Id="rId25" Type="http://schemas.openxmlformats.org/officeDocument/2006/relationships/hyperlink" Target="https://onlinelibrary.wiley.com/doi/abs/10.1111/phpr.1282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eepscipub.com/ijars/article/view/86" TargetMode="External"/><Relationship Id="rId20" Type="http://schemas.openxmlformats.org/officeDocument/2006/relationships/hyperlink" Target="https://www.emerald.com/jsm/article/39/4/365/1247369" TargetMode="External"/><Relationship Id="rId29" Type="http://schemas.openxmlformats.org/officeDocument/2006/relationships/hyperlink" Target="https://acr-journal.com/article/subscription-economy-and-the-transformation-of-ownership-a-review-of-value-perceptions-and-retention-strategies-177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iencedirect.com/science/article/pii/S2772906024005089" TargetMode="External"/><Relationship Id="rId24" Type="http://schemas.openxmlformats.org/officeDocument/2006/relationships/hyperlink" Target="https://proceedings.aseansbn.org/conference/article/view/58" TargetMode="Externa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journals.sagepub.com/doi/abs/10.1177/16094069231180160" TargetMode="External"/><Relationship Id="rId23" Type="http://schemas.openxmlformats.org/officeDocument/2006/relationships/hyperlink" Target="https://run.unl.pt/entities/publication/84fe4bf5-01cc-457a-a533-aa7ab459c5e7" TargetMode="External"/><Relationship Id="rId28" Type="http://schemas.openxmlformats.org/officeDocument/2006/relationships/hyperlink" Target="https://search.informit.org/doi/abs/10.3316/informit.455663644555599" TargetMode="External"/><Relationship Id="rId36" Type="http://schemas.microsoft.com/office/2011/relationships/commentsExtended" Target="commentsExtended.xml"/><Relationship Id="rId10" Type="http://schemas.openxmlformats.org/officeDocument/2006/relationships/hyperlink" Target="https://www.tandfonline.com/doi/abs/10.1080/10447318.2024.2400395" TargetMode="External"/><Relationship Id="rId19" Type="http://schemas.openxmlformats.org/officeDocument/2006/relationships/hyperlink" Target="https://pdfs.semanticscholar.org/7e6b/434d177c2a113ef4886e8de3a0a47acabde5.pdf" TargetMode="External"/><Relationship Id="rId31" Type="http://schemas.openxmlformats.org/officeDocument/2006/relationships/hyperlink" Target="https://www.igi-global.com/chapter/how-netflix-uses-ai-to-personalize-content-for-individual-viewers/388520" TargetMode="External"/><Relationship Id="rId4" Type="http://schemas.microsoft.com/office/2007/relationships/stylesWithEffects" Target="stylesWithEffects.xml"/><Relationship Id="rId9" Type="http://schemas.openxmlformats.org/officeDocument/2006/relationships/hyperlink" Target="https://adindex.ru/publication/analitics/search/332320/img/Deloitte_Digital%20Media%20Trends_2025%20%2823%20pgs%29.pdf" TargetMode="External"/><Relationship Id="rId14" Type="http://schemas.openxmlformats.org/officeDocument/2006/relationships/hyperlink" Target="https://journals.sagepub.com/doi/abs/10.1177/02692163241234800" TargetMode="External"/><Relationship Id="rId22" Type="http://schemas.openxmlformats.org/officeDocument/2006/relationships/hyperlink" Target="https://www.researchgate.net/profile/Ankit-Patel-28/publication/397273581_Global_Dimensions_of_Multidisciplinary_Research/links/690aa90fc900be105cbf4cac/Global-Dimensions-of-Multidisciplinary-Research.pdf" TargetMode="External"/><Relationship Id="rId27" Type="http://schemas.openxmlformats.org/officeDocument/2006/relationships/hyperlink" Target="https://dergipark.org.tr/en/pub/buje/issue/99944/1672336" TargetMode="External"/><Relationship Id="rId30" Type="http://schemas.openxmlformats.org/officeDocument/2006/relationships/hyperlink" Target="https://www.researchgate.net/profile/Arthur-William-Fodouop-Kouam/publication/378396560_Interpretivism_or_Constructivism_Navigating_Research_Paradigms_in_Social_Science_Research/links/65d7e90dc3b52a1170ecfe70/Interpretivism-or-Constructivism-Navigating-Research-Paradigms-in-Social-Science-Research.pdf" TargetMode="External"/><Relationship Id="rId35"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4F739E4-3047-4581-8A47-16BD363E7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23</Pages>
  <Words>6557</Words>
  <Characters>37381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38</cp:revision>
  <dcterms:created xsi:type="dcterms:W3CDTF">2026-09-10T12:30:00Z</dcterms:created>
  <dcterms:modified xsi:type="dcterms:W3CDTF">2026-09-12T13:11:00Z</dcterms:modified>
</cp:coreProperties>
</file>