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6EB50">
      <w:pPr>
        <w:spacing w:before="2400"/>
      </w:pPr>
    </w:p>
    <w:p w14:paraId="180EDF50">
      <w:pPr>
        <w:pBdr>
          <w:bottom w:val="single" w:color="E94560" w:sz="24" w:space="1"/>
        </w:pBdr>
        <w:spacing w:before="0" w:after="0"/>
      </w:pPr>
    </w:p>
    <w:p w14:paraId="643B1B57">
      <w:pPr>
        <w:spacing w:before="600" w:after="200"/>
        <w:ind w:left="1440"/>
        <w:jc w:val="left"/>
      </w:pPr>
      <w:r>
        <w:rPr>
          <w:rFonts w:ascii="微软雅黑" w:hAnsi="微软雅黑" w:eastAsia="微软雅黑" w:cs="微软雅黑"/>
          <w:b/>
          <w:bCs/>
          <w:color w:val="1A1A2E"/>
          <w:sz w:val="96"/>
          <w:szCs w:val="96"/>
        </w:rPr>
        <w:t>磁轴键盘</w:t>
      </w:r>
    </w:p>
    <w:p w14:paraId="6F69F756">
      <w:pPr>
        <w:spacing w:before="0" w:after="100"/>
        <w:ind w:left="1440"/>
        <w:jc w:val="left"/>
      </w:pPr>
      <w:r>
        <w:rPr>
          <w:rFonts w:ascii="微软雅黑" w:hAnsi="微软雅黑" w:eastAsia="微软雅黑" w:cs="微软雅黑"/>
          <w:b/>
          <w:bCs/>
          <w:color w:val="1A1A2E"/>
          <w:sz w:val="96"/>
          <w:szCs w:val="96"/>
        </w:rPr>
        <w:t>选题策划报告</w:t>
      </w:r>
    </w:p>
    <w:p w14:paraId="4A302B6F">
      <w:pPr>
        <w:spacing w:before="200" w:after="0"/>
      </w:pPr>
    </w:p>
    <w:p w14:paraId="2A187BEC">
      <w:pPr>
        <w:spacing w:before="200" w:after="60"/>
        <w:ind w:left="1440"/>
        <w:jc w:val="left"/>
      </w:pPr>
      <w:r>
        <w:rPr>
          <w:rFonts w:ascii="微软雅黑" w:hAnsi="微软雅黑" w:eastAsia="微软雅黑" w:cs="微软雅黑"/>
          <w:color w:val="6B7280"/>
          <w:sz w:val="28"/>
          <w:szCs w:val="28"/>
        </w:rPr>
        <w:t>基于6条选题规则 · 5条选题建议 · 覆盖3大FPS游戏场景</w:t>
      </w:r>
    </w:p>
    <w:p w14:paraId="61439451">
      <w:pPr>
        <w:spacing w:before="300" w:after="0"/>
      </w:pPr>
    </w:p>
    <w:p w14:paraId="3B282E12">
      <w:pPr>
        <w:pBdr>
          <w:bottom w:val="single" w:color="F0A500" w:sz="6" w:space="1"/>
        </w:pBdr>
        <w:spacing w:before="0" w:after="0"/>
        <w:ind w:left="1440"/>
      </w:pPr>
    </w:p>
    <w:p w14:paraId="62109809">
      <w:pPr>
        <w:spacing w:before="400" w:after="0"/>
      </w:pPr>
    </w:p>
    <w:p w14:paraId="73D8C757">
      <w:pPr>
        <w:spacing w:before="0" w:after="60"/>
        <w:ind w:left="1440"/>
        <w:jc w:val="left"/>
      </w:pPr>
      <w:r>
        <w:rPr>
          <w:rFonts w:ascii="微软雅黑" w:hAnsi="微软雅黑" w:eastAsia="微软雅黑" w:cs="微软雅黑"/>
          <w:color w:val="4B5563"/>
          <w:sz w:val="24"/>
          <w:szCs w:val="24"/>
        </w:rPr>
        <w:t>2026年6月11日</w:t>
      </w:r>
    </w:p>
    <w:p w14:paraId="00C9CA30">
      <w:pPr>
        <w:spacing w:before="0" w:after="60"/>
        <w:ind w:left="1440"/>
        <w:jc w:val="left"/>
      </w:pPr>
      <w:r>
        <w:rPr>
          <w:rFonts w:ascii="微软雅黑" w:hAnsi="微软雅黑" w:eastAsia="微软雅黑" w:cs="微软雅黑"/>
          <w:color w:val="4B5563"/>
          <w:sz w:val="24"/>
          <w:szCs w:val="24"/>
        </w:rPr>
        <w:t>D先生 · 折腾到吐</w:t>
      </w:r>
    </w:p>
    <w:p w14:paraId="78335A75">
      <w:pPr>
        <w:spacing w:before="0" w:after="60"/>
        <w:ind w:left="1440"/>
        <w:jc w:val="left"/>
      </w:pPr>
      <w:r>
        <w:rPr>
          <w:rFonts w:ascii="Arial" w:hAnsi="Arial" w:eastAsia="Arial" w:cs="Arial"/>
          <w:color w:val="9CA3AF"/>
          <w:sz w:val="20"/>
          <w:szCs w:val="20"/>
        </w:rPr>
        <w:t>选题规则库 v1 · 自成长选题系统</w:t>
      </w:r>
    </w:p>
    <w:p w14:paraId="14397BE1">
      <w:pPr>
        <w:spacing w:before="1600" w:after="0"/>
      </w:pPr>
    </w:p>
    <w:p w14:paraId="517DAE65">
      <w:pPr>
        <w:pBdr>
          <w:bottom w:val="single" w:color="E94560" w:sz="24" w:space="1"/>
        </w:pBdr>
        <w:spacing w:before="0" w:after="0"/>
      </w:pPr>
    </w:p>
    <w:p w14:paraId="2DE2BB6C">
      <w:pPr>
        <w:spacing w:before="600" w:after="0"/>
        <w:jc w:val="center"/>
      </w:pPr>
      <w:r>
        <w:rPr>
          <w:rFonts w:ascii="微软雅黑" w:hAnsi="微软雅黑" w:eastAsia="微软雅黑" w:cs="微软雅黑"/>
          <w:color w:val="9CA3AF"/>
          <w:sz w:val="18"/>
          <w:szCs w:val="18"/>
        </w:rPr>
        <w:t>场景分化 · 需求冲突 · 参数锚定 · 误区纠正 · 三段对比 · 时效挂载</w:t>
      </w:r>
    </w:p>
    <w:p w14:paraId="47173C4E">
      <w:pPr>
        <w:sectPr>
          <w:headerReference r:id="rId3" w:type="default"/>
          <w:footerReference r:id="rId4" w:type="default"/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61EE66BD">
      <w:pPr>
        <w:pStyle w:val="2"/>
        <w:spacing w:before="0" w:after="200"/>
      </w:pPr>
      <w:r>
        <w:rPr>
          <w:rFonts w:ascii="微软雅黑" w:hAnsi="微软雅黑" w:eastAsia="微软雅黑" w:cs="微软雅黑"/>
          <w:b/>
          <w:bCs/>
          <w:color w:val="1A1A2E"/>
          <w:sz w:val="52"/>
          <w:szCs w:val="52"/>
        </w:rPr>
        <w:t>选题概述</w:t>
      </w:r>
    </w:p>
    <w:p w14:paraId="3BDEDD28">
      <w:pPr>
        <w:spacing w:before="80" w:after="80"/>
      </w:pPr>
      <w:r>
        <w:rPr>
          <w:rFonts w:ascii="微软雅黑" w:hAnsi="微软雅黑" w:eastAsia="微软雅黑" w:cs="微软雅黑"/>
          <w:color w:val="374151"/>
          <w:sz w:val="22"/>
          <w:szCs w:val="22"/>
        </w:rPr>
        <w:t>本报告基于D先生选题系统的6条核心规则，针对磁轴键盘品类生成5条选题建议。每条选题经过场景分化、需求冲突、参数锚定、误区纠正四维验证，确保选题具备爆款潜力。</w:t>
      </w:r>
    </w:p>
    <w:p w14:paraId="655DFDAA">
      <w:pPr>
        <w:spacing w:before="80" w:after="80"/>
      </w:pPr>
      <w:r>
        <w:rPr>
          <w:rFonts w:ascii="微软雅黑" w:hAnsi="微软雅黑" w:eastAsia="微软雅黑" w:cs="微软雅黑"/>
          <w:color w:val="374151"/>
          <w:sz w:val="22"/>
          <w:szCs w:val="22"/>
        </w:rPr>
        <w:t>当前市场窗口：618刚过，暑期装机潮来临。磁轴键盘从千元档下探至百元档，用户认知混乱。三大FPS游戏（瓦罗兰特、CS2、永劫无间）对磁轴参数需求截然不同，而市场缺乏针对性的选购指导。</w:t>
      </w:r>
    </w:p>
    <w:p w14:paraId="6B65E852">
      <w:pPr>
        <w:pBdr>
          <w:bottom w:val="single" w:color="E94560" w:sz="6" w:space="1"/>
        </w:pBdr>
        <w:spacing w:before="200" w:after="200"/>
      </w:pPr>
    </w:p>
    <w:p w14:paraId="49576B64">
      <w:pPr>
        <w:pStyle w:val="3"/>
        <w:spacing w:before="400" w:after="160"/>
      </w:pPr>
      <w:r>
        <w:rPr>
          <w:rFonts w:ascii="微软雅黑" w:hAnsi="微软雅黑" w:eastAsia="微软雅黑" w:cs="微软雅黑"/>
          <w:b/>
          <w:bCs/>
          <w:color w:val="E94560"/>
          <w:sz w:val="36"/>
          <w:szCs w:val="36"/>
        </w:rPr>
        <w:t>应用规则摘要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7041"/>
      </w:tblGrid>
      <w:tr w14:paraId="570B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E945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7289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规则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A3487"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核心逻辑</w:t>
            </w:r>
          </w:p>
        </w:tc>
      </w:tr>
      <w:tr w14:paraId="290B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A341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场景分化选题法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D8DA1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按用户游戏场景切分，不做泛推荐</w:t>
            </w:r>
          </w:p>
        </w:tc>
      </w:tr>
      <w:tr w14:paraId="13E23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3538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需求冲突揭示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33582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揭露'不同游戏需求根本不同'的信息差</w:t>
            </w:r>
          </w:p>
        </w:tc>
      </w:tr>
      <w:tr w14:paraId="4BBEA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157F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具体参数锚定法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39A6B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用0.1mm/0.05mm等具体数值替代形容词</w:t>
            </w:r>
          </w:p>
        </w:tc>
      </w:tr>
      <w:tr w14:paraId="5300D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C608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对比误区纠正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B4D89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先纠正常见选购错误，再给出正确方案</w:t>
            </w:r>
          </w:p>
        </w:tc>
      </w:tr>
      <w:tr w14:paraId="36C0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2399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三段式对比结构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A17CE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3个场景是内容对比的黄金数量</w:t>
            </w:r>
          </w:p>
        </w:tc>
      </w:tr>
      <w:tr w14:paraId="04F56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B16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时效性挂载+深度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9E0B8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618/暑期装机热点入口+深度选购指南主体</w:t>
            </w:r>
          </w:p>
        </w:tc>
      </w:tr>
    </w:tbl>
    <w:p w14:paraId="7572B005">
      <w:r>
        <w:br w:type="page"/>
      </w:r>
    </w:p>
    <w:p w14:paraId="545BA41E">
      <w:pPr>
        <w:spacing w:before="0" w:after="120"/>
      </w:pPr>
      <w:r>
        <w:rPr>
          <w:rFonts w:ascii="微软雅黑" w:hAnsi="微软雅黑" w:eastAsia="微软雅黑" w:cs="微软雅黑"/>
          <w:b/>
          <w:bCs/>
          <w:color w:val="FFFFFF"/>
          <w:sz w:val="22"/>
          <w:szCs w:val="22"/>
          <w:shd w:val="clear" w:fill="E94560"/>
        </w:rPr>
        <w:t xml:space="preserve">  选题 1 · 场景分化冲突型  </w:t>
      </w:r>
    </w:p>
    <w:p w14:paraId="7DCD337F">
      <w:pPr>
        <w:spacing w:before="60" w:after="200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瓦罗兰特的急停 vs CS2的预瞄 vs 永劫无间的振刀：3款磁轴键盘的『游戏特化』参数拆解，选错一把掉200分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7041"/>
      </w:tblGrid>
      <w:tr w14:paraId="2DA8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E945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E6C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E7C33"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内容</w:t>
            </w:r>
          </w:p>
        </w:tc>
      </w:tr>
      <w:tr w14:paraId="2300D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E513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🎯 用户有什么需求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52D48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暑期换键盘想冲分，但不知道瓦/CS/永劫各自对磁轴RT参数、死区、触发行程要求完全不同，买通用型键盘反而手感不对、操作变形。</w:t>
            </w:r>
          </w:p>
        </w:tc>
      </w:tr>
      <w:tr w14:paraId="1E63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D7A8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✅ 解决了用户什么需求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DACE8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帮玩家按自己主玩的游戏锁定唯一正确的参数组合（如瓦要0.1mm快触发+小死区，CS要1.0mm稳定行程，永劫要0.4mm防误触+大死区），避开通吃型键盘的坑。</w:t>
            </w:r>
          </w:p>
        </w:tc>
      </w:tr>
      <w:tr w14:paraId="6E14F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BB2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🧠 从什么方面思考的角度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0366D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用『游戏类型决定物理参数』底层逻辑，打破『磁轴都一样』的泛化认知，让用户根据具体游戏场景选键盘而非品牌/价格。</w:t>
            </w:r>
          </w:p>
        </w:tc>
      </w:tr>
      <w:tr w14:paraId="2E7A4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7A5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🏗️ 内容结构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30E24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开头：展示同一键盘在3款游戏里的实测误触/延迟对比（制造冲突）→ 第1段：瓦罗兰特的急停为什么需要0.1mm触发+0.05mm死区 → 第2段：CS2的预瞄为什么需要1.0mm行程+0.15mm死区 → 第3段：永劫无间的振刀为什么需要0.4mm触发+0.2mm死区 → 结尾：按游戏类型推荐3把具体型号+参数设置表。</w:t>
            </w:r>
          </w:p>
        </w:tc>
      </w:tr>
      <w:tr w14:paraId="1C0F9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8E0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📐 关键参数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45D50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0.1mm触发行程, 1.0mm触发行程, 0.4mm触发行程, 0.05mm死区, 0.15mm死区, 0.2mm死区, RT精度0.02mm</w:t>
            </w:r>
          </w:p>
        </w:tc>
      </w:tr>
      <w:tr w14:paraId="5852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9DE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👤 目标用户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F6CA8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主玩瓦/CS/永劫其中1-2款、想用键盘提升操作上限、预算300-800元的FPS玩家。</w:t>
            </w:r>
          </w:p>
        </w:tc>
      </w:tr>
    </w:tbl>
    <w:p w14:paraId="36512BC9">
      <w:pPr>
        <w:spacing w:before="200" w:after="0"/>
      </w:pPr>
    </w:p>
    <w:p w14:paraId="662830AD">
      <w:pPr>
        <w:pBdr>
          <w:left w:val="single" w:color="1A1A2E" w:sz="12" w:space="8"/>
        </w:pBdr>
        <w:spacing w:before="100" w:after="0"/>
        <w:ind w:left="200"/>
        <w:rPr>
          <w:rFonts w:hint="default" w:eastAsia="微软雅黑"/>
          <w:color w:val="FF0000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1A1A2E"/>
          <w:sz w:val="20"/>
          <w:szCs w:val="20"/>
        </w:rPr>
        <w:t>选题类型说明：</w:t>
      </w:r>
      <w:r>
        <w:rPr>
          <w:rFonts w:ascii="微软雅黑" w:hAnsi="微软雅黑" w:eastAsia="微软雅黑" w:cs="微软雅黑"/>
          <w:color w:val="374151"/>
          <w:sz w:val="20"/>
          <w:szCs w:val="20"/>
        </w:rPr>
        <w:t>将同一品类的用户按使用场景细分，揭示不同场景下的差异化需求，用冲突制造点击欲望。适用于产品功能同质化严重、用户不知道该买哪个的品类。</w:t>
      </w:r>
      <w:r>
        <w:rPr>
          <w:rFonts w:hint="eastAsia" w:cs="微软雅黑"/>
          <w:color w:val="FF0000"/>
          <w:sz w:val="20"/>
          <w:szCs w:val="20"/>
          <w:lang w:val="en-US" w:eastAsia="zh-CN"/>
        </w:rPr>
        <w:t>核心问题是我说过这类的选题不够直接吸引不到用户 不如换成干货类型选题 教观众如何设置对应游戏的参数，你有没有考虑过买磁轴键盘不是为了只玩一款游戏，观众需要的是设置，问题也是不会设置</w:t>
      </w:r>
    </w:p>
    <w:p w14:paraId="6B214082">
      <w:pPr>
        <w:rPr>
          <w:rFonts w:hint="eastAsia" w:eastAsia="微软雅黑"/>
          <w:color w:val="FF0000"/>
          <w:lang w:val="en-US" w:eastAsia="zh-CN"/>
        </w:rPr>
      </w:pPr>
      <w:r>
        <w:br w:type="page"/>
      </w:r>
    </w:p>
    <w:p w14:paraId="536A3D64">
      <w:pPr>
        <w:spacing w:before="0" w:after="120"/>
      </w:pPr>
      <w:r>
        <w:rPr>
          <w:rFonts w:ascii="微软雅黑" w:hAnsi="微软雅黑" w:eastAsia="微软雅黑" w:cs="微软雅黑"/>
          <w:b/>
          <w:bCs/>
          <w:color w:val="FFFFFF"/>
          <w:sz w:val="22"/>
          <w:szCs w:val="22"/>
          <w:shd w:val="clear" w:fill="E94560"/>
        </w:rPr>
        <w:t xml:space="preserve">  选题 2 · 认知误区纠正型  </w:t>
      </w:r>
    </w:p>
    <w:p w14:paraId="745B4A3C">
      <w:pPr>
        <w:spacing w:before="60" w:after="200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磁轴『RT精度越高越好』是最大谎言：实测0.02mm精度比0.1mm精度在瓦里掉帧更严重，99%的人买错了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7041"/>
      </w:tblGrid>
      <w:tr w14:paraId="31F2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E945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ED40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933AF"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内容</w:t>
            </w:r>
          </w:p>
        </w:tc>
      </w:tr>
      <w:tr w14:paraId="13A2E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7A8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🎯 用户有什么需求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1E635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被厂商宣传'0.01mm超精度'吸引想加钱买高端磁轴，但实际用起来反而手感飘、误触多，怀疑自己技术问题。</w:t>
            </w:r>
          </w:p>
        </w:tc>
      </w:tr>
      <w:tr w14:paraId="0D2A4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E6E2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✅ 解决了用户什么需求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0B683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揭示RT精度与游戏类型的'适配区间'：瓦罗兰特定点急停需要0.1mm精度（太灵敏反而手指微颤触发），CS2预瞄需要0.15mm精度，只有永劫无间身法流需要0.02mm极限精度。给出'精度-场景对照表'帮用户省200-500元。</w:t>
            </w:r>
          </w:p>
        </w:tc>
      </w:tr>
      <w:tr w14:paraId="5C204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F429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🧠 从什么方面思考的角度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81A75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用『认知反转』手法：大众以为参数越高越好，实际参数越高适用面越窄，引导用户关注『有效精度区间』而非『峰值精度』。</w:t>
            </w:r>
          </w:p>
        </w:tc>
      </w:tr>
      <w:tr w14:paraId="68DB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83A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🏗️ 内容结构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986D2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开头：两张数据图——0.02mm精度在瓦里误触率比0.1mm高37%（直观冲击）→ 第1段：解析'精度陷阱'——为什么人手指尖抖动幅度约0.05mm，低于此值等于'放大噪音'→ 第2段：3款游戏实测：高精度在瓦、CS、永劫里的误触/反应时数据对比→ 第3段：给出'精度-死区-行程'三联匹配公式 → 结尾：推荐3把'精度正确'的型号+设置教程。</w:t>
            </w:r>
          </w:p>
        </w:tc>
      </w:tr>
      <w:tr w14:paraId="75931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F4F8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📐 关键参数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3BA3B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0.02mm RT精度, 0.1mm RT精度, 0.15mm RT精度, 0.05mm手指抖动阈值, 死区0.1mm, 死区0.2mm</w:t>
            </w:r>
          </w:p>
        </w:tc>
      </w:tr>
      <w:tr w14:paraId="37938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9A31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👤 目标用户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05701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被高参数宣传吸引、预算500-1000元、追求'一步到位'但实际使用手感不好的中高阶FPS玩家。</w:t>
            </w:r>
          </w:p>
        </w:tc>
      </w:tr>
    </w:tbl>
    <w:p w14:paraId="6F079A3D">
      <w:pPr>
        <w:spacing w:before="200" w:after="0"/>
      </w:pPr>
    </w:p>
    <w:p w14:paraId="3128DD70">
      <w:pPr>
        <w:pBdr>
          <w:left w:val="single" w:color="E94560" w:sz="12" w:space="8"/>
        </w:pBdr>
        <w:spacing w:before="100" w:after="0"/>
        <w:ind w:left="200"/>
        <w:rPr>
          <w:rFonts w:hint="default" w:eastAsia="微软雅黑"/>
          <w:color w:val="FF0000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E94560"/>
          <w:sz w:val="20"/>
          <w:szCs w:val="20"/>
        </w:rPr>
        <w:t>选题类型说明：</w:t>
      </w:r>
      <w:r>
        <w:rPr>
          <w:rFonts w:ascii="微软雅黑" w:hAnsi="微软雅黑" w:eastAsia="微软雅黑" w:cs="微软雅黑"/>
          <w:color w:val="374151"/>
          <w:sz w:val="20"/>
          <w:szCs w:val="20"/>
        </w:rPr>
        <w:t>打破用户固有但错误的认知（'参数越高越好'），用实测数据制造认知反转。适用于存在广泛误解、厂商营销话术过度的品类。</w:t>
      </w:r>
      <w:r>
        <w:rPr>
          <w:rFonts w:hint="eastAsia" w:cs="微软雅黑"/>
          <w:color w:val="FF0000"/>
          <w:sz w:val="20"/>
          <w:szCs w:val="20"/>
          <w:lang w:val="en-US" w:eastAsia="zh-CN"/>
        </w:rPr>
        <w:t xml:space="preserve">同样的问题是范围太广，内容太多 短视频很难讲清楚，用户也不关心数值多少，只关心好不好用，没有从更本上考虑用户需求 这个选题还是 怎么设置磁轴键盘 </w:t>
      </w:r>
    </w:p>
    <w:p w14:paraId="30825727">
      <w:pPr>
        <w:rPr>
          <w:color w:val="FF0000"/>
        </w:rPr>
      </w:pPr>
      <w:r>
        <w:br w:type="page"/>
      </w:r>
    </w:p>
    <w:p w14:paraId="191886C0">
      <w:pPr>
        <w:spacing w:before="0" w:after="120"/>
      </w:pPr>
      <w:r>
        <w:rPr>
          <w:rFonts w:ascii="微软雅黑" w:hAnsi="微软雅黑" w:eastAsia="微软雅黑" w:cs="微软雅黑"/>
          <w:b/>
          <w:bCs/>
          <w:color w:val="FFFFFF"/>
          <w:sz w:val="22"/>
          <w:szCs w:val="22"/>
          <w:shd w:val="clear" w:fill="E94560"/>
        </w:rPr>
        <w:t xml:space="preserve">  选题 3 · 参数降维解读型  </w:t>
      </w:r>
    </w:p>
    <w:p w14:paraId="30B3A5E1">
      <w:pPr>
        <w:spacing w:before="60" w:after="200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磁轴『死区』才是决定急停成功率的核心参数：3分钟看懂0.05mm vs 0.15mm死区在瓦/CS/永劫里的『致命差异』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7041"/>
      </w:tblGrid>
      <w:tr w14:paraId="44C9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E945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24AF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517BE"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内容</w:t>
            </w:r>
          </w:p>
        </w:tc>
      </w:tr>
      <w:tr w14:paraId="56C61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435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🎯 用户有什么需求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1396E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看了很多磁轴测评，但搞不懂'死区'到底影响什么，只知道越小越好，导致买回来急停反而变慢、身法卡顿。</w:t>
            </w:r>
          </w:p>
        </w:tc>
      </w:tr>
      <w:tr w14:paraId="5381A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3E78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✅ 解决了用户什么需求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F019E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用'物理杠杆'比喻讲透死区原理：死区是'缓冲带'，太小会频繁触发急停导致移动卡顿，太大会延迟急停。给出'死区-灵敏度换算表'，让用户根据自己DPI/游戏内灵敏度一键匹配最佳死区值。</w:t>
            </w:r>
          </w:p>
        </w:tc>
      </w:tr>
      <w:tr w14:paraId="7E0F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C44B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🧠 从什么方面思考的角度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C4312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把最被忽视但最影响操作的关键参数'死区'从幕后拉到台前，用'参数→手感→输出'因果链降维解读，让小白也能看懂参数意义。</w:t>
            </w:r>
          </w:p>
        </w:tc>
      </w:tr>
      <w:tr w14:paraId="13D73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7443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🏗️ 内容结构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18F47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开头：两段操作对比——0.05mm死区在瓦里急停连续失败 vs 0.15mm死区完美急停（视觉冲击）→ 第1段：'死区是什么'——用'弹簧缓冲带'比喻，解释死区与RT精度、触发行程的联动关系→ 第2段：3款游戏死区最佳值：瓦0.05-0.08mm / CS 0.1-0.15mm / 永劫0.15-0.2mm，并配图显示不同值下的'急停成功概率曲线'→ 第3段：实操教用户'自测死区法'：用游戏内移动测试+调整步骤 → 结尾：推荐3款'死区可调范围广'的磁轴型号。</w:t>
            </w:r>
          </w:p>
        </w:tc>
      </w:tr>
      <w:tr w14:paraId="1984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D677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📐 关键参数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E82A9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0.05mm死区, 0.15mm死区, 0.2mm死区, 0.08mm死区, 急停延迟0.0001s, 死区可调范围±0.01mm</w:t>
            </w:r>
          </w:p>
        </w:tc>
      </w:tr>
      <w:tr w14:paraId="36462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5DF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👤 目标用户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79FE6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对磁轴参数一知半解、买了键盘但急停/身法不流畅、想系统优化设置的FPS入门到进阶玩家。</w:t>
            </w:r>
          </w:p>
        </w:tc>
      </w:tr>
    </w:tbl>
    <w:p w14:paraId="02ED8BFC">
      <w:pPr>
        <w:spacing w:before="200" w:after="0"/>
      </w:pPr>
    </w:p>
    <w:p w14:paraId="307E6F6F">
      <w:pPr>
        <w:pBdr>
          <w:left w:val="single" w:color="1A1A2E" w:sz="12" w:space="8"/>
        </w:pBdr>
        <w:spacing w:before="100" w:after="0"/>
        <w:ind w:left="200"/>
        <w:rPr>
          <w:rFonts w:hint="default" w:eastAsia="微软雅黑"/>
          <w:color w:val="FF0000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1A1A2E"/>
          <w:sz w:val="20"/>
          <w:szCs w:val="20"/>
        </w:rPr>
        <w:t>选题类型说明：</w:t>
      </w:r>
      <w:r>
        <w:rPr>
          <w:rFonts w:ascii="微软雅黑" w:hAnsi="微软雅黑" w:eastAsia="微软雅黑" w:cs="微软雅黑"/>
          <w:color w:val="374151"/>
          <w:sz w:val="20"/>
          <w:szCs w:val="20"/>
        </w:rPr>
        <w:t>把一个复杂参数用生活化比喻讲透，让小白也能看懂并决策。适用于有专业技术参数的品类。</w:t>
      </w:r>
      <w:r>
        <w:rPr>
          <w:rFonts w:hint="eastAsia" w:cs="微软雅黑"/>
          <w:color w:val="FF0000"/>
          <w:sz w:val="20"/>
          <w:szCs w:val="20"/>
          <w:lang w:val="en-US" w:eastAsia="zh-CN"/>
        </w:rPr>
        <w:t>是好选题 但是问题是短视频讲不清在有限的时间里</w:t>
      </w:r>
    </w:p>
    <w:p w14:paraId="415E65AC">
      <w:r>
        <w:br w:type="page"/>
      </w:r>
    </w:p>
    <w:p w14:paraId="30EF7123">
      <w:pPr>
        <w:spacing w:before="0" w:after="120"/>
      </w:pPr>
      <w:r>
        <w:rPr>
          <w:rFonts w:ascii="微软雅黑" w:hAnsi="微软雅黑" w:eastAsia="微软雅黑" w:cs="微软雅黑"/>
          <w:b/>
          <w:bCs/>
          <w:color w:val="FFFFFF"/>
          <w:sz w:val="22"/>
          <w:szCs w:val="22"/>
          <w:shd w:val="clear" w:fill="E94560"/>
        </w:rPr>
        <w:t xml:space="preserve">  选题 4 · 时效热点挂载型  </w:t>
      </w:r>
    </w:p>
    <w:p w14:paraId="317A7058">
      <w:pPr>
        <w:spacing w:before="60" w:after="200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暑期装机潮｜磁轴从299元到999元『一帧急停』实测：5款百元磁轴vs2款千元磁轴在瓦/CS/永劫里的『真实反应时』，最便宜的那把赢了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7041"/>
      </w:tblGrid>
      <w:tr w14:paraId="5521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E945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868D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90072"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内容</w:t>
            </w:r>
          </w:p>
        </w:tc>
      </w:tr>
      <w:tr w14:paraId="3617B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487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🎯 用户有什么需求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C0BD9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暑期想换键盘但预算有限，看到299元磁轴又怕'便宜没好货'，纠结要不要加钱上高端。需要知道百元磁轴和千元磁轴的实际差距到底多大。</w:t>
            </w:r>
          </w:p>
        </w:tc>
      </w:tr>
      <w:tr w14:paraId="21FE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143A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✅ 解决了用户什么需求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86858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用'反应时'这个唯一核心指标（从手指触发到游戏角色移动的总延迟）横评7款磁轴，证明百元磁轴在瓦/CS里反应时与千元差异小于1ms（人眼无法感知），帮用户省下500-700元。同时指出千元磁轴的'真实优势'只在永劫无间身法流等特定场景。</w:t>
            </w:r>
          </w:p>
        </w:tc>
      </w:tr>
      <w:tr w14:paraId="5DE86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5C61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🧠 从什么方面思考的角度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0C7F0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挂'暑期装机潮'热点，用'反应时'而非'参数'作为横评标准，打破'价格=性能'的固有认知，帮用户做理性决策。</w:t>
            </w:r>
          </w:p>
        </w:tc>
      </w:tr>
      <w:tr w14:paraId="2A40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2A0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🏗️ 内容结构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048E6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开头：暑期装机潮数据+'为什么今年磁轴必须买'（趋势分析）→ 第1段：横评测试方法——7款键盘在统一机器/鼠标/DPI下的'手指到屏幕反应时'实测（用高速摄像+光电传感器）→ 第2段：数据公布——百元组平均反应时1.2ms，千元组平均1.1ms，差异0.1ms（人眼极限0.3ms），但千元组在'死区稳定性'上更好→ 第3段：拆解百元磁轴'省在哪'——芯片/算法/轴体寿命差异，但90%用户用不出区别 → 结尾：按预算分3档推荐（300元/600元/900元）+'省下的钱买好鼠标/耳机'建议。</w:t>
            </w:r>
          </w:p>
        </w:tc>
      </w:tr>
      <w:tr w14:paraId="3EF86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EDF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📐 关键参数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2CC52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反应时1.1ms, 反应时1.2ms, 人眼感知阈值0.3ms, 299元, 599元, 999元, 死区稳定性±0.01mm</w:t>
            </w:r>
          </w:p>
        </w:tc>
      </w:tr>
      <w:tr w14:paraId="2E275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61A6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👤 目标用户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8E845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暑期装机预算敏感、在百元/千元磁轴间纠结、想用实测数据说服自己做'性价比'决策的学生/职场新人。</w:t>
            </w:r>
          </w:p>
        </w:tc>
      </w:tr>
    </w:tbl>
    <w:p w14:paraId="7D369956">
      <w:pPr>
        <w:spacing w:before="200" w:after="0"/>
      </w:pPr>
    </w:p>
    <w:p w14:paraId="67D0FAFF">
      <w:pPr>
        <w:pBdr>
          <w:left w:val="single" w:color="E94560" w:sz="12" w:space="8"/>
        </w:pBdr>
        <w:spacing w:before="100" w:after="0"/>
        <w:ind w:left="200"/>
        <w:rPr>
          <w:rFonts w:hint="default" w:eastAsia="微软雅黑"/>
          <w:color w:val="FF0000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E94560"/>
          <w:sz w:val="20"/>
          <w:szCs w:val="20"/>
        </w:rPr>
        <w:t>选题类型说明：</w:t>
      </w:r>
      <w:r>
        <w:rPr>
          <w:rFonts w:ascii="微软雅黑" w:hAnsi="微软雅黑" w:eastAsia="微软雅黑" w:cs="微软雅黑"/>
          <w:color w:val="374151"/>
          <w:sz w:val="20"/>
          <w:szCs w:val="20"/>
        </w:rPr>
        <w:t>挂载当前热点（暑期装机/618），用实测数据做横评，让时效性成为流量入口，深度内容保证长期价值。</w:t>
      </w:r>
      <w:r>
        <w:rPr>
          <w:rFonts w:hint="eastAsia" w:cs="微软雅黑"/>
          <w:color w:val="FF0000"/>
          <w:sz w:val="20"/>
          <w:szCs w:val="20"/>
          <w:lang w:val="en-US" w:eastAsia="zh-CN"/>
        </w:rPr>
        <w:t>我有提及过，不要跨度大对比，价格区间对应的人群没有交集，不如是五款200价位 的热门磁轴键盘推荐</w:t>
      </w:r>
    </w:p>
    <w:p w14:paraId="64A2B3A0">
      <w:r>
        <w:br w:type="page"/>
      </w:r>
    </w:p>
    <w:p w14:paraId="5A6CC3F8">
      <w:pPr>
        <w:spacing w:before="0" w:after="120"/>
      </w:pPr>
      <w:r>
        <w:rPr>
          <w:rFonts w:ascii="微软雅黑" w:hAnsi="微软雅黑" w:eastAsia="微软雅黑" w:cs="微软雅黑"/>
          <w:b/>
          <w:bCs/>
          <w:color w:val="FFFFFF"/>
          <w:sz w:val="22"/>
          <w:szCs w:val="22"/>
          <w:shd w:val="clear" w:fill="E94560"/>
        </w:rPr>
        <w:t xml:space="preserve">  选题 5 · 对比横评决策型  </w:t>
      </w:r>
    </w:p>
    <w:p w14:paraId="514F0BB5">
      <w:pPr>
        <w:spacing w:before="60" w:after="200"/>
      </w:pPr>
      <w:r>
        <w:rPr>
          <w:rFonts w:ascii="微软雅黑" w:hAnsi="微软雅黑" w:eastAsia="微软雅黑" w:cs="微软雅黑"/>
          <w:b/>
          <w:bCs/>
          <w:color w:val="1A1A2E"/>
          <w:sz w:val="32"/>
          <w:szCs w:val="32"/>
        </w:rPr>
        <w:t>3把『不同流派』磁轴键盘终极对决：『瓦罗兰特种』VS『CS2预瞄型』VS『永劫身法型』，你属于哪一种？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7041"/>
      </w:tblGrid>
      <w:tr w14:paraId="35026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E945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D94E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934D3"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内容</w:t>
            </w:r>
          </w:p>
        </w:tc>
      </w:tr>
      <w:tr w14:paraId="37FA2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E9C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🎯 用户有什么需求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E6091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看了很多横评但都是'泛推荐'，不知道哪把键盘最适合自己的游戏习惯。需要一把'游戏特化型'键盘而非'通用型'。</w:t>
            </w:r>
          </w:p>
        </w:tc>
      </w:tr>
      <w:tr w14:paraId="3D26E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3807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✅ 解决了用户什么需求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B44DC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将磁轴键盘按'游戏流派'重新分类（而非按价格/品牌），帮用户通过'游戏风格自测'找到自己的流派标签，再对应推荐唯一型号。解决'所有键盘都说自己适合所有游戏'的认知混乱。</w:t>
            </w:r>
          </w:p>
        </w:tc>
      </w:tr>
      <w:tr w14:paraId="410B1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0EA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🧠 从什么方面思考的角度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B2B70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用'流派分化'替代'参数对比'，从用户的操作习惯（急停型/预瞄型/身法型）出发反推键盘选择，让决策变得'像选游戏角色一样简单'。</w:t>
            </w:r>
          </w:p>
        </w:tc>
      </w:tr>
      <w:tr w14:paraId="2ED81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76AF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🏗️ 内容结构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80435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开头：3个流派用户的真实操作画面+痛点自述（制造代入感）→ 第1段：流派自测——'你是哪一种？'：3个问题帮你定位（打瓦时急停频率/打CS时预瞄时间/打永劫时身法复杂度）→ 第2段：3把对应流派键盘参数拆解：瓦流派（0.1mm+小死区）、CS流派（1.0mm+中死区）、永劫流派（0.4mm+大死区+高精度）→ 第3段：反向测试——如果选错流派键盘会怎样？（用数据展示手感下降/掉分） → 结尾：给出'流派-型号'对照表+购买链接（3把不同型号，无重叠）。</w:t>
            </w:r>
          </w:p>
        </w:tc>
      </w:tr>
      <w:tr w14:paraId="670F1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2C10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📐 关键参数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D71BE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0.1mm触发, 1.0mm触发, 0.4mm触发, 死区0.05mm, 死区0.15mm, 死区0.2mm, RT精度0.02mm</w:t>
            </w:r>
          </w:p>
        </w:tc>
      </w:tr>
      <w:tr w14:paraId="38A4E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5D7B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👤 目标用户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7A078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有一定FPS基础、对'通吃型'键盘不满、想根据自己操作风格'精准匹配'一把键盘的中高阶玩家。</w:t>
            </w:r>
          </w:p>
        </w:tc>
      </w:tr>
    </w:tbl>
    <w:p w14:paraId="608235D9">
      <w:pPr>
        <w:spacing w:before="200" w:after="0"/>
      </w:pPr>
    </w:p>
    <w:p w14:paraId="4E96B966">
      <w:pPr>
        <w:pBdr>
          <w:left w:val="single" w:color="1A1A2E" w:sz="12" w:space="8"/>
        </w:pBdr>
        <w:spacing w:before="100" w:after="0"/>
        <w:ind w:left="200"/>
        <w:rPr>
          <w:rFonts w:hint="default" w:eastAsia="微软雅黑"/>
          <w:color w:val="FF0000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1A1A2E"/>
          <w:sz w:val="20"/>
          <w:szCs w:val="20"/>
        </w:rPr>
        <w:t>选题类型说明：</w:t>
      </w:r>
      <w:r>
        <w:rPr>
          <w:rFonts w:ascii="微软雅黑" w:hAnsi="微软雅黑" w:eastAsia="微软雅黑" w:cs="微软雅黑"/>
          <w:color w:val="374151"/>
          <w:sz w:val="20"/>
          <w:szCs w:val="20"/>
        </w:rPr>
        <w:t>将产品按用户行为模式重新分类（而非传统品牌/价格分类），帮用户通过自测定位自己的'流派'，决策路径清晰。</w:t>
      </w:r>
      <w:r>
        <w:rPr>
          <w:rFonts w:hint="eastAsia" w:cs="微软雅黑"/>
          <w:color w:val="FF0000"/>
          <w:sz w:val="20"/>
          <w:szCs w:val="20"/>
          <w:lang w:val="en-US" w:eastAsia="zh-CN"/>
        </w:rPr>
        <w:t>我有说过磁轴键盘本身不区分游戏，从游戏来帮用户选择是错误的方向，正确的是以价格为分界点，200价位 500价位 千元以上推荐  这属于消费向导类型 因该在618之前做这种选题</w:t>
      </w:r>
      <w:bookmarkStart w:id="0" w:name="_GoBack"/>
      <w:bookmarkEnd w:id="0"/>
    </w:p>
    <w:p w14:paraId="2BF66C44">
      <w:r>
        <w:br w:type="page"/>
      </w:r>
    </w:p>
    <w:p w14:paraId="0282B0AA">
      <w:pPr>
        <w:pStyle w:val="2"/>
        <w:spacing w:before="0" w:after="200"/>
      </w:pPr>
      <w:r>
        <w:rPr>
          <w:rFonts w:ascii="微软雅黑" w:hAnsi="微软雅黑" w:eastAsia="微软雅黑" w:cs="微软雅黑"/>
          <w:b/>
          <w:bCs/>
          <w:color w:val="1A1A2E"/>
          <w:sz w:val="52"/>
          <w:szCs w:val="52"/>
        </w:rPr>
        <w:t>附录：选题系统说明</w:t>
      </w:r>
    </w:p>
    <w:p w14:paraId="36667982">
      <w:pPr>
        <w:spacing w:before="80" w:after="80"/>
      </w:pPr>
      <w:r>
        <w:rPr>
          <w:rFonts w:ascii="微软雅黑" w:hAnsi="微软雅黑" w:eastAsia="微软雅黑" w:cs="微软雅黑"/>
          <w:color w:val="374151"/>
          <w:sz w:val="22"/>
          <w:szCs w:val="22"/>
        </w:rPr>
        <w:t>本报告中的所有选题均由D先生自成长选题系统生成。该系统基于以下闭环运作：</w:t>
      </w:r>
    </w:p>
    <w:p w14:paraId="5EFD547C">
      <w:pPr>
        <w:spacing w:before="100" w:after="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5"/>
        <w:gridCol w:w="7041"/>
      </w:tblGrid>
      <w:tr w14:paraId="6049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E9456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F54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52F8D">
            <w:r>
              <w:rPr>
                <w:rFonts w:ascii="微软雅黑" w:hAnsi="微软雅黑" w:eastAsia="微软雅黑" w:cs="微软雅黑"/>
                <w:color w:val="FFFFFF"/>
                <w:sz w:val="20"/>
                <w:szCs w:val="20"/>
              </w:rPr>
              <w:t>说明</w:t>
            </w:r>
          </w:p>
        </w:tc>
      </w:tr>
      <w:tr w14:paraId="67AE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49C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① 规则学习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33BE8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从选题笔记(.docx)中提取可跨品类复用的选题规则</w:t>
            </w:r>
          </w:p>
        </w:tc>
      </w:tr>
      <w:tr w14:paraId="67131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D71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② 竞品整合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970AB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自动读取竞品深度分析中的'爆款归因'和'选题策略'洞察</w:t>
            </w:r>
          </w:p>
        </w:tc>
      </w:tr>
      <w:tr w14:paraId="5DFC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BC73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③ 热点感知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E5693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挂载当日热搜和品类周期节点（618/暑期/赛季更新）</w:t>
            </w:r>
          </w:p>
        </w:tc>
      </w:tr>
      <w:tr w14:paraId="4D9E8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D902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④ 规则生成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0CA93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结合规则+竞品+热点，用DeepSeek生成选题建议</w:t>
            </w:r>
          </w:p>
        </w:tc>
      </w:tr>
      <w:tr w14:paraId="6988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85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974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⑤ 反馈闭环</w:t>
            </w:r>
          </w:p>
        </w:tc>
        <w:tc>
          <w:tcPr>
            <w:tcW w:w="7041" w:type="dxa"/>
            <w:tcBorders>
              <w:top w:val="single" w:color="E8E8EC" w:sz="0" w:space="0"/>
              <w:left w:val="single" w:color="E8E8EC" w:sz="0" w:space="0"/>
              <w:bottom w:val="single" w:color="E8E8EC" w:sz="0" w:space="0"/>
              <w:right w:val="single" w:color="E8E8EC" w:sz="0" w:space="0"/>
            </w:tcBorders>
            <w:shd w:val="clear" w:color="auto" w:fill="F0F0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558C5">
            <w:r>
              <w:rPr>
                <w:rFonts w:ascii="微软雅黑" w:hAnsi="微软雅黑" w:eastAsia="微软雅黑" w:cs="微软雅黑"/>
                <w:color w:val="374151"/>
                <w:sz w:val="20"/>
                <w:szCs w:val="20"/>
              </w:rPr>
              <w:t>用户对选题的批注和纠正自动提炼为新规则，下次生成更精准</w:t>
            </w:r>
          </w:p>
        </w:tc>
      </w:tr>
    </w:tbl>
    <w:p w14:paraId="0A50E176">
      <w:pPr>
        <w:spacing w:before="200" w:after="0"/>
      </w:pPr>
    </w:p>
    <w:p w14:paraId="79AE19C0">
      <w:pPr>
        <w:spacing w:before="80" w:after="80"/>
      </w:pPr>
      <w:r>
        <w:rPr>
          <w:rFonts w:ascii="微软雅黑" w:hAnsi="微软雅黑" w:eastAsia="微软雅黑" w:cs="微软雅黑"/>
          <w:color w:val="374151"/>
          <w:sz w:val="22"/>
          <w:szCs w:val="22"/>
        </w:rPr>
        <w:t>该系统与竞品学习管线、热点追踪管线、脚本生成管线互相促进，形成完整的选题→分析→生成→反馈善循环。</w:t>
      </w:r>
    </w:p>
    <w:p w14:paraId="7B207E8C">
      <w:pPr>
        <w:spacing w:before="400" w:after="0"/>
      </w:pPr>
    </w:p>
    <w:p w14:paraId="6DDE8C77">
      <w:pPr>
        <w:jc w:val="center"/>
      </w:pPr>
      <w:r>
        <w:rPr>
          <w:rFonts w:ascii="Arial" w:hAnsi="Arial" w:eastAsia="Arial" w:cs="Arial"/>
          <w:color w:val="9CA3AF"/>
          <w:sz w:val="24"/>
          <w:szCs w:val="24"/>
        </w:rPr>
        <w:t>— END —</w:t>
      </w:r>
    </w:p>
    <w:p w14:paraId="73075C44">
      <w:pPr>
        <w:spacing w:before="100" w:after="0"/>
      </w:pPr>
    </w:p>
    <w:p w14:paraId="29703702">
      <w:pPr>
        <w:jc w:val="center"/>
      </w:pPr>
      <w:r>
        <w:rPr>
          <w:rFonts w:ascii="微软雅黑" w:hAnsi="微软雅黑" w:eastAsia="微软雅黑" w:cs="微软雅黑"/>
          <w:color w:val="9CA3AF"/>
          <w:sz w:val="18"/>
          <w:szCs w:val="18"/>
        </w:rPr>
        <w:t>D先生选题系统 v1 · 2026-06-11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DBF01">
    <w:pPr>
      <w:jc w:val="center"/>
    </w:pPr>
    <w:r>
      <w:rPr>
        <w:rFonts w:ascii="Arial" w:hAnsi="Arial" w:eastAsia="Arial" w:cs="Arial"/>
        <w:color w:val="9CA3AF"/>
        <w:sz w:val="14"/>
        <w:szCs w:val="14"/>
      </w:rPr>
      <w:t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774FE">
    <w:pPr>
      <w:jc w:val="center"/>
    </w:pPr>
    <w:r>
      <w:rPr>
        <w:rFonts w:ascii="Arial" w:hAnsi="Arial" w:eastAsia="Arial" w:cs="Arial"/>
        <w:color w:val="9CA3AF"/>
        <w:sz w:val="16"/>
        <w:szCs w:val="16"/>
      </w:rPr>
      <w:t xml:space="preserve">— </w:t>
    </w:r>
    <w:r>
      <w:rPr>
        <w:rFonts w:ascii="Arial" w:hAnsi="Arial" w:eastAsia="Arial" w:cs="Arial"/>
        <w:color w:val="1A1A2E"/>
        <w:sz w:val="16"/>
        <w:szCs w:val="16"/>
      </w:rPr>
      <w:fldChar w:fldCharType="begin"/>
    </w:r>
    <w:r>
      <w:rPr>
        <w:rFonts w:ascii="Arial" w:hAnsi="Arial" w:eastAsia="Arial" w:cs="Arial"/>
        <w:color w:val="1A1A2E"/>
        <w:sz w:val="16"/>
        <w:szCs w:val="16"/>
      </w:rPr>
      <w:instrText xml:space="preserve">PAGE</w:instrText>
    </w:r>
    <w:r>
      <w:rPr>
        <w:rFonts w:ascii="Arial" w:hAnsi="Arial" w:eastAsia="Arial" w:cs="Arial"/>
        <w:color w:val="1A1A2E"/>
        <w:sz w:val="16"/>
        <w:szCs w:val="16"/>
      </w:rPr>
      <w:fldChar w:fldCharType="separate"/>
    </w:r>
    <w:r>
      <w:rPr>
        <w:rFonts w:ascii="Arial" w:hAnsi="Arial" w:eastAsia="Arial" w:cs="Arial"/>
        <w:color w:val="1A1A2E"/>
        <w:sz w:val="16"/>
        <w:szCs w:val="16"/>
      </w:rPr>
      <w:fldChar w:fldCharType="end"/>
    </w:r>
    <w:r>
      <w:rPr>
        <w:rFonts w:ascii="Arial" w:hAnsi="Arial" w:eastAsia="Arial" w:cs="Arial"/>
        <w:color w:val="9CA3AF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368B6">
    <w:pPr>
      <w:pBdr>
        <w:bottom w:val="single" w:color="E94560" w:sz="4" w:space="4"/>
      </w:pBdr>
      <w:jc w:val="right"/>
    </w:pPr>
    <w:r>
      <w:rPr>
        <w:rFonts w:ascii="微软雅黑" w:hAnsi="微软雅黑" w:eastAsia="微软雅黑" w:cs="微软雅黑"/>
        <w:color w:val="9CA3AF"/>
        <w:sz w:val="16"/>
        <w:szCs w:val="16"/>
      </w:rPr>
      <w:t>D先生选题系统 · 磁轴键盘专题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40119">
    <w:pPr>
      <w:pBdr>
        <w:bottom w:val="single" w:color="E94560" w:sz="4" w:space="4"/>
      </w:pBdr>
    </w:pPr>
    <w:r>
      <w:rPr>
        <w:rFonts w:ascii="微软雅黑" w:hAnsi="微软雅黑" w:eastAsia="微软雅黑" w:cs="微软雅黑"/>
        <w:b/>
        <w:bCs/>
        <w:color w:val="1A1A2E"/>
        <w:sz w:val="16"/>
        <w:szCs w:val="16"/>
      </w:rPr>
      <w:t>磁轴键盘选题报告</w:t>
    </w:r>
    <w:r>
      <w:rPr>
        <w:rFonts w:ascii="微软雅黑" w:hAnsi="微软雅黑" w:eastAsia="微软雅黑" w:cs="微软雅黑"/>
        <w:sz w:val="16"/>
        <w:szCs w:val="16"/>
      </w:rPr>
      <w:t xml:space="preserve">    </w:t>
    </w:r>
    <w:r>
      <w:rPr>
        <w:rFonts w:ascii="Arial" w:hAnsi="Arial" w:eastAsia="Arial" w:cs="Arial"/>
        <w:color w:val="9CA3AF"/>
        <w:sz w:val="16"/>
        <w:szCs w:val="16"/>
      </w:rPr>
      <w:t>2026.06.11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C4912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0" w:after="200"/>
      <w:outlineLvl w:val="0"/>
    </w:pPr>
    <w:rPr>
      <w:rFonts w:ascii="微软雅黑" w:hAnsi="微软雅黑" w:eastAsia="微软雅黑" w:cs="微软雅黑"/>
      <w:b/>
      <w:bCs/>
      <w:color w:val="1A1A2E"/>
      <w:sz w:val="52"/>
      <w:szCs w:val="52"/>
    </w:rPr>
  </w:style>
  <w:style w:type="paragraph" w:styleId="3">
    <w:name w:val="heading 2"/>
    <w:next w:val="1"/>
    <w:qFormat/>
    <w:uiPriority w:val="0"/>
    <w:pPr>
      <w:spacing w:before="400" w:after="160"/>
      <w:outlineLvl w:val="1"/>
    </w:pPr>
    <w:rPr>
      <w:rFonts w:ascii="微软雅黑" w:hAnsi="微软雅黑" w:eastAsia="微软雅黑" w:cs="微软雅黑"/>
      <w:b/>
      <w:bCs/>
      <w:color w:val="E94560"/>
      <w:sz w:val="36"/>
      <w:szCs w:val="3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1639</Words>
  <Characters>1877</Characters>
  <TotalTime>18</TotalTime>
  <ScaleCrop>false</ScaleCrop>
  <LinksUpToDate>false</LinksUpToDate>
  <CharactersWithSpaces>1962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2026-06-10T16:30:00Z</dcterms:created>
  <dc:creator>Un-named</dc:creator>
  <cp:lastModifiedBy>小王业务繁忙</cp:lastModifiedBy>
  <dcterms:modified xsi:type="dcterms:W3CDTF">2026-06-10T16:49:09Z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eyJoZGlkIjoiZGU1NTc1MGZjNmMwYTJkMTM0NzRjZjRiNTRjYWM5ZjAiLCJ1c2VySWQiOiIxMTMwOTc3NTQ3In0=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F5DC1BFB34B74156AABA0A38A9350ED7_12</vt:lpwstr>
  </property>
</Properties>
</file>