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4254C">
      <w:pPr>
        <w:spacing w:before="480" w:after="480" w:line="288" w:lineRule="auto"/>
        <w:rPr>
          <w:rFonts w:hint="eastAsia"/>
        </w:rPr>
      </w:pPr>
      <w:r>
        <w:rPr>
          <w:rFonts w:ascii="Arial" w:hAnsi="Arial" w:eastAsia="等线" w:cs="Arial"/>
          <w:b/>
          <w:sz w:val="52"/>
        </w:rPr>
        <w:t>抖音-G5P-折腾到吐-脚本 6.8</w:t>
      </w:r>
    </w:p>
    <w:p w14:paraId="4B777B46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为什么大家都在说，</w:t>
      </w:r>
    </w:p>
    <w:p w14:paraId="41C0FBC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买显示器，就得选大厂</w:t>
      </w:r>
    </w:p>
    <w:p w14:paraId="2387F44F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不止因为他们能拿到体质更好的面板</w:t>
      </w:r>
    </w:p>
    <w:p w14:paraId="31B44D92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还有是大品牌要脸，</w:t>
      </w:r>
    </w:p>
    <w:p w14:paraId="6D10AFD4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色彩、护眼都会用心调教</w:t>
      </w:r>
    </w:p>
    <w:p w14:paraId="3436576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这就是虽然大家参数都差不多，但体验天差地别的根本原因。</w:t>
      </w:r>
    </w:p>
    <w:p w14:paraId="23C38F71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 xml:space="preserve"> </w:t>
      </w:r>
    </w:p>
    <w:p w14:paraId="20629C0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就拿这台27款海信大圣 G5 Pro+来说。</w:t>
      </w:r>
      <w:r>
        <w:rPr>
          <w:rFonts w:ascii="Arial" w:hAnsi="Arial" w:eastAsia="等线" w:cs="Arial"/>
          <w:color w:val="245BDB"/>
        </w:rPr>
        <w:t>（花字：</w:t>
      </w:r>
      <w:commentRangeStart w:id="0"/>
      <w:commentRangeStart w:id="1"/>
      <w:r>
        <w:rPr>
          <w:rFonts w:ascii="Arial" w:hAnsi="Arial" w:eastAsia="等线" w:cs="Arial"/>
          <w:color w:val="245BDB"/>
          <w:highlight w:val="yellow"/>
        </w:rPr>
        <w:t>海信大圣G5 Pro+</w:t>
      </w:r>
      <w:commentRangeEnd w:id="0"/>
      <w:r>
        <w:rPr>
          <w:rStyle w:val="5"/>
          <w:rFonts w:ascii="Arial" w:hAnsi="Arial" w:eastAsia="等线" w:cs="Arial"/>
          <w:color w:val="245BDB"/>
          <w:sz w:val="22"/>
          <w:szCs w:val="24"/>
          <w:highlight w:val="yellow"/>
        </w:rPr>
        <w:commentReference w:id="0"/>
      </w:r>
      <w:commentRangeEnd w:id="1"/>
      <w:r>
        <w:commentReference w:id="1"/>
      </w:r>
      <w:r>
        <w:rPr>
          <w:rStyle w:val="5"/>
          <w:rFonts w:hint="eastAsia" w:ascii="Arial" w:hAnsi="Arial" w:eastAsia="等线" w:cs="Arial"/>
          <w:color w:val="245BDB"/>
          <w:sz w:val="22"/>
          <w:szCs w:val="24"/>
          <w:highlight w:val="yellow"/>
          <w:lang w:val="en-US" w:eastAsia="zh-CN"/>
        </w:rPr>
        <w:t xml:space="preserve"> 27款</w:t>
      </w:r>
      <w:r>
        <w:rPr>
          <w:rFonts w:ascii="Arial" w:hAnsi="Arial" w:eastAsia="等线" w:cs="Arial"/>
          <w:color w:val="245BDB"/>
          <w:highlight w:val="yellow"/>
        </w:rPr>
        <w:t>）</w:t>
      </w:r>
    </w:p>
    <w:p w14:paraId="0209427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表面看，它就是一台27寸2K的高刷屏</w:t>
      </w:r>
      <w:r>
        <w:rPr>
          <w:rFonts w:ascii="Arial" w:hAnsi="Arial" w:eastAsia="等线" w:cs="Arial"/>
          <w:color w:val="245BDB"/>
        </w:rPr>
        <w:t>（花字：原生260Hz/超频275Hz/FAST-IPS面板）</w:t>
      </w:r>
    </w:p>
    <w:p w14:paraId="38479B5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参数很难留下印象</w:t>
      </w:r>
    </w:p>
    <w:p w14:paraId="2E1FE0E2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但它能真正拉开差距的，反倒是参数外的一些细节。</w:t>
      </w:r>
    </w:p>
    <w:p w14:paraId="23A463C4">
      <w:pPr>
        <w:spacing w:before="120" w:after="120" w:line="288" w:lineRule="auto"/>
        <w:rPr>
          <w:rFonts w:ascii="Arial" w:hAnsi="Arial" w:eastAsia="等线" w:cs="Arial"/>
          <w:color w:val="245BDB"/>
        </w:rPr>
      </w:pPr>
      <w:r>
        <w:rPr>
          <w:rFonts w:ascii="Arial" w:hAnsi="Arial" w:eastAsia="等线" w:cs="Arial"/>
        </w:rPr>
        <w:t xml:space="preserve"> </w:t>
      </w:r>
      <w:bookmarkStart w:id="0" w:name="_GoBack"/>
      <w:bookmarkEnd w:id="0"/>
    </w:p>
    <w:p w14:paraId="4564BC24">
      <w:pPr>
        <w:spacing w:before="120" w:after="120" w:line="288" w:lineRule="auto"/>
        <w:rPr>
          <w:rFonts w:hint="eastAsia"/>
        </w:rPr>
      </w:pPr>
      <w:r>
        <w:rPr>
          <w:rFonts w:hint="eastAsia" w:ascii="Arial" w:hAnsi="Arial" w:eastAsia="等线" w:cs="Arial"/>
          <w:lang w:eastAsia="zh-CN"/>
        </w:rPr>
        <w:t>比如，它是特挑IPS面板。</w:t>
      </w:r>
      <w:r>
        <w:rPr>
          <w:rFonts w:ascii="Arial" w:hAnsi="Arial" w:eastAsia="等线" w:cs="Arial"/>
          <w:color w:val="245BDB"/>
        </w:rPr>
        <w:t>（花字：特挑IPS面板+素材）</w:t>
      </w:r>
    </w:p>
    <w:p w14:paraId="44929C4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打游戏的都知道，屏幕坏点有多膈应人</w:t>
      </w:r>
    </w:p>
    <w:p w14:paraId="47830D0A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不管难受，管了得来回折腾</w:t>
      </w:r>
    </w:p>
    <w:p w14:paraId="09981506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无论哪个都很影响心情。</w:t>
      </w:r>
    </w:p>
    <w:p w14:paraId="2A6B393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海信的这手“包屏”操作，就确保了不是在“摸奖”</w:t>
      </w:r>
    </w:p>
    <w:p w14:paraId="6E7F732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而且哪怕用着用着突然蹦出来一个坏点，</w:t>
      </w:r>
    </w:p>
    <w:p w14:paraId="2A71C6D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半年内，售后也是能给上门处理的，非常省心</w:t>
      </w:r>
    </w:p>
    <w:p w14:paraId="69E6AD2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 xml:space="preserve"> </w:t>
      </w:r>
    </w:p>
    <w:p w14:paraId="518E8D9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另一个就是色彩调教。</w:t>
      </w:r>
    </w:p>
    <w:p w14:paraId="64DA7F1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显示器的色彩好不好，其实单看一个没感知</w:t>
      </w:r>
    </w:p>
    <w:p w14:paraId="2D4AA020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要对比，咱普通人又哪有这条件</w:t>
      </w:r>
    </w:p>
    <w:p w14:paraId="57E5488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G5 Pro+在特挑面板的基础上</w:t>
      </w:r>
      <w:r>
        <w:rPr>
          <w:rFonts w:ascii="Arial" w:hAnsi="Arial" w:eastAsia="等线" w:cs="Arial"/>
          <w:color w:val="245BDB"/>
        </w:rPr>
        <w:t>（花字：Demura自研算法/逐台校色）</w:t>
      </w:r>
    </w:p>
    <w:p w14:paraId="1E4CC276">
      <w:pPr>
        <w:spacing w:before="120" w:after="120" w:line="288" w:lineRule="auto"/>
        <w:rPr>
          <w:rFonts w:hint="eastAsia" w:ascii="Arial" w:hAnsi="Arial" w:eastAsia="等线" w:cs="Arial"/>
          <w:lang w:eastAsia="zh-CN"/>
        </w:rPr>
      </w:pPr>
      <w:r>
        <w:rPr>
          <w:rFonts w:ascii="Arial" w:hAnsi="Arial" w:eastAsia="等线" w:cs="Arial"/>
        </w:rPr>
        <w:t>用了自研算法</w:t>
      </w:r>
      <w:r>
        <w:rPr>
          <w:rFonts w:hint="eastAsia" w:ascii="Arial" w:hAnsi="Arial" w:eastAsia="等线" w:cs="Arial"/>
          <w:lang w:eastAsia="zh-CN"/>
        </w:rPr>
        <w:t>，</w:t>
      </w:r>
    </w:p>
    <w:p w14:paraId="0D02A657">
      <w:pPr>
        <w:spacing w:before="120" w:after="120" w:line="288" w:lineRule="auto"/>
        <w:rPr>
          <w:rFonts w:hint="eastAsia"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highlight w:val="yellow"/>
          <w:lang w:val="en-US" w:eastAsia="zh-CN"/>
        </w:rPr>
        <w:t>且还针对四种色彩模式，都</w:t>
      </w:r>
      <w:commentRangeStart w:id="2"/>
      <w:commentRangeStart w:id="3"/>
      <w:r>
        <w:rPr>
          <w:rFonts w:ascii="Arial" w:hAnsi="Arial" w:eastAsia="等线" w:cs="Arial"/>
          <w:highlight w:val="yellow"/>
        </w:rPr>
        <w:t>做了逐台校色</w:t>
      </w:r>
      <w:commentRangeEnd w:id="2"/>
      <w:r>
        <w:rPr>
          <w:rStyle w:val="5"/>
          <w:rFonts w:ascii="Arial" w:hAnsi="Arial" w:eastAsia="等线" w:cs="Arial"/>
          <w:color w:val="245BDB"/>
          <w:sz w:val="22"/>
          <w:szCs w:val="24"/>
          <w:highlight w:val="yellow"/>
        </w:rPr>
        <w:commentReference w:id="2"/>
      </w:r>
      <w:commentRangeEnd w:id="3"/>
      <w:r>
        <w:commentReference w:id="3"/>
      </w:r>
      <w:r>
        <w:rPr>
          <w:rStyle w:val="5"/>
          <w:rFonts w:ascii="Arial" w:hAnsi="Arial" w:eastAsia="等线" w:cs="Arial"/>
          <w:color w:val="245BDB"/>
          <w:sz w:val="22"/>
          <w:szCs w:val="24"/>
          <w:highlight w:val="yellow"/>
        </w:rPr>
        <w:br w:type="textWrapping"/>
      </w:r>
      <w:r>
        <w:rPr>
          <w:rStyle w:val="5"/>
          <w:rFonts w:hint="eastAsia" w:ascii="Arial" w:hAnsi="Arial" w:eastAsia="等线" w:cs="Arial"/>
          <w:color w:val="245BDB"/>
          <w:sz w:val="22"/>
          <w:szCs w:val="24"/>
          <w:lang w:eastAsia="zh-CN"/>
        </w:rPr>
        <w:t>（</w:t>
      </w:r>
      <w:r>
        <w:rPr>
          <w:rStyle w:val="5"/>
          <w:rFonts w:hint="eastAsia" w:ascii="Arial" w:hAnsi="Arial" w:eastAsia="等线" w:cs="Arial"/>
          <w:color w:val="245BDB"/>
          <w:sz w:val="22"/>
          <w:szCs w:val="24"/>
          <w:lang w:val="en-US" w:eastAsia="zh-CN"/>
        </w:rPr>
        <w:t>花字：支持DCI P3、sRGB和BT.709、Adobe RGB四种色彩模式</w:t>
      </w:r>
      <w:r>
        <w:rPr>
          <w:rStyle w:val="5"/>
          <w:rFonts w:hint="eastAsia" w:ascii="Arial" w:hAnsi="Arial" w:eastAsia="等线" w:cs="Arial"/>
          <w:color w:val="245BDB"/>
          <w:sz w:val="22"/>
          <w:szCs w:val="24"/>
          <w:lang w:eastAsia="zh-CN"/>
        </w:rPr>
        <w:t>）</w:t>
      </w:r>
    </w:p>
    <w:p w14:paraId="475F0BF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保证每台出来都一个样，不会这台发白、那台发红</w:t>
      </w:r>
    </w:p>
    <w:p w14:paraId="245B9079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调教后的色域和色准表现都挺稳</w:t>
      </w:r>
      <w:r>
        <w:rPr>
          <w:rFonts w:ascii="Arial" w:hAnsi="Arial" w:eastAsia="等线" w:cs="Arial"/>
          <w:color w:val="245BDB"/>
        </w:rPr>
        <w:t>（花字：97% DCI-P3色域/Delta E&lt;1.5/</w:t>
      </w:r>
      <w:commentRangeStart w:id="4"/>
      <w:commentRangeStart w:id="5"/>
      <w:r>
        <w:rPr>
          <w:rFonts w:ascii="Arial" w:hAnsi="Arial" w:eastAsia="等线" w:cs="Arial"/>
          <w:color w:val="245BDB"/>
        </w:rPr>
        <w:t>HDR400</w:t>
      </w:r>
      <w:commentRangeEnd w:id="4"/>
      <w:r>
        <w:rPr>
          <w:rStyle w:val="5"/>
          <w:rFonts w:ascii="Arial" w:hAnsi="Arial" w:eastAsia="等线" w:cs="Arial"/>
          <w:color w:val="245BDB"/>
          <w:sz w:val="22"/>
          <w:szCs w:val="24"/>
        </w:rPr>
        <w:commentReference w:id="4"/>
      </w:r>
      <w:commentRangeEnd w:id="5"/>
      <w:r>
        <w:commentReference w:id="5"/>
      </w:r>
      <w:r>
        <w:rPr>
          <w:rFonts w:ascii="Arial" w:hAnsi="Arial" w:eastAsia="等线" w:cs="Arial"/>
          <w:color w:val="245BDB"/>
        </w:rPr>
        <w:t>）</w:t>
      </w:r>
    </w:p>
    <w:p w14:paraId="67C24833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颜色正，不偏色，</w:t>
      </w:r>
      <w:r>
        <w:rPr>
          <w:rFonts w:hint="eastAsia" w:ascii="Arial" w:hAnsi="Arial" w:eastAsia="等线" w:cs="Arial"/>
          <w:highlight w:val="yellow"/>
          <w:lang w:val="en-US" w:eastAsia="zh-CN"/>
        </w:rPr>
        <w:t>500nits的峰值</w:t>
      </w:r>
      <w:r>
        <w:rPr>
          <w:rFonts w:ascii="Arial" w:hAnsi="Arial" w:eastAsia="等线" w:cs="Arial"/>
          <w:highlight w:val="yellow"/>
        </w:rPr>
        <w:t>亮度</w:t>
      </w:r>
      <w:r>
        <w:rPr>
          <w:rFonts w:hint="eastAsia" w:ascii="Arial" w:hAnsi="Arial" w:eastAsia="等线" w:cs="Arial"/>
          <w:lang w:eastAsia="zh-CN"/>
        </w:rPr>
        <w:t>，</w:t>
      </w:r>
      <w:r>
        <w:rPr>
          <w:rFonts w:ascii="Arial" w:hAnsi="Arial" w:eastAsia="等线" w:cs="Arial"/>
        </w:rPr>
        <w:t>观感也均匀</w:t>
      </w:r>
    </w:p>
    <w:p w14:paraId="2358A8FE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178°的大可视角度</w:t>
      </w:r>
    </w:p>
    <w:p w14:paraId="1B57D14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从哪个方向看，画面都是没什么变化的</w:t>
      </w:r>
    </w:p>
    <w:p w14:paraId="13050CD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打游戏、看电影的很舒服</w:t>
      </w:r>
    </w:p>
    <w:p w14:paraId="43CAE28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 xml:space="preserve"> </w:t>
      </w:r>
    </w:p>
    <w:p w14:paraId="5961655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跟我们视力高度相关的护眼。</w:t>
      </w:r>
    </w:p>
    <w:p w14:paraId="087A27C2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它给的方案，是硬件低蓝光加DC调光，</w:t>
      </w:r>
    </w:p>
    <w:p w14:paraId="5153ECD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不是那种一开护眼，整个屏幕就发黄的思路。</w:t>
      </w:r>
    </w:p>
    <w:p w14:paraId="1BB1796E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DC调光也不频闪</w:t>
      </w:r>
    </w:p>
    <w:p w14:paraId="028C207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晚上熬夜上分、写论文、剪视频啥的，眼睛不会那么酸。</w:t>
      </w:r>
    </w:p>
    <w:p w14:paraId="4631EF5B">
      <w:pPr>
        <w:spacing w:before="120" w:after="120" w:line="288" w:lineRule="auto"/>
        <w:rPr>
          <w:rFonts w:ascii="Arial" w:hAnsi="Arial" w:eastAsia="等线" w:cs="Arial"/>
        </w:rPr>
      </w:pPr>
    </w:p>
    <w:p w14:paraId="387F77F2">
      <w:pPr>
        <w:spacing w:before="120" w:after="120" w:line="288" w:lineRule="auto"/>
        <w:rPr>
          <w:rFonts w:hint="eastAsia" w:ascii="Arial" w:hAnsi="Arial" w:eastAsia="等线" w:cs="Arial"/>
          <w:highlight w:val="yellow"/>
        </w:rPr>
      </w:pPr>
      <w:r>
        <w:rPr>
          <w:rFonts w:hint="eastAsia" w:ascii="Arial" w:hAnsi="Arial" w:eastAsia="等线" w:cs="Arial"/>
          <w:highlight w:val="yellow"/>
        </w:rPr>
        <w:t>还有接口方面，它给了双HDMI加DP口（花字：双HDMI 2.0+DP 1.4），</w:t>
      </w:r>
    </w:p>
    <w:p w14:paraId="03DAA6FB">
      <w:pPr>
        <w:spacing w:before="120" w:after="120" w:line="288" w:lineRule="auto"/>
        <w:rPr>
          <w:rFonts w:hint="eastAsia" w:ascii="Arial" w:hAnsi="Arial" w:eastAsia="等线" w:cs="Arial"/>
          <w:highlight w:val="yellow"/>
        </w:rPr>
      </w:pPr>
      <w:r>
        <w:rPr>
          <w:rFonts w:hint="eastAsia" w:ascii="Arial" w:hAnsi="Arial" w:eastAsia="等线" w:cs="Arial"/>
          <w:highlight w:val="yellow"/>
        </w:rPr>
        <w:t>接PC、PS5、Switch不用来回拔插，桌面也清爽不少。</w:t>
      </w:r>
    </w:p>
    <w:p w14:paraId="7968A964">
      <w:pPr>
        <w:spacing w:before="120" w:after="120" w:line="288" w:lineRule="auto"/>
        <w:rPr>
          <w:rFonts w:hint="eastAsia" w:ascii="Arial" w:hAnsi="Arial" w:eastAsia="等线" w:cs="Arial"/>
          <w:highlight w:val="yellow"/>
        </w:rPr>
      </w:pPr>
      <w:r>
        <w:rPr>
          <w:rFonts w:hint="eastAsia" w:ascii="Arial" w:hAnsi="Arial" w:eastAsia="等线" w:cs="Arial"/>
          <w:highlight w:val="yellow"/>
        </w:rPr>
        <w:t>而且内置了暗场增强、游戏准星这些辅助功能（花字：暗场增强/游戏准星等辅助功能），</w:t>
      </w:r>
    </w:p>
    <w:p w14:paraId="0D630F68">
      <w:pPr>
        <w:spacing w:before="120" w:after="120" w:line="288" w:lineRule="auto"/>
        <w:rPr>
          <w:rFonts w:hint="eastAsia" w:ascii="Arial" w:hAnsi="Arial" w:eastAsia="等线" w:cs="Arial"/>
          <w:highlight w:val="yellow"/>
        </w:rPr>
      </w:pPr>
      <w:r>
        <w:rPr>
          <w:rFonts w:hint="eastAsia" w:ascii="Arial" w:hAnsi="Arial" w:eastAsia="等线" w:cs="Arial"/>
          <w:highlight w:val="yellow"/>
        </w:rPr>
        <w:t>打FPS时</w:t>
      </w:r>
      <w:r>
        <w:rPr>
          <w:rFonts w:hint="eastAsia" w:ascii="Arial" w:hAnsi="Arial" w:eastAsia="等线" w:cs="Arial"/>
          <w:highlight w:val="yellow"/>
          <w:lang w:val="en-US" w:eastAsia="zh-CN"/>
        </w:rPr>
        <w:t>预瞄</w:t>
      </w:r>
      <w:r>
        <w:rPr>
          <w:rFonts w:hint="eastAsia" w:ascii="Arial" w:hAnsi="Arial" w:eastAsia="等线" w:cs="Arial"/>
          <w:highlight w:val="yellow"/>
        </w:rPr>
        <w:t>更快，老六也藏不住，</w:t>
      </w:r>
    </w:p>
    <w:p w14:paraId="69A19B44">
      <w:pPr>
        <w:spacing w:before="120" w:after="120" w:line="288" w:lineRule="auto"/>
        <w:rPr>
          <w:rFonts w:hint="default" w:ascii="Arial" w:hAnsi="Arial" w:eastAsia="等线" w:cs="Arial"/>
          <w:highlight w:val="yellow"/>
          <w:lang w:val="en-US" w:eastAsia="zh-CN"/>
        </w:rPr>
      </w:pPr>
      <w:r>
        <w:rPr>
          <w:rFonts w:hint="eastAsia" w:ascii="Arial" w:hAnsi="Arial" w:eastAsia="等线" w:cs="Arial"/>
          <w:highlight w:val="yellow"/>
          <w:lang w:val="en-US" w:eastAsia="zh-CN"/>
        </w:rPr>
        <w:t>都挺实用</w:t>
      </w:r>
    </w:p>
    <w:p w14:paraId="66A35B1D">
      <w:pPr>
        <w:spacing w:before="120" w:after="120" w:line="288" w:lineRule="auto"/>
        <w:rPr>
          <w:rFonts w:hint="eastAsia" w:ascii="Arial" w:hAnsi="Arial" w:eastAsia="等线" w:cs="Arial"/>
          <w:lang w:eastAsia="zh-CN"/>
        </w:rPr>
      </w:pPr>
    </w:p>
    <w:p w14:paraId="57BFEC9B">
      <w:pPr>
        <w:spacing w:before="120" w:after="120" w:line="288" w:lineRule="auto"/>
        <w:rPr>
          <w:rFonts w:hint="eastAsia"/>
        </w:rPr>
      </w:pPr>
      <w:commentRangeStart w:id="6"/>
      <w:commentRangeStart w:id="7"/>
      <w:r>
        <w:rPr>
          <w:rFonts w:ascii="Arial" w:hAnsi="Arial" w:eastAsia="等线" w:cs="Arial"/>
        </w:rPr>
        <w:t>调得明白，售后省心，而且还护眼。</w:t>
      </w:r>
      <w:commentRangeEnd w:id="6"/>
      <w:r>
        <w:rPr>
          <w:rStyle w:val="5"/>
          <w:rFonts w:hint="eastAsia"/>
          <w:sz w:val="22"/>
          <w:szCs w:val="24"/>
        </w:rPr>
        <w:commentReference w:id="6"/>
      </w:r>
      <w:commentRangeEnd w:id="7"/>
      <w:r>
        <w:commentReference w:id="7"/>
      </w:r>
    </w:p>
    <w:p w14:paraId="78E4EE0A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它很适合既要又要的省心党或性价比玩家</w:t>
      </w:r>
    </w:p>
    <w:p w14:paraId="018CFFE1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一千出头，这个素质ok的</w:t>
      </w:r>
    </w:p>
    <w:sectPr>
      <w:headerReference r:id="rId7" w:type="default"/>
      <w:footerReference r:id="rId8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韩欣悦" w:date="2026-06-08T05:45:00Z" w:initials="">
    <w:p w14:paraId="19411329">
      <w:pPr>
        <w:rPr>
          <w:rFonts w:hint="eastAsia"/>
        </w:rPr>
      </w:pPr>
      <w:r>
        <w:t>建议写海信大圣G5 Pro+ 27款</w:t>
      </w:r>
    </w:p>
  </w:comment>
  <w:comment w:id="1" w:author="故事如烟" w:date="2026-06-08T14:03:02Z" w:initials="">
    <w:p w14:paraId="3860B466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已修改</w:t>
      </w:r>
    </w:p>
  </w:comment>
  <w:comment w:id="2" w:author="韩欣悦" w:date="2026-06-08T05:36:00Z" w:initials="">
    <w:p w14:paraId="4D97A958">
      <w:pPr>
        <w:rPr>
          <w:rFonts w:hint="eastAsia"/>
        </w:rPr>
      </w:pPr>
      <w:r>
        <w:t>建议强调下sRGB、BT.709、Adobe RGB、DCI P3四种色彩模式</w:t>
      </w:r>
    </w:p>
  </w:comment>
  <w:comment w:id="3" w:author="故事如烟" w:date="2026-06-08T15:47:55Z" w:initials="">
    <w:p w14:paraId="468EE32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已加入</w:t>
      </w:r>
    </w:p>
  </w:comment>
  <w:comment w:id="4" w:author="韩欣悦" w:date="2026-06-08T05:30:00Z" w:initials="">
    <w:p w14:paraId="4E486451">
      <w:pPr>
        <w:rPr>
          <w:rFonts w:hint="eastAsia"/>
        </w:rPr>
      </w:pPr>
      <w:r>
        <w:t>建议再补充一点峰值亮度500nits</w:t>
      </w:r>
    </w:p>
  </w:comment>
  <w:comment w:id="5" w:author="故事如烟" w:date="2026-06-08T14:44:05Z" w:initials="">
    <w:p w14:paraId="5934ADD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已加入</w:t>
      </w:r>
    </w:p>
  </w:comment>
  <w:comment w:id="6" w:author="韩欣悦" w:date="2026-06-08T05:37:00Z" w:initials="">
    <w:p w14:paraId="18EAA4A1">
      <w:pPr>
        <w:pStyle w:val="2"/>
        <w:rPr>
          <w:rFonts w:hint="eastAsia"/>
        </w:rPr>
      </w:pPr>
      <w:r>
        <w:rPr>
          <w:rFonts w:hint="eastAsia"/>
        </w:rPr>
        <w:t>前面再补充讲下双HDMI+DP口和游戏辅助功能</w:t>
      </w:r>
    </w:p>
    <w:p w14:paraId="2F0A4142">
      <w:pPr>
        <w:pStyle w:val="2"/>
      </w:pPr>
      <w:r>
        <w:rPr>
          <w:rFonts w:hint="eastAsia"/>
        </w:rPr>
        <w:drawing>
          <wp:inline distT="0" distB="0" distL="0" distR="0">
            <wp:extent cx="5273675" cy="2327910"/>
            <wp:effectExtent l="0" t="0" r="0" b="0"/>
            <wp:docPr id="1728009914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9914" name="图片 3" descr="Image"/>
                    <pic:cNvPicPr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drawing>
          <wp:inline distT="0" distB="0" distL="0" distR="0">
            <wp:extent cx="5273675" cy="3325495"/>
            <wp:effectExtent l="0" t="0" r="0" b="0"/>
            <wp:docPr id="142060335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335" name="图片 2" descr="Image"/>
                    <pic:cNvPicPr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7" w:author="故事如烟" w:date="2026-06-08T16:01:10Z" w:initials="">
    <w:p w14:paraId="397E4A4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已加入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9411329" w15:done="0"/>
  <w15:commentEx w15:paraId="3860B466" w15:done="0" w15:paraIdParent="19411329"/>
  <w15:commentEx w15:paraId="4D97A958" w15:done="0"/>
  <w15:commentEx w15:paraId="468EE32E" w15:done="0" w15:paraIdParent="4D97A958"/>
  <w15:commentEx w15:paraId="4E486451" w15:done="0"/>
  <w15:commentEx w15:paraId="5934ADDF" w15:done="0" w15:paraIdParent="4E486451"/>
  <w15:commentEx w15:paraId="2F0A4142" w15:done="0"/>
  <w15:commentEx w15:paraId="397E4A4F" w15:done="0" w15:paraIdParent="2F0A4142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04A8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4E739">
    <w:pPr>
      <w:rPr>
        <w:rFonts w:hint="eastAsia"/>
      </w:rPr>
    </w:pPr>
    <w:r>
      <w:rPr>
        <w:rFonts w:hint="eastAsia"/>
      </w:rPr>
      <w:pict>
        <v:shape id="PowerPlusWaterMarkObject1" o:spid="_x0000_s1025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shape="t" fitpath="t" trim="f" xscale="f" string=" 韩欣悦 1505" style="font-family:Lantinghei SC Demibold;font-size:20pt;v-text-align:center;"/>
        </v:shape>
      </w:pic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韩欣悦">
    <w15:presenceInfo w15:providerId="None" w15:userId="韩欣悦"/>
  </w15:person>
  <w15:person w15:author="故事如烟">
    <w15:presenceInfo w15:providerId="WPS Office" w15:userId="1954963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42C"/>
    <w:rsid w:val="000F242C"/>
    <w:rsid w:val="004D47DD"/>
    <w:rsid w:val="006144F7"/>
    <w:rsid w:val="00A443A8"/>
    <w:rsid w:val="08A5696C"/>
    <w:rsid w:val="25926A58"/>
    <w:rsid w:val="2DE16B9F"/>
    <w:rsid w:val="366B1E72"/>
    <w:rsid w:val="431C1A79"/>
    <w:rsid w:val="72945902"/>
    <w:rsid w:val="7764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6"/>
    <w:unhideWhenUsed/>
    <w:qFormat/>
    <w:uiPriority w:val="99"/>
  </w:style>
  <w:style w:type="character" w:styleId="5">
    <w:name w:val="annotation reference"/>
    <w:basedOn w:val="4"/>
    <w:semiHidden/>
    <w:unhideWhenUsed/>
    <w:qFormat/>
    <w:uiPriority w:val="99"/>
    <w:rPr>
      <w:sz w:val="21"/>
      <w:szCs w:val="21"/>
    </w:rPr>
  </w:style>
  <w:style w:type="character" w:customStyle="1" w:styleId="6">
    <w:name w:val="批注文字 字符"/>
    <w:basedOn w:val="4"/>
    <w:link w:val="2"/>
    <w:qFormat/>
    <w:uiPriority w:val="99"/>
  </w:style>
</w:style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bmp"/><Relationship Id="rId1" Type="http://schemas.openxmlformats.org/officeDocument/2006/relationships/image" Target="media/image1.bmp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874</Words>
  <Characters>1023</Characters>
  <Lines>5</Lines>
  <Paragraphs>1</Paragraphs>
  <TotalTime>69</TotalTime>
  <ScaleCrop>false</ScaleCrop>
  <LinksUpToDate>false</LinksUpToDate>
  <CharactersWithSpaces>1041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2026-06-08T05:52:00Z</dcterms:created>
  <dc:creator>Apache POI</dc:creator>
  <cp:lastModifiedBy>故事如烟</cp:lastModifiedBy>
  <dcterms:modified xsi:type="dcterms:W3CDTF">2026-06-08T08:26:22Z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89F8F2D214264CA08DCF07B8E5C75812_13</vt:lpwstr>
  </property>
</Properties>
</file>