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312" w:lineRule="auto"/>
      </w:pPr>
      <w:r>
        <w:rPr>
          <w:rFonts w:ascii="等线" w:hAnsi="等线" w:eastAsia="等线"/>
          <w:b/>
          <w:color w:val="0F172A"/>
          <w:sz w:val="32"/>
        </w:rPr>
        <w:t>封面：磁轴键盘卷疯了！2026年到底怎么选？</w:t>
      </w:r>
    </w:p>
    <w:p>
      <w:pPr>
        <w:spacing w:after="200" w:line="336" w:lineRule="auto"/>
      </w:pPr>
      <w:r>
        <w:rPr>
          <w:rFonts w:ascii="等线" w:hAnsi="等线" w:eastAsia="等线"/>
          <w:b w:val="0"/>
          <w:color w:val="64748B"/>
          <w:sz w:val="22"/>
        </w:rPr>
        <w:t>简介：磁轴键盘选购指南深度评测，值不值得买？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有一说一，磁轴键盘今年真的卷疯了。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从500块到1500块，RT精度从0.1mm卷到0.01mm，回报率从1K卷到8K。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说实话，普通玩家根本感受不到这个差距。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但你要打FPS——Valorant、CS2、守望先锋——0.01mm的RT精度确实能让你急停快那么一帧。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我个人觉得，1000块以内的磁轴已经够用了。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X68K这个价位段，给了8K回报率+铝合金定位板+船壳Gasket，手感已经非常接近2000块的客制化了。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不吹不黑，同价位薄膜键盘完全没法比。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关键是品控。一些小厂的磁轴用两个月就双击，这点微星这种大厂确实稳得多。驱动也从网页版做到了客户端，Windows上基本不占资源。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如果你预算卡在1000以内，又想要磁轴体验，这台闭眼入。预算够1500的话，可以看看更高端的选择。但有一说一，大部分人就到这档就够了。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下期见。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432" w:lineRule="auto"/>
    </w:pPr>
    <w:rPr>
      <w:rFonts w:ascii="等线" w:hAnsi="等线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