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1218F95F" w:rsidR="00F2588B" w:rsidRPr="00BB4DAA" w:rsidRDefault="000B4B4F" w:rsidP="00943E68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Rapport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42AFF2CC" w14:textId="1218F95F" w:rsidR="00F2588B" w:rsidRPr="00BB4DAA" w:rsidRDefault="000B4B4F" w:rsidP="00943E68">
                          <w:pPr>
                            <w:pStyle w:val="Sansinterligne"/>
                            <w:jc w:val="center"/>
                            <w:rPr>
                              <w:smallCaps/>
                              <w:color w:val="44546A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Rapport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42DA0073" w:rsidR="00F2588B" w:rsidRDefault="000B4B4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  <w:r w:rsidR="00BB4DAA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42DA0073" w:rsidR="00F2588B" w:rsidRDefault="000B4B4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  <w:r w:rsidR="00BB4DAA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36C91F1E" w14:textId="40EE404B" w:rsidR="001D747D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5948" w:history="1">
            <w:r w:rsidR="001D747D" w:rsidRPr="0077402B">
              <w:rPr>
                <w:rStyle w:val="Lienhypertexte"/>
                <w:noProof/>
              </w:rPr>
              <w:t>1.</w:t>
            </w:r>
            <w:r w:rsidR="001D747D">
              <w:rPr>
                <w:rFonts w:eastAsiaTheme="minorEastAsia"/>
                <w:noProof/>
                <w:lang w:eastAsia="fr-FR"/>
              </w:rPr>
              <w:tab/>
            </w:r>
            <w:r w:rsidR="001D747D" w:rsidRPr="0077402B">
              <w:rPr>
                <w:rStyle w:val="Lienhypertexte"/>
                <w:noProof/>
              </w:rPr>
              <w:t>Introduction</w:t>
            </w:r>
            <w:r w:rsidR="001D747D">
              <w:rPr>
                <w:noProof/>
                <w:webHidden/>
              </w:rPr>
              <w:tab/>
            </w:r>
            <w:r w:rsidR="001D747D">
              <w:rPr>
                <w:noProof/>
                <w:webHidden/>
              </w:rPr>
              <w:fldChar w:fldCharType="begin"/>
            </w:r>
            <w:r w:rsidR="001D747D">
              <w:rPr>
                <w:noProof/>
                <w:webHidden/>
              </w:rPr>
              <w:instrText xml:space="preserve"> PAGEREF _Toc131235948 \h </w:instrText>
            </w:r>
            <w:r w:rsidR="001D747D">
              <w:rPr>
                <w:noProof/>
                <w:webHidden/>
              </w:rPr>
            </w:r>
            <w:r w:rsidR="001D747D">
              <w:rPr>
                <w:noProof/>
                <w:webHidden/>
              </w:rPr>
              <w:fldChar w:fldCharType="separate"/>
            </w:r>
            <w:r w:rsidR="001D747D">
              <w:rPr>
                <w:noProof/>
                <w:webHidden/>
              </w:rPr>
              <w:t>1</w:t>
            </w:r>
            <w:r w:rsidR="001D747D">
              <w:rPr>
                <w:noProof/>
                <w:webHidden/>
              </w:rPr>
              <w:fldChar w:fldCharType="end"/>
            </w:r>
          </w:hyperlink>
        </w:p>
        <w:p w14:paraId="5CBB9E95" w14:textId="0D23C38C" w:rsidR="001D747D" w:rsidRDefault="001D747D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1235949" w:history="1">
            <w:r w:rsidRPr="0077402B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77402B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AE6B" w14:textId="1E25D050" w:rsidR="001D747D" w:rsidRDefault="001D747D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1235950" w:history="1">
            <w:r w:rsidRPr="0077402B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77402B">
              <w:rPr>
                <w:rStyle w:val="Lienhypertexte"/>
                <w:noProof/>
              </w:rPr>
              <w:t>Spécifications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151D" w14:textId="39139EB6" w:rsidR="001D747D" w:rsidRDefault="001D747D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1235951" w:history="1">
            <w:r w:rsidRPr="0077402B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77402B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D5FF" w14:textId="588A0F9C" w:rsidR="001D747D" w:rsidRDefault="001D747D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31235952" w:history="1">
            <w:r w:rsidRPr="0077402B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7705" w14:textId="2FCF7091" w:rsidR="001D747D" w:rsidRDefault="001D747D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31235953" w:history="1">
            <w:r w:rsidRPr="0077402B">
              <w:rPr>
                <w:rStyle w:val="Lienhypertexte"/>
                <w:noProof/>
              </w:rPr>
              <w:t>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DD80" w14:textId="00D7A761" w:rsidR="001D747D" w:rsidRDefault="001D747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1235954" w:history="1">
            <w:r w:rsidRPr="0077402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7402B">
              <w:rPr>
                <w:rStyle w:val="Lienhypertexte"/>
                <w:noProof/>
              </w:rPr>
              <w:t>Réalisation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_Toc131235954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35A8" w14:textId="72F73371" w:rsidR="00A40139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66A054B" w14:textId="2C9D3E77" w:rsidR="00742A52" w:rsidRDefault="00742A52" w:rsidP="00A83B25"/>
    <w:p w14:paraId="27722230" w14:textId="209C383C" w:rsidR="000726D8" w:rsidRDefault="00F870BE" w:rsidP="00F870BE">
      <w:pPr>
        <w:pStyle w:val="Titre1"/>
        <w:numPr>
          <w:ilvl w:val="0"/>
          <w:numId w:val="2"/>
        </w:numPr>
      </w:pPr>
      <w:bookmarkStart w:id="0" w:name="_Toc131235948"/>
      <w:r>
        <w:t>Introduction</w:t>
      </w:r>
      <w:bookmarkEnd w:id="0"/>
    </w:p>
    <w:p w14:paraId="242609A6" w14:textId="624CF374" w:rsidR="00F870BE" w:rsidRDefault="00F870BE" w:rsidP="00F870BE"/>
    <w:p w14:paraId="031488D5" w14:textId="515733C5" w:rsidR="00F870BE" w:rsidRDefault="00F870BE" w:rsidP="00F870BE">
      <w:pPr>
        <w:pStyle w:val="Titre2"/>
        <w:numPr>
          <w:ilvl w:val="0"/>
          <w:numId w:val="3"/>
        </w:numPr>
      </w:pPr>
      <w:bookmarkStart w:id="1" w:name="_Toc131235949"/>
      <w:r>
        <w:t>Besoin</w:t>
      </w:r>
      <w:bookmarkEnd w:id="1"/>
    </w:p>
    <w:p w14:paraId="008BE882" w14:textId="77777777" w:rsidR="00F870BE" w:rsidRPr="00F870BE" w:rsidRDefault="00F870BE" w:rsidP="00F870BE"/>
    <w:p w14:paraId="2F3B4A40" w14:textId="246DFF7E" w:rsidR="00F870BE" w:rsidRPr="001355B0" w:rsidRDefault="00F870BE" w:rsidP="00F870BE">
      <w:r>
        <w:t>Le « d</w:t>
      </w:r>
      <w:r w:rsidR="00755B42">
        <w:t>e</w:t>
      </w:r>
      <w:r>
        <w:t>boxeur » est un des ilots de travail que l’on peut retrouver sur une chaîne d’embouteillage. Les années précédentes nous avions développé pour CASTEL l’ilot « Encaissage » associé aux convoyeurs de la chaîne, le tout développer avec des solutions « motion » de chez B&amp;R. Cette année les étudiants auront en charge de développer une solution automatisée / robotisée du déboxage, sachant que l’objectif sur 2 ans sera de superviser l’ensemble de la chaine d’embouteillage avec les différents ilots qui la compose.</w:t>
      </w:r>
    </w:p>
    <w:p w14:paraId="79933241" w14:textId="5ABD572B" w:rsidR="00F870BE" w:rsidRDefault="00F870BE" w:rsidP="00F870BE">
      <w:pPr>
        <w:pStyle w:val="Titre1"/>
      </w:pPr>
    </w:p>
    <w:p w14:paraId="2CC603AF" w14:textId="7DC08AB5" w:rsidR="00F870BE" w:rsidRPr="00F870BE" w:rsidRDefault="00F870BE" w:rsidP="00F870BE">
      <w:pPr>
        <w:pStyle w:val="Titre2"/>
        <w:numPr>
          <w:ilvl w:val="0"/>
          <w:numId w:val="3"/>
        </w:numPr>
      </w:pPr>
      <w:bookmarkStart w:id="2" w:name="_Toc131235950"/>
      <w:r>
        <w:t>Spécifications fonctionnelles</w:t>
      </w:r>
      <w:bookmarkEnd w:id="2"/>
      <w:r>
        <w:t xml:space="preserve"> </w:t>
      </w:r>
    </w:p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663608CC" w:rsidR="00BB4DAA" w:rsidRDefault="00E2444C" w:rsidP="00BB4DAA">
      <w:r>
        <w:t xml:space="preserve">La base de données </w:t>
      </w:r>
      <w:r w:rsidR="008D167B">
        <w:t>doit</w:t>
      </w:r>
      <w:r>
        <w:t xml:space="preserve"> permettre de stocker </w:t>
      </w:r>
      <w:r w:rsidR="008D167B">
        <w:t>des données utiles</w:t>
      </w:r>
      <w:r>
        <w:t xml:space="preserve"> pour le robot et la caméra pour leur bon fonctionnement. De plus, via une interface web, un responsable dois pouvoir </w:t>
      </w:r>
      <w:r w:rsidR="008D167B">
        <w:t>visualiser</w:t>
      </w:r>
      <w:r>
        <w:t xml:space="preserve"> </w:t>
      </w:r>
      <w:r w:rsidR="008D167B">
        <w:t>plusieurs informations</w:t>
      </w:r>
      <w:r>
        <w:t xml:space="preserve"> sur le système :</w:t>
      </w:r>
    </w:p>
    <w:p w14:paraId="7D811EAB" w14:textId="48012184" w:rsidR="00755B42" w:rsidRDefault="00755B42" w:rsidP="00755B42">
      <w:pPr>
        <w:pStyle w:val="Paragraphedeliste"/>
        <w:numPr>
          <w:ilvl w:val="0"/>
          <w:numId w:val="4"/>
        </w:numPr>
      </w:pPr>
      <w:r>
        <w:t>Accéder à l’historique</w:t>
      </w:r>
    </w:p>
    <w:p w14:paraId="4D0CC227" w14:textId="2544F18F" w:rsidR="00755B42" w:rsidRDefault="00755B42" w:rsidP="00755B42">
      <w:pPr>
        <w:pStyle w:val="Paragraphedeliste"/>
        <w:numPr>
          <w:ilvl w:val="0"/>
          <w:numId w:val="4"/>
        </w:numPr>
      </w:pPr>
      <w:r>
        <w:t>Consulté l’état des machines</w:t>
      </w:r>
    </w:p>
    <w:p w14:paraId="51863F81" w14:textId="04F51729" w:rsidR="00755B42" w:rsidRDefault="00755B42" w:rsidP="00755B42">
      <w:pPr>
        <w:pStyle w:val="Paragraphedeliste"/>
        <w:numPr>
          <w:ilvl w:val="0"/>
          <w:numId w:val="4"/>
        </w:numPr>
      </w:pPr>
      <w:r>
        <w:t>Le temps</w:t>
      </w:r>
    </w:p>
    <w:p w14:paraId="02123F45" w14:textId="42A38FF3" w:rsidR="00755B42" w:rsidRDefault="00755B42" w:rsidP="00755B42">
      <w:pPr>
        <w:pStyle w:val="Paragraphedeliste"/>
        <w:numPr>
          <w:ilvl w:val="0"/>
          <w:numId w:val="4"/>
        </w:numPr>
      </w:pPr>
      <w:r>
        <w:t>Le comptage</w:t>
      </w:r>
    </w:p>
    <w:p w14:paraId="505A851B" w14:textId="1AD76EC3" w:rsidR="00755B42" w:rsidRDefault="00755B42" w:rsidP="00755B42">
      <w:r>
        <w:t xml:space="preserve">La base de </w:t>
      </w:r>
      <w:r w:rsidR="008D167B">
        <w:t>données</w:t>
      </w:r>
      <w:r>
        <w:t xml:space="preserve"> sera relier à la CPU B&amp;R affin de communiquer les information avec le reste du système.</w:t>
      </w:r>
    </w:p>
    <w:p w14:paraId="6A227240" w14:textId="77777777" w:rsidR="00BB4DAA" w:rsidRDefault="00BB4DAA" w:rsidP="00BB4DAA"/>
    <w:p w14:paraId="4685DF82" w14:textId="09482CEC" w:rsidR="00BB4DAA" w:rsidRDefault="00755B42" w:rsidP="00755B42">
      <w:pPr>
        <w:pStyle w:val="Titre2"/>
        <w:numPr>
          <w:ilvl w:val="0"/>
          <w:numId w:val="3"/>
        </w:numPr>
      </w:pPr>
      <w:bookmarkStart w:id="3" w:name="_Toc131235951"/>
      <w:r>
        <w:t>Spécifications techniques</w:t>
      </w:r>
      <w:bookmarkEnd w:id="3"/>
    </w:p>
    <w:p w14:paraId="30F00F4F" w14:textId="04881EAC" w:rsidR="00755B42" w:rsidRDefault="00755B42" w:rsidP="00755B42"/>
    <w:p w14:paraId="750D5F35" w14:textId="0CD034F5" w:rsidR="00755B42" w:rsidRDefault="00755B42" w:rsidP="00755B42">
      <w:pPr>
        <w:pStyle w:val="Titre3"/>
      </w:pPr>
      <w:bookmarkStart w:id="4" w:name="_Toc131235952"/>
      <w:r>
        <w:lastRenderedPageBreak/>
        <w:t>Matériel</w:t>
      </w:r>
      <w:bookmarkEnd w:id="4"/>
    </w:p>
    <w:p w14:paraId="2A8C51EE" w14:textId="642FD068" w:rsidR="00755B42" w:rsidRDefault="00755B42" w:rsidP="00755B42"/>
    <w:p w14:paraId="195B016C" w14:textId="1209DD30" w:rsidR="00755B42" w:rsidRDefault="00755B42" w:rsidP="00620F19">
      <w:pPr>
        <w:pStyle w:val="Paragraphedeliste"/>
        <w:numPr>
          <w:ilvl w:val="0"/>
          <w:numId w:val="5"/>
        </w:numPr>
      </w:pPr>
      <w:r>
        <w:t xml:space="preserve">PC de développement </w:t>
      </w:r>
      <w:r w:rsidR="00620F19">
        <w:t>avec Linux Ubuntu</w:t>
      </w:r>
    </w:p>
    <w:p w14:paraId="1F772EAA" w14:textId="3B895972" w:rsidR="00620F19" w:rsidRDefault="00620F19" w:rsidP="00620F19">
      <w:pPr>
        <w:pStyle w:val="Paragraphedeliste"/>
        <w:numPr>
          <w:ilvl w:val="0"/>
          <w:numId w:val="5"/>
        </w:numPr>
      </w:pPr>
      <w:r>
        <w:t>CPU B&amp;R</w:t>
      </w:r>
    </w:p>
    <w:p w14:paraId="1F393D83" w14:textId="45DEB5BA" w:rsidR="00620F19" w:rsidRDefault="00620F19" w:rsidP="00620F19">
      <w:pPr>
        <w:pStyle w:val="Paragraphedeliste"/>
        <w:numPr>
          <w:ilvl w:val="0"/>
          <w:numId w:val="5"/>
        </w:numPr>
      </w:pPr>
      <w:r>
        <w:t>PC industriel</w:t>
      </w:r>
    </w:p>
    <w:p w14:paraId="0BEE8427" w14:textId="58508F01" w:rsidR="00620F19" w:rsidRDefault="00620F19" w:rsidP="00755B42"/>
    <w:p w14:paraId="258AF41A" w14:textId="27D15131" w:rsidR="00620F19" w:rsidRDefault="00620F19" w:rsidP="00620F19">
      <w:pPr>
        <w:pStyle w:val="Titre3"/>
      </w:pPr>
      <w:bookmarkStart w:id="5" w:name="_Toc131235953"/>
      <w:r>
        <w:t>Logiciel</w:t>
      </w:r>
      <w:bookmarkEnd w:id="5"/>
    </w:p>
    <w:p w14:paraId="24248192" w14:textId="278B7D6E" w:rsidR="00620F19" w:rsidRDefault="00620F19" w:rsidP="00620F19"/>
    <w:p w14:paraId="2D57B210" w14:textId="57A11CCE" w:rsidR="00620F19" w:rsidRDefault="00620F19" w:rsidP="00620F19">
      <w:pPr>
        <w:pStyle w:val="Paragraphedeliste"/>
        <w:numPr>
          <w:ilvl w:val="0"/>
          <w:numId w:val="6"/>
        </w:numPr>
      </w:pPr>
      <w:r>
        <w:t>LAMP</w:t>
      </w:r>
    </w:p>
    <w:p w14:paraId="5ADADF5B" w14:textId="64A697ED" w:rsidR="00620F19" w:rsidRDefault="00620F19" w:rsidP="00620F19">
      <w:pPr>
        <w:pStyle w:val="Paragraphedeliste"/>
        <w:numPr>
          <w:ilvl w:val="0"/>
          <w:numId w:val="6"/>
        </w:numPr>
      </w:pPr>
      <w:r>
        <w:t>Automotion Studio</w:t>
      </w:r>
    </w:p>
    <w:p w14:paraId="661F4453" w14:textId="6C24AF28" w:rsidR="00620F19" w:rsidRDefault="00620F19" w:rsidP="00620F19"/>
    <w:p w14:paraId="5660957B" w14:textId="63987BF8" w:rsidR="00620F19" w:rsidRDefault="00620F19" w:rsidP="00620F19">
      <w:pPr>
        <w:pStyle w:val="Titre1"/>
        <w:numPr>
          <w:ilvl w:val="0"/>
          <w:numId w:val="2"/>
        </w:numPr>
      </w:pPr>
      <w:bookmarkStart w:id="6" w:name="_Toc131235954"/>
      <w:r>
        <w:t>Réalisation des tâches</w:t>
      </w:r>
      <w:bookmarkEnd w:id="6"/>
    </w:p>
    <w:p w14:paraId="6BD8D65F" w14:textId="77777777" w:rsidR="00620F19" w:rsidRPr="00620F19" w:rsidRDefault="00620F19" w:rsidP="00620F19"/>
    <w:p w14:paraId="75910F59" w14:textId="77777777" w:rsidR="00755B42" w:rsidRPr="00755B42" w:rsidRDefault="00755B42" w:rsidP="00755B42"/>
    <w:p w14:paraId="18DC6B66" w14:textId="77777777" w:rsidR="00BB4DAA" w:rsidRDefault="00BB4DAA" w:rsidP="00BB4DAA"/>
    <w:p w14:paraId="5B10F47B" w14:textId="77777777" w:rsidR="00BB4DAA" w:rsidRDefault="00BB4DAA" w:rsidP="00BB4DAA"/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0FD2" w14:textId="77777777" w:rsidR="00D369C8" w:rsidRDefault="00D369C8" w:rsidP="00D80347">
      <w:pPr>
        <w:spacing w:after="0" w:line="240" w:lineRule="auto"/>
      </w:pPr>
      <w:r>
        <w:separator/>
      </w:r>
    </w:p>
  </w:endnote>
  <w:endnote w:type="continuationSeparator" w:id="0">
    <w:p w14:paraId="5D5A9C1A" w14:textId="77777777" w:rsidR="00D369C8" w:rsidRDefault="00D369C8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1521F70" w:rsidR="0058557A" w:rsidRDefault="00002981" w:rsidP="000B4B4F">
            <w:pPr>
              <w:pStyle w:val="Pieddep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Julien SUEUR</w:t>
            </w:r>
            <w:r w:rsidR="000B4B4F">
              <w:tab/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EC318" w14:textId="77777777" w:rsidR="00D369C8" w:rsidRDefault="00D369C8" w:rsidP="00D80347">
      <w:pPr>
        <w:spacing w:after="0" w:line="240" w:lineRule="auto"/>
      </w:pPr>
      <w:r>
        <w:separator/>
      </w:r>
    </w:p>
  </w:footnote>
  <w:footnote w:type="continuationSeparator" w:id="0">
    <w:p w14:paraId="6EDE282B" w14:textId="77777777" w:rsidR="00D369C8" w:rsidRDefault="00D369C8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13DD"/>
    <w:multiLevelType w:val="hybridMultilevel"/>
    <w:tmpl w:val="7F1E21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5C1C"/>
    <w:multiLevelType w:val="hybridMultilevel"/>
    <w:tmpl w:val="D4926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20558"/>
    <w:multiLevelType w:val="hybridMultilevel"/>
    <w:tmpl w:val="7F7C5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472C"/>
    <w:multiLevelType w:val="hybridMultilevel"/>
    <w:tmpl w:val="61B86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35819"/>
    <w:multiLevelType w:val="hybridMultilevel"/>
    <w:tmpl w:val="EBD4BF7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96566">
    <w:abstractNumId w:val="4"/>
  </w:num>
  <w:num w:numId="2" w16cid:durableId="1576088657">
    <w:abstractNumId w:val="0"/>
  </w:num>
  <w:num w:numId="3" w16cid:durableId="356086584">
    <w:abstractNumId w:val="5"/>
  </w:num>
  <w:num w:numId="4" w16cid:durableId="1417635527">
    <w:abstractNumId w:val="1"/>
  </w:num>
  <w:num w:numId="5" w16cid:durableId="922375439">
    <w:abstractNumId w:val="3"/>
  </w:num>
  <w:num w:numId="6" w16cid:durableId="84046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27AE7"/>
    <w:rsid w:val="000726D8"/>
    <w:rsid w:val="000B4B4F"/>
    <w:rsid w:val="000D0933"/>
    <w:rsid w:val="000D3970"/>
    <w:rsid w:val="00123D6E"/>
    <w:rsid w:val="001A74A2"/>
    <w:rsid w:val="001C359D"/>
    <w:rsid w:val="001C6E09"/>
    <w:rsid w:val="001D747D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20F19"/>
    <w:rsid w:val="00660891"/>
    <w:rsid w:val="00694232"/>
    <w:rsid w:val="006F41EE"/>
    <w:rsid w:val="00700577"/>
    <w:rsid w:val="007114A1"/>
    <w:rsid w:val="00742A52"/>
    <w:rsid w:val="0075532E"/>
    <w:rsid w:val="00755B42"/>
    <w:rsid w:val="007D1657"/>
    <w:rsid w:val="007D6EFF"/>
    <w:rsid w:val="00802109"/>
    <w:rsid w:val="00836B74"/>
    <w:rsid w:val="00882B07"/>
    <w:rsid w:val="008D12BF"/>
    <w:rsid w:val="008D167B"/>
    <w:rsid w:val="009035AC"/>
    <w:rsid w:val="009249B8"/>
    <w:rsid w:val="009317E1"/>
    <w:rsid w:val="0094050A"/>
    <w:rsid w:val="00943E68"/>
    <w:rsid w:val="00990A02"/>
    <w:rsid w:val="00A03AF3"/>
    <w:rsid w:val="00A13991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369C8"/>
    <w:rsid w:val="00D80347"/>
    <w:rsid w:val="00D90BDB"/>
    <w:rsid w:val="00DA232C"/>
    <w:rsid w:val="00E2444C"/>
    <w:rsid w:val="00E5212C"/>
    <w:rsid w:val="00EA3800"/>
    <w:rsid w:val="00EB6186"/>
    <w:rsid w:val="00EC59E5"/>
    <w:rsid w:val="00F2588B"/>
    <w:rsid w:val="00F33708"/>
    <w:rsid w:val="00F471A7"/>
    <w:rsid w:val="00F870BE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5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7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44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55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D747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D74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julien Sueur</cp:lastModifiedBy>
  <cp:revision>7</cp:revision>
  <dcterms:created xsi:type="dcterms:W3CDTF">2023-01-18T14:19:00Z</dcterms:created>
  <dcterms:modified xsi:type="dcterms:W3CDTF">2023-04-01T08:05:00Z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