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21CD4399" w:rsidR="00F2588B" w:rsidRDefault="008203CF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5F048524">
                    <wp:simplePos x="0" y="0"/>
                    <wp:positionH relativeFrom="margin">
                      <wp:posOffset>1407160</wp:posOffset>
                    </wp:positionH>
                    <wp:positionV relativeFrom="page">
                      <wp:posOffset>3577590</wp:posOffset>
                    </wp:positionV>
                    <wp:extent cx="2916555" cy="419735"/>
                    <wp:effectExtent l="0" t="0" r="0" b="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419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5A806D3A" w:rsidR="00BB4DAA" w:rsidRPr="00BB4DAA" w:rsidRDefault="008203CF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B&amp;r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110.8pt;margin-top:281.7pt;width:229.65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" filled="f" stroked="f" strokeweight=".5pt">
                    <v:textbox inset="0,0,0,0">
                      <w:txbxContent>
                        <w:p w14:paraId="6001BDCC" w14:textId="5A806D3A" w:rsidR="00BB4DAA" w:rsidRPr="00BB4DAA" w:rsidRDefault="008203CF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B&amp;r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3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15E96C29" w:rsidR="00F2588B" w:rsidRDefault="004903B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3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15E96C29" w:rsidR="00F2588B" w:rsidRDefault="004903B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070888FC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19B5464E" w:rsidR="00F2588B" w:rsidRDefault="004903B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hugo</w:t>
                                </w:r>
                                <w:r w:rsidR="00BB4DAA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Pageaux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19B5464E" w:rsidR="00F2588B" w:rsidRDefault="004903B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hugo</w:t>
                          </w:r>
                          <w:r w:rsidR="00BB4DAA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Pageaux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6F6C77EF" w14:textId="50CFBAFA" w:rsidR="001E50DA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77787" w:history="1">
            <w:r w:rsidR="001E50DA" w:rsidRPr="0085376C">
              <w:rPr>
                <w:rStyle w:val="Lienhypertexte"/>
                <w:noProof/>
              </w:rPr>
              <w:t>Présentation de l’entreprise</w:t>
            </w:r>
            <w:r w:rsidR="001E50DA">
              <w:rPr>
                <w:noProof/>
                <w:webHidden/>
              </w:rPr>
              <w:tab/>
            </w:r>
            <w:r w:rsidR="001E50DA">
              <w:rPr>
                <w:noProof/>
                <w:webHidden/>
              </w:rPr>
              <w:fldChar w:fldCharType="begin"/>
            </w:r>
            <w:r w:rsidR="001E50DA">
              <w:rPr>
                <w:noProof/>
                <w:webHidden/>
              </w:rPr>
              <w:instrText xml:space="preserve"> PAGEREF _Toc130377787 \h </w:instrText>
            </w:r>
            <w:r w:rsidR="001E50DA">
              <w:rPr>
                <w:noProof/>
                <w:webHidden/>
              </w:rPr>
            </w:r>
            <w:r w:rsidR="001E50DA">
              <w:rPr>
                <w:noProof/>
                <w:webHidden/>
              </w:rPr>
              <w:fldChar w:fldCharType="separate"/>
            </w:r>
            <w:r w:rsidR="001E50DA">
              <w:rPr>
                <w:noProof/>
                <w:webHidden/>
              </w:rPr>
              <w:t>1</w:t>
            </w:r>
            <w:r w:rsidR="001E50DA">
              <w:rPr>
                <w:noProof/>
                <w:webHidden/>
              </w:rPr>
              <w:fldChar w:fldCharType="end"/>
            </w:r>
          </w:hyperlink>
        </w:p>
        <w:p w14:paraId="2F420150" w14:textId="2F9E26D5" w:rsidR="001E50DA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0377788" w:history="1">
            <w:r w:rsidR="001E50DA" w:rsidRPr="0085376C">
              <w:rPr>
                <w:rStyle w:val="Lienhypertexte"/>
                <w:noProof/>
              </w:rPr>
              <w:t>Leur philosophie</w:t>
            </w:r>
            <w:r w:rsidR="001E50DA">
              <w:rPr>
                <w:noProof/>
                <w:webHidden/>
              </w:rPr>
              <w:tab/>
            </w:r>
            <w:r w:rsidR="001E50DA">
              <w:rPr>
                <w:noProof/>
                <w:webHidden/>
              </w:rPr>
              <w:fldChar w:fldCharType="begin"/>
            </w:r>
            <w:r w:rsidR="001E50DA">
              <w:rPr>
                <w:noProof/>
                <w:webHidden/>
              </w:rPr>
              <w:instrText xml:space="preserve"> PAGEREF _Toc130377788 \h </w:instrText>
            </w:r>
            <w:r w:rsidR="001E50DA">
              <w:rPr>
                <w:noProof/>
                <w:webHidden/>
              </w:rPr>
            </w:r>
            <w:r w:rsidR="001E50DA">
              <w:rPr>
                <w:noProof/>
                <w:webHidden/>
              </w:rPr>
              <w:fldChar w:fldCharType="separate"/>
            </w:r>
            <w:r w:rsidR="001E50DA">
              <w:rPr>
                <w:noProof/>
                <w:webHidden/>
              </w:rPr>
              <w:t>1</w:t>
            </w:r>
            <w:r w:rsidR="001E50DA">
              <w:rPr>
                <w:noProof/>
                <w:webHidden/>
              </w:rPr>
              <w:fldChar w:fldCharType="end"/>
            </w:r>
          </w:hyperlink>
        </w:p>
        <w:p w14:paraId="12392CB6" w14:textId="7FDFB61B" w:rsidR="001E50DA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0377789" w:history="1">
            <w:r w:rsidR="001E50DA" w:rsidRPr="0085376C">
              <w:rPr>
                <w:rStyle w:val="Lienhypertexte"/>
                <w:noProof/>
              </w:rPr>
              <w:t>Activité</w:t>
            </w:r>
            <w:r w:rsidR="001E50DA">
              <w:rPr>
                <w:noProof/>
                <w:webHidden/>
              </w:rPr>
              <w:tab/>
            </w:r>
            <w:r w:rsidR="001E50DA">
              <w:rPr>
                <w:noProof/>
                <w:webHidden/>
              </w:rPr>
              <w:fldChar w:fldCharType="begin"/>
            </w:r>
            <w:r w:rsidR="001E50DA">
              <w:rPr>
                <w:noProof/>
                <w:webHidden/>
              </w:rPr>
              <w:instrText xml:space="preserve"> PAGEREF _Toc130377789 \h </w:instrText>
            </w:r>
            <w:r w:rsidR="001E50DA">
              <w:rPr>
                <w:noProof/>
                <w:webHidden/>
              </w:rPr>
            </w:r>
            <w:r w:rsidR="001E50DA">
              <w:rPr>
                <w:noProof/>
                <w:webHidden/>
              </w:rPr>
              <w:fldChar w:fldCharType="separate"/>
            </w:r>
            <w:r w:rsidR="001E50DA">
              <w:rPr>
                <w:noProof/>
                <w:webHidden/>
              </w:rPr>
              <w:t>1</w:t>
            </w:r>
            <w:r w:rsidR="001E50DA">
              <w:rPr>
                <w:noProof/>
                <w:webHidden/>
              </w:rPr>
              <w:fldChar w:fldCharType="end"/>
            </w:r>
          </w:hyperlink>
        </w:p>
        <w:p w14:paraId="1B7B35A8" w14:textId="36750302" w:rsidR="00A4013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500C9656" w14:textId="5217E492" w:rsidR="000726D8" w:rsidRDefault="00F03961" w:rsidP="00F03961">
      <w:pPr>
        <w:pStyle w:val="Titre1"/>
      </w:pPr>
      <w:bookmarkStart w:id="0" w:name="_Toc130377787"/>
      <w:r>
        <w:t>Présentation de l’entreprise</w:t>
      </w:r>
      <w:bookmarkEnd w:id="0"/>
    </w:p>
    <w:p w14:paraId="7C0A29D1" w14:textId="77777777" w:rsidR="00F03961" w:rsidRDefault="00F03961" w:rsidP="00F03961">
      <w:r>
        <w:t>La société B&amp;R est une société autrichienne fondée en 1979 par Erwin Bernecker et Josef Rainer à Eggelsberg près de Salzbourg.</w:t>
      </w:r>
    </w:p>
    <w:p w14:paraId="79A8929F" w14:textId="15B4AEC1" w:rsidR="00F03961" w:rsidRDefault="00F03961" w:rsidP="00F03961">
      <w:r>
        <w:t>La société est aujourd'hui présente dans 68 pays et implantée en France depuis 2001. B&amp;R est cofondateur d'Ethernet Powerlink, un standard d'Ethernet temps réel ouvert et non propriétaire, et membre de l'Ethernet Powerlink Standardization Group fondé en 2003.</w:t>
      </w:r>
    </w:p>
    <w:p w14:paraId="4FA0F103" w14:textId="34B29025" w:rsidR="00853006" w:rsidRDefault="00853006" w:rsidP="00853006">
      <w:pPr>
        <w:pStyle w:val="Titre1"/>
      </w:pPr>
      <w:bookmarkStart w:id="1" w:name="_Toc130377788"/>
      <w:r>
        <w:t>Leur philosophie</w:t>
      </w:r>
      <w:bookmarkEnd w:id="1"/>
    </w:p>
    <w:p w14:paraId="5DA39C00" w14:textId="77777777" w:rsidR="0063455A" w:rsidRDefault="0063455A" w:rsidP="0063455A">
      <w:r>
        <w:t>Perfection in Automation signifie également que nous mettons toute notre créativité et nos connaissances au service du développement de produits innovants et précurseurs. Chez B&amp;R, nous appliquons cette maxime à la lettre : nous proposons à nos clients des solutions d'automatisation complètes garantissant une flexibilité et une rentabilité maximales. Des produits personnalisés à la production en série à grande échelle, tous nos efforts convergent vers les besoins du client.</w:t>
      </w:r>
    </w:p>
    <w:p w14:paraId="68A495A6" w14:textId="77777777" w:rsidR="0063455A" w:rsidRDefault="0063455A" w:rsidP="0063455A"/>
    <w:p w14:paraId="4150A0D3" w14:textId="6AF1957E" w:rsidR="00853006" w:rsidRDefault="0063455A" w:rsidP="0063455A">
      <w:r>
        <w:t>Du premier prototype à la production en série, tous les composants sont fabriqués sur le site de la maison mère, à Eggelsberg en Autriche. Nous garantissons un niveau élevé de qualité grâce à nos méthodes de production avancées et à des procédures d'essai 100 % automatiques utilisant les dernières technologies.</w:t>
      </w:r>
    </w:p>
    <w:p w14:paraId="5100E47B" w14:textId="573C5ED5" w:rsidR="000120AC" w:rsidRDefault="000120AC" w:rsidP="000120AC">
      <w:pPr>
        <w:pStyle w:val="Titre1"/>
      </w:pPr>
      <w:bookmarkStart w:id="2" w:name="_Toc130377789"/>
      <w:r>
        <w:t>Activité</w:t>
      </w:r>
      <w:bookmarkEnd w:id="2"/>
    </w:p>
    <w:p w14:paraId="63806137" w14:textId="77777777" w:rsidR="002E24D9" w:rsidRPr="002E24D9" w:rsidRDefault="002E24D9" w:rsidP="002E24D9">
      <w:r w:rsidRPr="002E24D9">
        <w:t>B&amp;R conçoit, fabrique et commercialise des produits et solutions d'automatisation à destination des constructeurs de machines, des intégrateurs et des exploitants d'installations ou utilisateurs finaux. Ses services comprennent la formation, le développement d'applications, le support technique et le service après-vente.</w:t>
      </w:r>
    </w:p>
    <w:p w14:paraId="420EF03D" w14:textId="77777777" w:rsidR="000120AC" w:rsidRPr="000120AC" w:rsidRDefault="000120AC" w:rsidP="000120AC"/>
    <w:sectPr w:rsidR="000120AC" w:rsidRPr="000120AC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D888" w14:textId="77777777" w:rsidR="0015061F" w:rsidRDefault="0015061F" w:rsidP="00D80347">
      <w:pPr>
        <w:spacing w:after="0" w:line="240" w:lineRule="auto"/>
      </w:pPr>
      <w:r>
        <w:separator/>
      </w:r>
    </w:p>
  </w:endnote>
  <w:endnote w:type="continuationSeparator" w:id="0">
    <w:p w14:paraId="7BDFB044" w14:textId="77777777" w:rsidR="0015061F" w:rsidRDefault="0015061F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B779" w14:textId="77777777" w:rsidR="0015061F" w:rsidRDefault="0015061F" w:rsidP="00D80347">
      <w:pPr>
        <w:spacing w:after="0" w:line="240" w:lineRule="auto"/>
      </w:pPr>
      <w:r>
        <w:separator/>
      </w:r>
    </w:p>
  </w:footnote>
  <w:footnote w:type="continuationSeparator" w:id="0">
    <w:p w14:paraId="7DDB23A9" w14:textId="77777777" w:rsidR="0015061F" w:rsidRDefault="0015061F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20AC"/>
    <w:rsid w:val="0001598B"/>
    <w:rsid w:val="000268FA"/>
    <w:rsid w:val="000726D8"/>
    <w:rsid w:val="000D0933"/>
    <w:rsid w:val="000D3970"/>
    <w:rsid w:val="00123D6E"/>
    <w:rsid w:val="0015061F"/>
    <w:rsid w:val="001A74A2"/>
    <w:rsid w:val="001C359D"/>
    <w:rsid w:val="001C6E09"/>
    <w:rsid w:val="001E50DA"/>
    <w:rsid w:val="002000C4"/>
    <w:rsid w:val="00211593"/>
    <w:rsid w:val="0022332E"/>
    <w:rsid w:val="00276DDC"/>
    <w:rsid w:val="002961E1"/>
    <w:rsid w:val="002E24D9"/>
    <w:rsid w:val="0034781C"/>
    <w:rsid w:val="003732AD"/>
    <w:rsid w:val="003A43A7"/>
    <w:rsid w:val="003F7BA0"/>
    <w:rsid w:val="00412528"/>
    <w:rsid w:val="004326F5"/>
    <w:rsid w:val="004339BE"/>
    <w:rsid w:val="0044535E"/>
    <w:rsid w:val="004903B3"/>
    <w:rsid w:val="004C0941"/>
    <w:rsid w:val="004C1A1A"/>
    <w:rsid w:val="004D4DA7"/>
    <w:rsid w:val="004F3C7F"/>
    <w:rsid w:val="00530F6E"/>
    <w:rsid w:val="00567C9F"/>
    <w:rsid w:val="0058557A"/>
    <w:rsid w:val="0063455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203CF"/>
    <w:rsid w:val="00836B74"/>
    <w:rsid w:val="00853006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5212C"/>
    <w:rsid w:val="00EA3800"/>
    <w:rsid w:val="00EB6186"/>
    <w:rsid w:val="00EC59E5"/>
    <w:rsid w:val="00F03961"/>
    <w:rsid w:val="00F2588B"/>
    <w:rsid w:val="00F33708"/>
    <w:rsid w:val="00F471A7"/>
    <w:rsid w:val="00FE4E71"/>
    <w:rsid w:val="00FF1985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hugo pageaux</cp:lastModifiedBy>
  <cp:revision>13</cp:revision>
  <dcterms:created xsi:type="dcterms:W3CDTF">2023-01-18T14:19:00Z</dcterms:created>
  <dcterms:modified xsi:type="dcterms:W3CDTF">2023-05-31T12:43:00Z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