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71" w:rsidRPr="00B25DEE" w:rsidRDefault="00F00071" w:rsidP="00F00071">
      <w:pPr>
        <w:pStyle w:val="Heading1"/>
        <w:spacing w:before="0" w:after="0" w:line="360" w:lineRule="auto"/>
        <w:jc w:val="center"/>
        <w:rPr>
          <w:rFonts w:ascii="Tahoma" w:hAnsi="Tahoma" w:cs="Tahoma"/>
          <w:b w:val="0"/>
          <w:sz w:val="36"/>
          <w:szCs w:val="36"/>
        </w:rPr>
      </w:pPr>
      <w:r w:rsidRPr="00B25DEE">
        <w:rPr>
          <w:rFonts w:ascii="Tahoma" w:hAnsi="Tahoma" w:cs="Tahoma"/>
          <w:b w:val="0"/>
          <w:sz w:val="36"/>
          <w:szCs w:val="36"/>
        </w:rPr>
        <w:t xml:space="preserve">Employability </w:t>
      </w:r>
      <w:r w:rsidR="002A4159">
        <w:rPr>
          <w:rFonts w:ascii="Tahoma" w:hAnsi="Tahoma" w:cs="Tahoma"/>
          <w:b w:val="0"/>
          <w:sz w:val="36"/>
          <w:szCs w:val="36"/>
        </w:rPr>
        <w:t xml:space="preserve">Skills </w:t>
      </w:r>
      <w:r w:rsidRPr="00B25DEE">
        <w:rPr>
          <w:rFonts w:ascii="Tahoma" w:hAnsi="Tahoma" w:cs="Tahoma"/>
          <w:b w:val="0"/>
          <w:sz w:val="36"/>
          <w:szCs w:val="36"/>
        </w:rPr>
        <w:t>Development Profile</w:t>
      </w:r>
    </w:p>
    <w:p w:rsidR="00F00071" w:rsidRPr="00A14BD4" w:rsidRDefault="00F00071" w:rsidP="00F00071">
      <w:pPr>
        <w:spacing w:after="0" w:line="360" w:lineRule="auto"/>
        <w:jc w:val="center"/>
        <w:rPr>
          <w:rFonts w:ascii="Tahoma" w:hAnsi="Tahoma" w:cs="Tahoma"/>
        </w:rPr>
      </w:pPr>
    </w:p>
    <w:p w:rsidR="00F00071" w:rsidRDefault="0000609C" w:rsidP="00F00071">
      <w:pPr>
        <w:spacing w:after="0" w:line="360" w:lineRule="auto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F00071">
        <w:rPr>
          <w:rFonts w:ascii="Tahoma" w:hAnsi="Tahoma" w:cs="Tahoma"/>
          <w:sz w:val="20"/>
          <w:szCs w:val="20"/>
        </w:rPr>
        <w:t xml:space="preserve">he following </w:t>
      </w:r>
      <w:bookmarkStart w:id="0" w:name="_GoBack"/>
      <w:r w:rsidR="00F00071" w:rsidRPr="008A5824">
        <w:rPr>
          <w:rFonts w:ascii="Tahoma" w:hAnsi="Tahoma" w:cs="Tahoma"/>
          <w:sz w:val="20"/>
          <w:szCs w:val="20"/>
        </w:rPr>
        <w:t xml:space="preserve">personal development tool </w:t>
      </w:r>
      <w:r w:rsidR="00F00071">
        <w:rPr>
          <w:rFonts w:ascii="Tahoma" w:hAnsi="Tahoma" w:cs="Tahoma"/>
          <w:sz w:val="20"/>
          <w:szCs w:val="20"/>
        </w:rPr>
        <w:t xml:space="preserve">will help you </w:t>
      </w:r>
      <w:r w:rsidR="00F00071" w:rsidRPr="009177D7">
        <w:rPr>
          <w:rFonts w:ascii="Tahoma" w:hAnsi="Tahoma" w:cs="Tahoma"/>
          <w:sz w:val="20"/>
          <w:szCs w:val="20"/>
        </w:rPr>
        <w:t xml:space="preserve">to identify </w:t>
      </w:r>
      <w:r w:rsidR="00F00071">
        <w:rPr>
          <w:rFonts w:ascii="Tahoma" w:hAnsi="Tahoma" w:cs="Tahoma"/>
          <w:sz w:val="20"/>
          <w:szCs w:val="20"/>
        </w:rPr>
        <w:t xml:space="preserve">your stronger skills and </w:t>
      </w:r>
      <w:r w:rsidR="00F00071" w:rsidRPr="009177D7">
        <w:rPr>
          <w:rFonts w:ascii="Tahoma" w:hAnsi="Tahoma" w:cs="Tahoma"/>
          <w:sz w:val="20"/>
          <w:szCs w:val="20"/>
        </w:rPr>
        <w:t>possible areas for development</w:t>
      </w:r>
      <w:bookmarkEnd w:id="0"/>
      <w:r w:rsidR="00F00071">
        <w:rPr>
          <w:rFonts w:ascii="Tahoma" w:hAnsi="Tahoma" w:cs="Tahoma"/>
          <w:sz w:val="20"/>
          <w:szCs w:val="20"/>
        </w:rPr>
        <w:t>.</w:t>
      </w:r>
    </w:p>
    <w:p w:rsidR="00F00071" w:rsidRDefault="00F00071" w:rsidP="00F00071">
      <w:pPr>
        <w:spacing w:after="0" w:line="360" w:lineRule="auto"/>
        <w:ind w:left="-567"/>
        <w:jc w:val="both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sz w:val="20"/>
          <w:szCs w:val="20"/>
        </w:rPr>
        <w:t xml:space="preserve"> </w:t>
      </w:r>
    </w:p>
    <w:p w:rsidR="00F00071" w:rsidRDefault="00F00071" w:rsidP="00F00071">
      <w:pPr>
        <w:spacing w:after="0" w:line="360" w:lineRule="auto"/>
        <w:ind w:left="-567"/>
        <w:jc w:val="both"/>
        <w:rPr>
          <w:rFonts w:ascii="Tahoma" w:hAnsi="Tahoma" w:cs="Tahoma"/>
          <w:sz w:val="20"/>
          <w:szCs w:val="20"/>
        </w:rPr>
      </w:pPr>
      <w:r w:rsidRPr="00D97352">
        <w:rPr>
          <w:rFonts w:ascii="Tahoma" w:hAnsi="Tahoma" w:cs="Tahoma"/>
          <w:sz w:val="20"/>
          <w:szCs w:val="20"/>
        </w:rPr>
        <w:t>Please r</w:t>
      </w:r>
      <w:r>
        <w:rPr>
          <w:rFonts w:ascii="Tahoma" w:hAnsi="Tahoma" w:cs="Tahoma"/>
          <w:sz w:val="20"/>
          <w:szCs w:val="20"/>
        </w:rPr>
        <w:t xml:space="preserve">ate each of the skill </w:t>
      </w:r>
      <w:r w:rsidRPr="009177D7">
        <w:rPr>
          <w:rFonts w:ascii="Tahoma" w:hAnsi="Tahoma" w:cs="Tahoma"/>
          <w:sz w:val="20"/>
          <w:szCs w:val="20"/>
        </w:rPr>
        <w:t>as honestly and</w:t>
      </w:r>
      <w:r>
        <w:rPr>
          <w:rFonts w:ascii="Tahoma" w:hAnsi="Tahoma" w:cs="Tahoma"/>
          <w:sz w:val="20"/>
          <w:szCs w:val="20"/>
        </w:rPr>
        <w:t xml:space="preserve"> accurately </w:t>
      </w:r>
      <w:r w:rsidRPr="00185ABE">
        <w:rPr>
          <w:rFonts w:ascii="Tahoma" w:hAnsi="Tahoma" w:cs="Tahoma"/>
          <w:sz w:val="20"/>
          <w:szCs w:val="20"/>
        </w:rPr>
        <w:t xml:space="preserve">as possible </w:t>
      </w:r>
      <w:r>
        <w:rPr>
          <w:rFonts w:ascii="Tahoma" w:hAnsi="Tahoma" w:cs="Tahoma"/>
          <w:sz w:val="20"/>
          <w:szCs w:val="20"/>
        </w:rPr>
        <w:t xml:space="preserve">from 1 (none or minimal skill level) to 5 (confident skill level) using the reference chart.  The </w:t>
      </w:r>
      <w:r w:rsidRPr="008A5824">
        <w:rPr>
          <w:rFonts w:ascii="Tahoma" w:hAnsi="Tahoma" w:cs="Tahoma"/>
          <w:sz w:val="20"/>
          <w:szCs w:val="20"/>
        </w:rPr>
        <w:t>definition</w:t>
      </w:r>
      <w:r>
        <w:rPr>
          <w:rFonts w:ascii="Tahoma" w:hAnsi="Tahoma" w:cs="Tahoma"/>
          <w:sz w:val="20"/>
          <w:szCs w:val="20"/>
        </w:rPr>
        <w:t>s</w:t>
      </w:r>
      <w:r w:rsidRPr="008A5824">
        <w:rPr>
          <w:rFonts w:ascii="Tahoma" w:hAnsi="Tahoma" w:cs="Tahoma"/>
          <w:sz w:val="20"/>
          <w:szCs w:val="20"/>
        </w:rPr>
        <w:t xml:space="preserve"> of each skill from the perspective of employers </w:t>
      </w:r>
      <w:r>
        <w:rPr>
          <w:rFonts w:ascii="Tahoma" w:hAnsi="Tahoma" w:cs="Tahoma"/>
          <w:sz w:val="20"/>
          <w:szCs w:val="20"/>
        </w:rPr>
        <w:t xml:space="preserve">are provided in the Skills Directory to assist you with this exercise.  </w:t>
      </w:r>
    </w:p>
    <w:p w:rsidR="00F00071" w:rsidRDefault="00F00071" w:rsidP="00F00071">
      <w:pPr>
        <w:spacing w:after="0" w:line="360" w:lineRule="auto"/>
        <w:ind w:left="-567"/>
        <w:rPr>
          <w:rFonts w:ascii="Tahoma" w:hAnsi="Tahoma" w:cs="Tahoma"/>
          <w:sz w:val="20"/>
          <w:szCs w:val="20"/>
        </w:rPr>
      </w:pPr>
    </w:p>
    <w:p w:rsidR="00F00071" w:rsidRPr="00D97352" w:rsidRDefault="00F00071" w:rsidP="00F00071">
      <w:pPr>
        <w:spacing w:after="0" w:line="360" w:lineRule="auto"/>
        <w:ind w:left="-567"/>
        <w:rPr>
          <w:rFonts w:ascii="Tahoma" w:hAnsi="Tahoma" w:cs="Tahoma"/>
          <w:i/>
          <w:sz w:val="20"/>
          <w:szCs w:val="20"/>
        </w:rPr>
      </w:pPr>
      <w:r w:rsidRPr="00D97352">
        <w:rPr>
          <w:rFonts w:ascii="Tahoma" w:hAnsi="Tahoma" w:cs="Tahoma"/>
          <w:i/>
          <w:sz w:val="20"/>
          <w:szCs w:val="20"/>
        </w:rPr>
        <w:t xml:space="preserve">Note: the skills listed are a summary from a collective research and not exhaustive.   </w:t>
      </w:r>
    </w:p>
    <w:p w:rsidR="00F00071" w:rsidRDefault="00F00071" w:rsidP="00F00071">
      <w:pPr>
        <w:spacing w:after="0" w:line="360" w:lineRule="auto"/>
        <w:ind w:left="-567"/>
        <w:rPr>
          <w:rFonts w:ascii="Tahoma" w:hAnsi="Tahoma" w:cs="Tahoma"/>
          <w:sz w:val="20"/>
          <w:szCs w:val="20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  <w:gridCol w:w="1701"/>
      </w:tblGrid>
      <w:tr w:rsidR="00F00071" w:rsidRPr="00A14BD4" w:rsidTr="00B25DEE">
        <w:trPr>
          <w:jc w:val="center"/>
        </w:trPr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>I have none or very little of this skill</w:t>
            </w:r>
            <w:r>
              <w:rPr>
                <w:rFonts w:ascii="Tahoma" w:hAnsi="Tahoma" w:cs="Tahoma"/>
                <w:sz w:val="20"/>
              </w:rPr>
              <w:t xml:space="preserve"> and definitely need to develop it</w:t>
            </w:r>
          </w:p>
        </w:tc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 xml:space="preserve">I have </w:t>
            </w:r>
            <w:r>
              <w:rPr>
                <w:rFonts w:ascii="Tahoma" w:hAnsi="Tahoma" w:cs="Tahoma"/>
                <w:sz w:val="20"/>
              </w:rPr>
              <w:t>a basic level of this skill and definitely need to develop it</w:t>
            </w:r>
          </w:p>
        </w:tc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  am reasonably confident in this skill but would like to feel more comfortable </w:t>
            </w:r>
          </w:p>
        </w:tc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>4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 xml:space="preserve">I am confident </w:t>
            </w:r>
            <w:r>
              <w:rPr>
                <w:rFonts w:ascii="Tahoma" w:hAnsi="Tahoma" w:cs="Tahoma"/>
                <w:sz w:val="20"/>
              </w:rPr>
              <w:t>but would like to further develop this skill if opportunity arises</w:t>
            </w:r>
          </w:p>
        </w:tc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>I am very confident</w:t>
            </w:r>
            <w:r>
              <w:rPr>
                <w:rFonts w:ascii="Tahoma" w:hAnsi="Tahoma" w:cs="Tahoma"/>
                <w:sz w:val="20"/>
              </w:rPr>
              <w:t xml:space="preserve"> and</w:t>
            </w:r>
            <w:r w:rsidRPr="001744C9">
              <w:rPr>
                <w:rFonts w:ascii="Tahoma" w:hAnsi="Tahoma" w:cs="Tahoma"/>
                <w:sz w:val="20"/>
              </w:rPr>
              <w:t xml:space="preserve"> do not need </w:t>
            </w:r>
            <w:r>
              <w:rPr>
                <w:rFonts w:ascii="Tahoma" w:hAnsi="Tahoma" w:cs="Tahoma"/>
                <w:sz w:val="20"/>
              </w:rPr>
              <w:t>to fur</w:t>
            </w:r>
            <w:r w:rsidRPr="001744C9">
              <w:rPr>
                <w:rFonts w:ascii="Tahoma" w:hAnsi="Tahoma" w:cs="Tahoma"/>
                <w:sz w:val="20"/>
              </w:rPr>
              <w:t>ther develop</w:t>
            </w:r>
            <w:r>
              <w:rPr>
                <w:rFonts w:ascii="Tahoma" w:hAnsi="Tahoma" w:cs="Tahoma"/>
                <w:sz w:val="20"/>
              </w:rPr>
              <w:t xml:space="preserve"> this skill</w:t>
            </w:r>
          </w:p>
        </w:tc>
        <w:tc>
          <w:tcPr>
            <w:tcW w:w="1248" w:type="dxa"/>
            <w:shd w:val="pct25" w:color="auto" w:fill="auto"/>
          </w:tcPr>
          <w:p w:rsidR="00F00071" w:rsidRPr="00185ABE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85ABE">
              <w:rPr>
                <w:rFonts w:ascii="Tahoma" w:hAnsi="Tahoma" w:cs="Tahoma"/>
                <w:b/>
                <w:sz w:val="22"/>
                <w:szCs w:val="22"/>
              </w:rPr>
              <w:t xml:space="preserve">Priority to address the Skill 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>High</w:t>
            </w:r>
          </w:p>
          <w:p w:rsidR="00F00071" w:rsidRPr="001744C9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1744C9">
              <w:rPr>
                <w:rFonts w:ascii="Tahoma" w:hAnsi="Tahoma" w:cs="Tahoma"/>
                <w:sz w:val="20"/>
              </w:rPr>
              <w:t>Medium</w:t>
            </w:r>
          </w:p>
          <w:p w:rsidR="00F00071" w:rsidRPr="00A14BD4" w:rsidRDefault="00F00071" w:rsidP="00F00071">
            <w:pPr>
              <w:pStyle w:val="BodyText"/>
              <w:tabs>
                <w:tab w:val="left" w:pos="567"/>
                <w:tab w:val="left" w:pos="2268"/>
                <w:tab w:val="left" w:pos="3969"/>
                <w:tab w:val="left" w:pos="6096"/>
                <w:tab w:val="left" w:pos="7371"/>
              </w:tabs>
              <w:spacing w:line="360" w:lineRule="auto"/>
              <w:jc w:val="center"/>
              <w:rPr>
                <w:rFonts w:ascii="Tahoma" w:hAnsi="Tahoma" w:cs="Tahoma"/>
                <w:sz w:val="22"/>
                <w:szCs w:val="24"/>
              </w:rPr>
            </w:pPr>
            <w:r w:rsidRPr="001744C9">
              <w:rPr>
                <w:rFonts w:ascii="Tahoma" w:hAnsi="Tahoma" w:cs="Tahoma"/>
                <w:sz w:val="20"/>
              </w:rPr>
              <w:t>Low</w:t>
            </w:r>
          </w:p>
        </w:tc>
      </w:tr>
    </w:tbl>
    <w:p w:rsidR="00F00071" w:rsidRDefault="00F00071" w:rsidP="00F00071">
      <w:pPr>
        <w:spacing w:after="0" w:line="360" w:lineRule="auto"/>
        <w:ind w:left="-567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spacing w:after="0" w:line="360" w:lineRule="auto"/>
        <w:ind w:left="-567"/>
        <w:jc w:val="both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sz w:val="20"/>
          <w:szCs w:val="20"/>
        </w:rPr>
        <w:t>In the final column</w:t>
      </w:r>
      <w:r>
        <w:rPr>
          <w:rFonts w:ascii="Tahoma" w:hAnsi="Tahoma" w:cs="Tahoma"/>
          <w:sz w:val="20"/>
          <w:szCs w:val="20"/>
        </w:rPr>
        <w:t>,</w:t>
      </w:r>
      <w:r w:rsidRPr="009177D7">
        <w:rPr>
          <w:rFonts w:ascii="Tahoma" w:hAnsi="Tahoma" w:cs="Tahoma"/>
          <w:sz w:val="20"/>
          <w:szCs w:val="20"/>
        </w:rPr>
        <w:t xml:space="preserve"> state how important it is for you to </w:t>
      </w:r>
      <w:r>
        <w:rPr>
          <w:rFonts w:ascii="Tahoma" w:hAnsi="Tahoma" w:cs="Tahoma"/>
          <w:sz w:val="20"/>
          <w:szCs w:val="20"/>
        </w:rPr>
        <w:t>improve</w:t>
      </w:r>
      <w:r w:rsidRPr="009177D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your performance of </w:t>
      </w:r>
      <w:r w:rsidRPr="009177D7">
        <w:rPr>
          <w:rFonts w:ascii="Tahoma" w:hAnsi="Tahoma" w:cs="Tahoma"/>
          <w:sz w:val="20"/>
          <w:szCs w:val="20"/>
        </w:rPr>
        <w:t xml:space="preserve">each </w:t>
      </w:r>
      <w:r>
        <w:rPr>
          <w:rFonts w:ascii="Tahoma" w:hAnsi="Tahoma" w:cs="Tahoma"/>
          <w:sz w:val="20"/>
          <w:szCs w:val="20"/>
        </w:rPr>
        <w:t xml:space="preserve">of these </w:t>
      </w:r>
      <w:r w:rsidRPr="009177D7">
        <w:rPr>
          <w:rFonts w:ascii="Tahoma" w:hAnsi="Tahoma" w:cs="Tahoma"/>
          <w:sz w:val="20"/>
          <w:szCs w:val="20"/>
        </w:rPr>
        <w:t>skill</w:t>
      </w:r>
      <w:r>
        <w:rPr>
          <w:rFonts w:ascii="Tahoma" w:hAnsi="Tahoma" w:cs="Tahoma"/>
          <w:sz w:val="20"/>
          <w:szCs w:val="20"/>
        </w:rPr>
        <w:t>s</w:t>
      </w:r>
      <w:r w:rsidRPr="009177D7">
        <w:rPr>
          <w:rFonts w:ascii="Tahoma" w:hAnsi="Tahoma" w:cs="Tahoma"/>
          <w:sz w:val="20"/>
          <w:szCs w:val="20"/>
        </w:rPr>
        <w:t xml:space="preserve"> in the </w:t>
      </w:r>
      <w:r>
        <w:rPr>
          <w:rFonts w:ascii="Tahoma" w:hAnsi="Tahoma" w:cs="Tahoma"/>
          <w:sz w:val="20"/>
          <w:szCs w:val="20"/>
        </w:rPr>
        <w:t>immediate future in relation to your career aspirations and plans from</w:t>
      </w:r>
      <w:r w:rsidRPr="00185ABE">
        <w:rPr>
          <w:rFonts w:ascii="Tahoma" w:hAnsi="Tahoma" w:cs="Tahoma"/>
          <w:sz w:val="20"/>
          <w:szCs w:val="20"/>
        </w:rPr>
        <w:t xml:space="preserve"> H</w:t>
      </w:r>
      <w:r>
        <w:rPr>
          <w:rFonts w:ascii="Tahoma" w:hAnsi="Tahoma" w:cs="Tahoma"/>
          <w:sz w:val="20"/>
          <w:szCs w:val="20"/>
        </w:rPr>
        <w:t xml:space="preserve"> - </w:t>
      </w:r>
      <w:r w:rsidRPr="009177D7">
        <w:rPr>
          <w:rFonts w:ascii="Tahoma" w:hAnsi="Tahoma" w:cs="Tahoma"/>
          <w:sz w:val="20"/>
          <w:szCs w:val="20"/>
        </w:rPr>
        <w:t>high</w:t>
      </w:r>
      <w:r>
        <w:rPr>
          <w:rFonts w:ascii="Tahoma" w:hAnsi="Tahoma" w:cs="Tahoma"/>
          <w:sz w:val="20"/>
          <w:szCs w:val="20"/>
        </w:rPr>
        <w:t xml:space="preserve"> priority (</w:t>
      </w:r>
      <w:r w:rsidRPr="008A5824">
        <w:rPr>
          <w:rFonts w:ascii="Tahoma" w:hAnsi="Tahoma" w:cs="Tahoma"/>
          <w:sz w:val="20"/>
          <w:szCs w:val="20"/>
        </w:rPr>
        <w:t>I need to improve this skill as soon as possible</w:t>
      </w:r>
      <w:r>
        <w:rPr>
          <w:rFonts w:ascii="Tahoma" w:hAnsi="Tahoma" w:cs="Tahoma"/>
          <w:sz w:val="20"/>
          <w:szCs w:val="20"/>
        </w:rPr>
        <w:t xml:space="preserve">) to L - </w:t>
      </w:r>
      <w:r w:rsidRPr="008A5824">
        <w:rPr>
          <w:rFonts w:ascii="Tahoma" w:hAnsi="Tahoma" w:cs="Tahoma"/>
          <w:sz w:val="20"/>
          <w:szCs w:val="20"/>
        </w:rPr>
        <w:t>low priority</w:t>
      </w:r>
      <w:r>
        <w:rPr>
          <w:rFonts w:ascii="Tahoma" w:hAnsi="Tahoma" w:cs="Tahoma"/>
          <w:sz w:val="20"/>
          <w:szCs w:val="20"/>
        </w:rPr>
        <w:t xml:space="preserve"> – (</w:t>
      </w:r>
      <w:r w:rsidRPr="00185ABE">
        <w:rPr>
          <w:rFonts w:ascii="Tahoma" w:hAnsi="Tahoma" w:cs="Tahoma"/>
          <w:sz w:val="20"/>
          <w:szCs w:val="20"/>
        </w:rPr>
        <w:t xml:space="preserve">I need </w:t>
      </w:r>
      <w:r>
        <w:rPr>
          <w:rFonts w:ascii="Tahoma" w:hAnsi="Tahoma" w:cs="Tahoma"/>
          <w:sz w:val="20"/>
          <w:szCs w:val="20"/>
        </w:rPr>
        <w:t>very little</w:t>
      </w:r>
      <w:r w:rsidRPr="00185ABE">
        <w:rPr>
          <w:rFonts w:ascii="Tahoma" w:hAnsi="Tahoma" w:cs="Tahoma"/>
          <w:sz w:val="20"/>
          <w:szCs w:val="20"/>
        </w:rPr>
        <w:t xml:space="preserve"> improve</w:t>
      </w:r>
      <w:r>
        <w:rPr>
          <w:rFonts w:ascii="Tahoma" w:hAnsi="Tahoma" w:cs="Tahoma"/>
          <w:sz w:val="20"/>
          <w:szCs w:val="20"/>
        </w:rPr>
        <w:t>ment</w:t>
      </w:r>
      <w:r w:rsidRPr="00185ABE">
        <w:rPr>
          <w:rFonts w:ascii="Tahoma" w:hAnsi="Tahoma" w:cs="Tahoma"/>
          <w:sz w:val="20"/>
          <w:szCs w:val="20"/>
        </w:rPr>
        <w:t xml:space="preserve"> in this </w:t>
      </w:r>
      <w:r>
        <w:rPr>
          <w:rFonts w:ascii="Tahoma" w:hAnsi="Tahoma" w:cs="Tahoma"/>
          <w:sz w:val="20"/>
          <w:szCs w:val="20"/>
        </w:rPr>
        <w:t xml:space="preserve">skill or I need to only improve this skills if there is time).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133"/>
        <w:gridCol w:w="348"/>
        <w:gridCol w:w="359"/>
        <w:gridCol w:w="360"/>
        <w:gridCol w:w="360"/>
        <w:gridCol w:w="360"/>
        <w:gridCol w:w="1012"/>
      </w:tblGrid>
      <w:tr w:rsidR="00F00071" w:rsidRPr="009177D7" w:rsidTr="004A472E">
        <w:trPr>
          <w:jc w:val="center"/>
        </w:trPr>
        <w:tc>
          <w:tcPr>
            <w:tcW w:w="570" w:type="dxa"/>
            <w:tcBorders>
              <w:bottom w:val="nil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0071" w:rsidRPr="009177D7" w:rsidTr="004A472E">
        <w:trPr>
          <w:jc w:val="center"/>
        </w:trPr>
        <w:tc>
          <w:tcPr>
            <w:tcW w:w="570" w:type="dxa"/>
            <w:tcBorders>
              <w:top w:val="nil"/>
              <w:bottom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1)</w:t>
            </w:r>
          </w:p>
        </w:tc>
        <w:tc>
          <w:tcPr>
            <w:tcW w:w="5133" w:type="dxa"/>
            <w:tcBorders>
              <w:top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Teamwork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rPr>
          <w:jc w:val="center"/>
        </w:trPr>
        <w:tc>
          <w:tcPr>
            <w:tcW w:w="570" w:type="dxa"/>
            <w:tcBorders>
              <w:top w:val="nil"/>
              <w:bottom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2)</w:t>
            </w:r>
          </w:p>
        </w:tc>
        <w:tc>
          <w:tcPr>
            <w:tcW w:w="5133" w:type="dxa"/>
            <w:tcBorders>
              <w:top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Adaptability/ Flexibility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rPr>
          <w:jc w:val="center"/>
        </w:trPr>
        <w:tc>
          <w:tcPr>
            <w:tcW w:w="570" w:type="dxa"/>
            <w:tcBorders>
              <w:top w:val="nil"/>
              <w:bottom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3)</w:t>
            </w:r>
          </w:p>
        </w:tc>
        <w:tc>
          <w:tcPr>
            <w:tcW w:w="5133" w:type="dxa"/>
            <w:tcBorders>
              <w:top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Verbal Communication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rPr>
          <w:jc w:val="center"/>
        </w:trPr>
        <w:tc>
          <w:tcPr>
            <w:tcW w:w="570" w:type="dxa"/>
            <w:tcBorders>
              <w:top w:val="nil"/>
              <w:bottom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5133" w:type="dxa"/>
            <w:tcBorders>
              <w:top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Written Communication</w:t>
            </w: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5)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Commercial Awareness/ Client Focus</w:t>
            </w: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lastRenderedPageBreak/>
              <w:t>6)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 xml:space="preserve">Action Planning/ Organisation 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7)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 xml:space="preserve">Initiative/ Self-Motivation 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8)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Time Management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9)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Analysing &amp; Investigating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10)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Problem Solving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11)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Networking skills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12)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IT / Computer literacy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13)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 xml:space="preserve">Numeracy 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14)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Self-awareness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15)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Leadership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16)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>Decision-Making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 xml:space="preserve">L 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>17)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44D54">
              <w:rPr>
                <w:rFonts w:ascii="Tahoma" w:hAnsi="Tahoma" w:cs="Tahoma"/>
                <w:b/>
                <w:sz w:val="20"/>
                <w:szCs w:val="20"/>
              </w:rPr>
              <w:t xml:space="preserve">Self- Promotion 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 xml:space="preserve">L 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44D54">
              <w:rPr>
                <w:rFonts w:ascii="Tahoma" w:hAnsi="Tahoma" w:cs="Tahoma"/>
                <w:sz w:val="20"/>
                <w:szCs w:val="20"/>
              </w:rPr>
              <w:t xml:space="preserve">18) 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Influencing (</w:t>
            </w:r>
            <w:r w:rsidRPr="00344D54">
              <w:rPr>
                <w:rFonts w:ascii="Tahoma" w:hAnsi="Tahoma" w:cs="Tahoma"/>
                <w:b/>
                <w:sz w:val="20"/>
                <w:szCs w:val="20"/>
              </w:rPr>
              <w:t>Negotiating &amp; Persuading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 xml:space="preserve">L </w:t>
            </w:r>
          </w:p>
        </w:tc>
      </w:tr>
      <w:tr w:rsidR="00F00071" w:rsidRPr="009177D7" w:rsidTr="004A472E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071" w:rsidRPr="00344D54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7E776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00071" w:rsidRPr="00344D54" w:rsidRDefault="00F00071" w:rsidP="00F00071">
            <w:pPr>
              <w:spacing w:after="0"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Creativity</w:t>
            </w:r>
          </w:p>
        </w:tc>
        <w:tc>
          <w:tcPr>
            <w:tcW w:w="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00071" w:rsidRPr="009177D7" w:rsidRDefault="00F00071" w:rsidP="00F00071">
            <w:pPr>
              <w:tabs>
                <w:tab w:val="left" w:pos="540"/>
              </w:tabs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9177D7">
              <w:rPr>
                <w:rFonts w:ascii="Tahoma" w:hAnsi="Tahoma" w:cs="Tahoma"/>
                <w:sz w:val="20"/>
                <w:szCs w:val="20"/>
              </w:rPr>
              <w:t>H/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>M/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177D7">
              <w:rPr>
                <w:rFonts w:ascii="Tahoma" w:hAnsi="Tahoma" w:cs="Tahoma"/>
                <w:sz w:val="20"/>
                <w:szCs w:val="20"/>
              </w:rPr>
              <w:t xml:space="preserve">L </w:t>
            </w:r>
          </w:p>
        </w:tc>
      </w:tr>
    </w:tbl>
    <w:p w:rsidR="00F00071" w:rsidRPr="009177D7" w:rsidRDefault="00F00071" w:rsidP="00F0007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Pr="009177D7">
        <w:rPr>
          <w:rFonts w:ascii="Tahoma" w:hAnsi="Tahoma" w:cs="Tahoma"/>
          <w:sz w:val="20"/>
          <w:szCs w:val="20"/>
        </w:rPr>
        <w:t xml:space="preserve">ake a look at </w:t>
      </w:r>
      <w:r>
        <w:rPr>
          <w:rFonts w:ascii="Tahoma" w:hAnsi="Tahoma" w:cs="Tahoma"/>
          <w:sz w:val="20"/>
          <w:szCs w:val="20"/>
        </w:rPr>
        <w:t>your scores</w:t>
      </w:r>
      <w:r w:rsidRPr="009177D7">
        <w:rPr>
          <w:rFonts w:ascii="Tahoma" w:hAnsi="Tahoma" w:cs="Tahoma"/>
          <w:sz w:val="20"/>
          <w:szCs w:val="20"/>
        </w:rPr>
        <w:t xml:space="preserve">.  </w:t>
      </w:r>
    </w:p>
    <w:p w:rsidR="00F00071" w:rsidRDefault="00F00071" w:rsidP="00F0007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sz w:val="20"/>
          <w:szCs w:val="20"/>
        </w:rPr>
        <w:t xml:space="preserve">For the items you have scored </w:t>
      </w:r>
      <w:r>
        <w:rPr>
          <w:rFonts w:ascii="Tahoma" w:hAnsi="Tahoma" w:cs="Tahoma"/>
          <w:sz w:val="20"/>
          <w:szCs w:val="20"/>
        </w:rPr>
        <w:t>a 4 or 5</w:t>
      </w:r>
      <w:r w:rsidRPr="009177D7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are you </w:t>
      </w:r>
      <w:r w:rsidRPr="009177D7">
        <w:rPr>
          <w:rFonts w:ascii="Tahoma" w:hAnsi="Tahoma" w:cs="Tahoma"/>
          <w:sz w:val="20"/>
          <w:szCs w:val="20"/>
        </w:rPr>
        <w:t xml:space="preserve">able to demonstrate your abilities in these areas and </w:t>
      </w:r>
      <w:r>
        <w:rPr>
          <w:rFonts w:ascii="Tahoma" w:hAnsi="Tahoma" w:cs="Tahoma"/>
          <w:sz w:val="20"/>
          <w:szCs w:val="20"/>
        </w:rPr>
        <w:t>provide</w:t>
      </w:r>
      <w:r w:rsidRPr="009177D7">
        <w:rPr>
          <w:rFonts w:ascii="Tahoma" w:hAnsi="Tahoma" w:cs="Tahoma"/>
          <w:sz w:val="20"/>
          <w:szCs w:val="20"/>
        </w:rPr>
        <w:t xml:space="preserve"> some good examples?  Choose one of these highly rated </w:t>
      </w:r>
      <w:r>
        <w:rPr>
          <w:rFonts w:ascii="Tahoma" w:hAnsi="Tahoma" w:cs="Tahoma"/>
          <w:sz w:val="20"/>
          <w:szCs w:val="20"/>
        </w:rPr>
        <w:t>skills</w:t>
      </w:r>
      <w:r w:rsidRPr="009177D7">
        <w:rPr>
          <w:rFonts w:ascii="Tahoma" w:hAnsi="Tahoma" w:cs="Tahoma"/>
          <w:sz w:val="20"/>
          <w:szCs w:val="20"/>
        </w:rPr>
        <w:t xml:space="preserve"> and write </w:t>
      </w:r>
      <w:r>
        <w:rPr>
          <w:rFonts w:ascii="Tahoma" w:hAnsi="Tahoma" w:cs="Tahoma"/>
          <w:sz w:val="20"/>
          <w:szCs w:val="20"/>
        </w:rPr>
        <w:t xml:space="preserve">in 100 words </w:t>
      </w:r>
      <w:r w:rsidRPr="009177D7">
        <w:rPr>
          <w:rFonts w:ascii="Tahoma" w:hAnsi="Tahoma" w:cs="Tahoma"/>
          <w:sz w:val="20"/>
          <w:szCs w:val="20"/>
        </w:rPr>
        <w:t>how you would explain this to a potential employer using the CARE model (shown below) which has</w:t>
      </w:r>
      <w:r>
        <w:rPr>
          <w:rFonts w:ascii="Tahoma" w:hAnsi="Tahoma" w:cs="Tahoma"/>
          <w:sz w:val="20"/>
          <w:szCs w:val="20"/>
        </w:rPr>
        <w:t xml:space="preserve"> proven to be more successful at</w:t>
      </w:r>
      <w:r w:rsidRPr="009177D7">
        <w:rPr>
          <w:rFonts w:ascii="Tahoma" w:hAnsi="Tahoma" w:cs="Tahoma"/>
          <w:sz w:val="20"/>
          <w:szCs w:val="20"/>
        </w:rPr>
        <w:t xml:space="preserve"> interview.</w:t>
      </w:r>
      <w:r>
        <w:rPr>
          <w:rFonts w:ascii="Tahoma" w:hAnsi="Tahoma" w:cs="Tahoma"/>
          <w:sz w:val="20"/>
          <w:szCs w:val="20"/>
        </w:rPr>
        <w:t xml:space="preserve">  An example showing how the CARE model is available for reference. </w:t>
      </w:r>
    </w:p>
    <w:p w:rsidR="00F00071" w:rsidRPr="009177D7" w:rsidRDefault="00F00071" w:rsidP="00F0007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b/>
          <w:sz w:val="20"/>
          <w:szCs w:val="20"/>
        </w:rPr>
        <w:lastRenderedPageBreak/>
        <w:t>Context</w:t>
      </w:r>
      <w:r>
        <w:rPr>
          <w:rFonts w:ascii="Tahoma" w:hAnsi="Tahoma" w:cs="Tahoma"/>
          <w:b/>
          <w:sz w:val="20"/>
          <w:szCs w:val="20"/>
        </w:rPr>
        <w:t xml:space="preserve"> (10-20%)</w:t>
      </w:r>
      <w:r w:rsidRPr="009177D7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Set</w:t>
      </w:r>
      <w:r w:rsidRPr="009177D7">
        <w:rPr>
          <w:rFonts w:ascii="Tahoma" w:hAnsi="Tahoma" w:cs="Tahoma"/>
          <w:sz w:val="20"/>
          <w:szCs w:val="20"/>
        </w:rPr>
        <w:t xml:space="preserve"> the </w:t>
      </w:r>
      <w:r>
        <w:rPr>
          <w:rFonts w:ascii="Tahoma" w:hAnsi="Tahoma" w:cs="Tahoma"/>
          <w:sz w:val="20"/>
          <w:szCs w:val="20"/>
        </w:rPr>
        <w:t xml:space="preserve">scene.  Describe the task and </w:t>
      </w:r>
      <w:r w:rsidRPr="009177D7">
        <w:rPr>
          <w:rFonts w:ascii="Tahoma" w:hAnsi="Tahoma" w:cs="Tahoma"/>
          <w:sz w:val="20"/>
          <w:szCs w:val="20"/>
        </w:rPr>
        <w:t>you</w:t>
      </w:r>
      <w:r>
        <w:rPr>
          <w:rFonts w:ascii="Tahoma" w:hAnsi="Tahoma" w:cs="Tahoma"/>
          <w:sz w:val="20"/>
          <w:szCs w:val="20"/>
        </w:rPr>
        <w:t>r</w:t>
      </w:r>
      <w:r w:rsidRPr="009177D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responsibility? What was the objective or </w:t>
      </w:r>
      <w:r w:rsidRPr="009177D7">
        <w:rPr>
          <w:rFonts w:ascii="Tahoma" w:hAnsi="Tahoma" w:cs="Tahoma"/>
          <w:sz w:val="20"/>
          <w:szCs w:val="20"/>
        </w:rPr>
        <w:t>purpose</w:t>
      </w:r>
      <w:r>
        <w:rPr>
          <w:rFonts w:ascii="Tahoma" w:hAnsi="Tahoma" w:cs="Tahoma"/>
          <w:sz w:val="20"/>
          <w:szCs w:val="20"/>
        </w:rPr>
        <w:t xml:space="preserve"> of the task</w:t>
      </w:r>
      <w:r w:rsidRPr="009177D7">
        <w:rPr>
          <w:rFonts w:ascii="Tahoma" w:hAnsi="Tahoma" w:cs="Tahoma"/>
          <w:sz w:val="20"/>
          <w:szCs w:val="20"/>
        </w:rPr>
        <w:t>?</w:t>
      </w: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b/>
          <w:sz w:val="20"/>
          <w:szCs w:val="20"/>
        </w:rPr>
        <w:t>Action</w:t>
      </w:r>
      <w:r>
        <w:rPr>
          <w:rFonts w:ascii="Tahoma" w:hAnsi="Tahoma" w:cs="Tahoma"/>
          <w:b/>
          <w:sz w:val="20"/>
          <w:szCs w:val="20"/>
        </w:rPr>
        <w:t xml:space="preserve"> (60-70%)</w:t>
      </w:r>
      <w:r w:rsidRPr="009177D7">
        <w:rPr>
          <w:rFonts w:ascii="Tahoma" w:hAnsi="Tahoma" w:cs="Tahoma"/>
          <w:sz w:val="20"/>
          <w:szCs w:val="20"/>
        </w:rPr>
        <w:t>: What did you do and how</w:t>
      </w:r>
      <w:r>
        <w:rPr>
          <w:rFonts w:ascii="Tahoma" w:hAnsi="Tahoma" w:cs="Tahoma"/>
          <w:sz w:val="20"/>
          <w:szCs w:val="20"/>
        </w:rPr>
        <w:t xml:space="preserve"> did you respond to the task</w:t>
      </w:r>
      <w:r w:rsidRPr="009177D7">
        <w:rPr>
          <w:rFonts w:ascii="Tahoma" w:hAnsi="Tahoma" w:cs="Tahoma"/>
          <w:sz w:val="20"/>
          <w:szCs w:val="20"/>
        </w:rPr>
        <w:t>?</w:t>
      </w:r>
      <w:r>
        <w:rPr>
          <w:rFonts w:ascii="Tahoma" w:hAnsi="Tahoma" w:cs="Tahoma"/>
          <w:sz w:val="20"/>
          <w:szCs w:val="20"/>
        </w:rPr>
        <w:t xml:space="preserve">  What </w:t>
      </w:r>
      <w:r w:rsidRPr="00230990">
        <w:rPr>
          <w:rFonts w:ascii="Tahoma" w:hAnsi="Tahoma" w:cs="Tahoma"/>
          <w:sz w:val="20"/>
          <w:szCs w:val="20"/>
        </w:rPr>
        <w:t xml:space="preserve">skills </w:t>
      </w:r>
      <w:r>
        <w:rPr>
          <w:rFonts w:ascii="Tahoma" w:hAnsi="Tahoma" w:cs="Tahoma"/>
          <w:sz w:val="20"/>
          <w:szCs w:val="20"/>
        </w:rPr>
        <w:t xml:space="preserve">did </w:t>
      </w:r>
      <w:r w:rsidRPr="00230990">
        <w:rPr>
          <w:rFonts w:ascii="Tahoma" w:hAnsi="Tahoma" w:cs="Tahoma"/>
          <w:sz w:val="20"/>
          <w:szCs w:val="20"/>
        </w:rPr>
        <w:t>you used and developed</w:t>
      </w:r>
      <w:r>
        <w:rPr>
          <w:rFonts w:ascii="Tahoma" w:hAnsi="Tahoma" w:cs="Tahoma"/>
          <w:sz w:val="20"/>
          <w:szCs w:val="20"/>
        </w:rPr>
        <w:t>?</w:t>
      </w: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230990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b/>
          <w:sz w:val="20"/>
          <w:szCs w:val="20"/>
        </w:rPr>
        <w:t>Result</w:t>
      </w:r>
      <w:r>
        <w:rPr>
          <w:rFonts w:ascii="Tahoma" w:hAnsi="Tahoma" w:cs="Tahoma"/>
          <w:b/>
          <w:sz w:val="20"/>
          <w:szCs w:val="20"/>
        </w:rPr>
        <w:t xml:space="preserve"> &amp; Evaluation </w:t>
      </w:r>
      <w:r w:rsidRPr="007C33FE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10-20%</w:t>
      </w:r>
      <w:r w:rsidRPr="007C33FE">
        <w:rPr>
          <w:rFonts w:ascii="Tahoma" w:hAnsi="Tahoma" w:cs="Tahoma"/>
          <w:b/>
          <w:sz w:val="20"/>
          <w:szCs w:val="20"/>
        </w:rPr>
        <w:t>)</w:t>
      </w:r>
      <w:r w:rsidRPr="009177D7">
        <w:rPr>
          <w:rFonts w:ascii="Tahoma" w:hAnsi="Tahoma" w:cs="Tahoma"/>
          <w:sz w:val="20"/>
          <w:szCs w:val="20"/>
        </w:rPr>
        <w:t xml:space="preserve">: What was the outcome? Were the objectives met? </w:t>
      </w:r>
      <w:r>
        <w:rPr>
          <w:rFonts w:ascii="Tahoma" w:hAnsi="Tahoma" w:cs="Tahoma"/>
          <w:sz w:val="20"/>
          <w:szCs w:val="20"/>
        </w:rPr>
        <w:t xml:space="preserve">What did you learn or </w:t>
      </w:r>
      <w:r w:rsidRPr="00230990">
        <w:rPr>
          <w:rFonts w:ascii="Tahoma" w:hAnsi="Tahoma" w:cs="Tahoma"/>
          <w:sz w:val="20"/>
          <w:szCs w:val="20"/>
        </w:rPr>
        <w:t>gain from the experience? What would you do differently in the future?</w:t>
      </w: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Note: It is </w:t>
      </w:r>
      <w:r w:rsidRPr="009177D7">
        <w:rPr>
          <w:rFonts w:ascii="Tahoma" w:hAnsi="Tahoma" w:cs="Tahoma"/>
          <w:i/>
          <w:sz w:val="20"/>
          <w:szCs w:val="20"/>
        </w:rPr>
        <w:t xml:space="preserve">worth </w:t>
      </w:r>
      <w:r>
        <w:rPr>
          <w:rFonts w:ascii="Tahoma" w:hAnsi="Tahoma" w:cs="Tahoma"/>
          <w:i/>
          <w:sz w:val="20"/>
          <w:szCs w:val="20"/>
        </w:rPr>
        <w:t>repeating</w:t>
      </w:r>
      <w:r w:rsidRPr="009177D7">
        <w:rPr>
          <w:rFonts w:ascii="Tahoma" w:hAnsi="Tahoma" w:cs="Tahoma"/>
          <w:i/>
          <w:sz w:val="20"/>
          <w:szCs w:val="20"/>
        </w:rPr>
        <w:t xml:space="preserve"> this</w:t>
      </w:r>
      <w:r>
        <w:rPr>
          <w:rFonts w:ascii="Tahoma" w:hAnsi="Tahoma" w:cs="Tahoma"/>
          <w:i/>
          <w:sz w:val="20"/>
          <w:szCs w:val="20"/>
        </w:rPr>
        <w:t xml:space="preserve"> exercise for all types of competency</w:t>
      </w:r>
      <w:r w:rsidRPr="009177D7">
        <w:rPr>
          <w:rFonts w:ascii="Tahoma" w:hAnsi="Tahoma" w:cs="Tahoma"/>
          <w:i/>
          <w:sz w:val="20"/>
          <w:szCs w:val="20"/>
        </w:rPr>
        <w:t>, employability or technical skill</w:t>
      </w:r>
      <w:r>
        <w:rPr>
          <w:rFonts w:ascii="Tahoma" w:hAnsi="Tahoma" w:cs="Tahoma"/>
          <w:i/>
          <w:sz w:val="20"/>
          <w:szCs w:val="20"/>
        </w:rPr>
        <w:t xml:space="preserve">s. </w:t>
      </w:r>
      <w:r w:rsidRPr="009177D7">
        <w:rPr>
          <w:rFonts w:ascii="Tahoma" w:hAnsi="Tahoma" w:cs="Tahoma"/>
          <w:i/>
          <w:sz w:val="20"/>
          <w:szCs w:val="20"/>
        </w:rPr>
        <w:t xml:space="preserve"> Having these answers w</w:t>
      </w:r>
      <w:r>
        <w:rPr>
          <w:rFonts w:ascii="Tahoma" w:hAnsi="Tahoma" w:cs="Tahoma"/>
          <w:i/>
          <w:sz w:val="20"/>
          <w:szCs w:val="20"/>
        </w:rPr>
        <w:t>ill put you at an advantage during</w:t>
      </w:r>
      <w:r w:rsidRPr="009177D7">
        <w:rPr>
          <w:rFonts w:ascii="Tahoma" w:hAnsi="Tahoma" w:cs="Tahoma"/>
          <w:i/>
          <w:sz w:val="20"/>
          <w:szCs w:val="20"/>
        </w:rPr>
        <w:t xml:space="preserve"> graduate job interviews </w:t>
      </w:r>
      <w:r w:rsidRPr="00CC60AF">
        <w:rPr>
          <w:rFonts w:ascii="Tahoma" w:hAnsi="Tahoma" w:cs="Tahoma"/>
          <w:i/>
          <w:sz w:val="20"/>
          <w:szCs w:val="20"/>
        </w:rPr>
        <w:t xml:space="preserve">as this is what interviewers </w:t>
      </w:r>
      <w:r>
        <w:rPr>
          <w:rFonts w:ascii="Tahoma" w:hAnsi="Tahoma" w:cs="Tahoma"/>
          <w:i/>
          <w:sz w:val="20"/>
          <w:szCs w:val="20"/>
        </w:rPr>
        <w:t xml:space="preserve">are expecting </w:t>
      </w:r>
      <w:r w:rsidRPr="00CC60AF">
        <w:rPr>
          <w:rFonts w:ascii="Tahoma" w:hAnsi="Tahoma" w:cs="Tahoma"/>
          <w:i/>
          <w:sz w:val="20"/>
          <w:szCs w:val="20"/>
        </w:rPr>
        <w:t xml:space="preserve">to hear.  </w:t>
      </w:r>
    </w:p>
    <w:p w:rsidR="00F00071" w:rsidRPr="009177D7" w:rsidRDefault="00F00071" w:rsidP="00F0007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For the skills that you have scored 1, 2 or </w:t>
      </w:r>
      <w:r w:rsidRPr="009177D7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 with a high priority (H) for improvement, w</w:t>
      </w:r>
      <w:r w:rsidRPr="009177D7">
        <w:rPr>
          <w:rFonts w:ascii="Tahoma" w:hAnsi="Tahoma" w:cs="Tahoma"/>
          <w:sz w:val="20"/>
          <w:szCs w:val="20"/>
        </w:rPr>
        <w:t xml:space="preserve">hat action could you take to increase these scores to a </w:t>
      </w:r>
      <w:r>
        <w:rPr>
          <w:rFonts w:ascii="Tahoma" w:hAnsi="Tahoma" w:cs="Tahoma"/>
          <w:sz w:val="20"/>
          <w:szCs w:val="20"/>
        </w:rPr>
        <w:t>4</w:t>
      </w:r>
      <w:r w:rsidRPr="009177D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or 5?  Choose one of these lower rated, high priority skills</w:t>
      </w:r>
      <w:r w:rsidRPr="009177D7">
        <w:rPr>
          <w:rFonts w:ascii="Tahoma" w:hAnsi="Tahoma" w:cs="Tahoma"/>
          <w:sz w:val="20"/>
          <w:szCs w:val="20"/>
        </w:rPr>
        <w:t xml:space="preserve"> and write your action plan below.</w:t>
      </w:r>
    </w:p>
    <w:p w:rsidR="00F00071" w:rsidRPr="009177D7" w:rsidRDefault="00F00071" w:rsidP="00F0007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41E02" w:rsidRDefault="00F00071" w:rsidP="00241E02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sz w:val="20"/>
          <w:szCs w:val="20"/>
        </w:rPr>
        <w:t xml:space="preserve">Student Careers and Skills can help you identify these actions </w:t>
      </w:r>
      <w:r>
        <w:rPr>
          <w:rFonts w:ascii="Tahoma" w:hAnsi="Tahoma" w:cs="Tahoma"/>
          <w:sz w:val="20"/>
          <w:szCs w:val="20"/>
        </w:rPr>
        <w:t>should you need further assistance.  There are many</w:t>
      </w:r>
      <w:r w:rsidRPr="009177D7">
        <w:rPr>
          <w:rFonts w:ascii="Tahoma" w:hAnsi="Tahoma" w:cs="Tahoma"/>
          <w:sz w:val="20"/>
          <w:szCs w:val="20"/>
        </w:rPr>
        <w:t xml:space="preserve"> opportunities to help you develop your employability skills within</w:t>
      </w:r>
      <w:r>
        <w:rPr>
          <w:rFonts w:ascii="Tahoma" w:hAnsi="Tahoma" w:cs="Tahoma"/>
          <w:sz w:val="20"/>
          <w:szCs w:val="20"/>
        </w:rPr>
        <w:t xml:space="preserve"> the University.  </w:t>
      </w:r>
      <w:r w:rsidRPr="009177D7">
        <w:rPr>
          <w:rFonts w:ascii="Tahoma" w:hAnsi="Tahoma" w:cs="Tahoma"/>
          <w:sz w:val="20"/>
          <w:szCs w:val="20"/>
        </w:rPr>
        <w:t xml:space="preserve">For more information, </w:t>
      </w:r>
    </w:p>
    <w:p w:rsidR="00F00071" w:rsidRPr="009177D7" w:rsidRDefault="00F00071" w:rsidP="00241E02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sz w:val="20"/>
          <w:szCs w:val="20"/>
        </w:rPr>
        <w:t xml:space="preserve">visit </w:t>
      </w:r>
      <w:hyperlink r:id="rId7" w:history="1">
        <w:r w:rsidR="00241E02" w:rsidRPr="00E12AB8">
          <w:rPr>
            <w:rStyle w:val="Hyperlink"/>
          </w:rPr>
          <w:t>www2.warwick.ac.uk/services/careers/careers_skills</w:t>
        </w:r>
      </w:hyperlink>
      <w:r w:rsidR="00241E02">
        <w:t xml:space="preserve">. </w:t>
      </w:r>
    </w:p>
    <w:p w:rsidR="00F00071" w:rsidRPr="009177D7" w:rsidRDefault="00F00071" w:rsidP="00F0007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  <w:r w:rsidRPr="009177D7">
        <w:rPr>
          <w:rFonts w:ascii="Tahoma" w:hAnsi="Tahoma" w:cs="Tahoma"/>
          <w:b/>
          <w:sz w:val="20"/>
          <w:szCs w:val="20"/>
        </w:rPr>
        <w:t>My Action Plan</w:t>
      </w:r>
      <w:r w:rsidRPr="009177D7">
        <w:rPr>
          <w:rFonts w:ascii="Tahoma" w:hAnsi="Tahoma" w:cs="Tahoma"/>
          <w:sz w:val="20"/>
          <w:szCs w:val="20"/>
        </w:rPr>
        <w:t>:</w:t>
      </w: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F00071" w:rsidRPr="009177D7" w:rsidRDefault="00F00071" w:rsidP="00F00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ahoma" w:hAnsi="Tahoma" w:cs="Tahoma"/>
          <w:sz w:val="20"/>
          <w:szCs w:val="20"/>
        </w:rPr>
      </w:pPr>
    </w:p>
    <w:p w:rsidR="0080043D" w:rsidRDefault="0080043D" w:rsidP="00F00071">
      <w:pPr>
        <w:spacing w:after="0" w:line="360" w:lineRule="auto"/>
      </w:pPr>
    </w:p>
    <w:p w:rsidR="00E51EFA" w:rsidRPr="00B25DEE" w:rsidRDefault="00B25DEE" w:rsidP="00B25DEE">
      <w:pPr>
        <w:pStyle w:val="Footer"/>
        <w:spacing w:line="360" w:lineRule="auto"/>
        <w:rPr>
          <w:sz w:val="16"/>
          <w:szCs w:val="16"/>
        </w:rPr>
      </w:pPr>
      <w:r w:rsidRPr="00B25DEE">
        <w:rPr>
          <w:rFonts w:ascii="Tahoma" w:hAnsi="Tahoma" w:cs="Tahoma"/>
          <w:i/>
          <w:sz w:val="16"/>
          <w:szCs w:val="16"/>
        </w:rPr>
        <w:t>Adapted from the UCLAN Employability Development Profile, Peter Sewell &amp; Lorraine Dacre Pool, 2010</w:t>
      </w:r>
    </w:p>
    <w:sectPr w:rsidR="00E51EFA" w:rsidRPr="00B25DEE" w:rsidSect="00F00071">
      <w:head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B68" w:rsidRDefault="00656B68" w:rsidP="00821C7C">
      <w:pPr>
        <w:spacing w:after="0" w:line="240" w:lineRule="auto"/>
      </w:pPr>
      <w:r>
        <w:separator/>
      </w:r>
    </w:p>
  </w:endnote>
  <w:endnote w:type="continuationSeparator" w:id="0">
    <w:p w:rsidR="00656B68" w:rsidRDefault="00656B68" w:rsidP="0082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B68" w:rsidRDefault="00656B68" w:rsidP="00821C7C">
      <w:pPr>
        <w:spacing w:after="0" w:line="240" w:lineRule="auto"/>
      </w:pPr>
      <w:r>
        <w:separator/>
      </w:r>
    </w:p>
  </w:footnote>
  <w:footnote w:type="continuationSeparator" w:id="0">
    <w:p w:rsidR="00656B68" w:rsidRDefault="00656B68" w:rsidP="0082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C7C" w:rsidRDefault="00271E6D">
    <w:pPr>
      <w:pStyle w:val="Header"/>
    </w:pPr>
    <w:r w:rsidRPr="00271E6D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-2540</wp:posOffset>
          </wp:positionV>
          <wp:extent cx="7199630" cy="822893"/>
          <wp:effectExtent l="0" t="0" r="1270" b="0"/>
          <wp:wrapTight wrapText="bothSides">
            <wp:wrapPolygon edited="0">
              <wp:start x="0" y="0"/>
              <wp:lineTo x="0" y="21016"/>
              <wp:lineTo x="21547" y="21016"/>
              <wp:lineTo x="21547" y="0"/>
              <wp:lineTo x="0" y="0"/>
            </wp:wrapPolygon>
          </wp:wrapTight>
          <wp:docPr id="9" name="Picture 9" descr="M:\CY\Department Marketing\Branding &amp; logos\keyline_student_careers_and_skills_Bright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:\CY\Department Marketing\Branding &amp; logos\keyline_student_careers_and_skills_BrightG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9630" cy="822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636F9"/>
    <w:multiLevelType w:val="hybridMultilevel"/>
    <w:tmpl w:val="68DAF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7C"/>
    <w:rsid w:val="0000609C"/>
    <w:rsid w:val="00022EC8"/>
    <w:rsid w:val="00085358"/>
    <w:rsid w:val="00241E02"/>
    <w:rsid w:val="00271E6D"/>
    <w:rsid w:val="002A4159"/>
    <w:rsid w:val="002A5746"/>
    <w:rsid w:val="0037263E"/>
    <w:rsid w:val="004364EE"/>
    <w:rsid w:val="005E131C"/>
    <w:rsid w:val="005F27B1"/>
    <w:rsid w:val="006403CA"/>
    <w:rsid w:val="00656B68"/>
    <w:rsid w:val="0069601D"/>
    <w:rsid w:val="00706C69"/>
    <w:rsid w:val="00756BB2"/>
    <w:rsid w:val="0080043D"/>
    <w:rsid w:val="00821C7C"/>
    <w:rsid w:val="00853A2C"/>
    <w:rsid w:val="008A4573"/>
    <w:rsid w:val="008D18E7"/>
    <w:rsid w:val="008D2B7A"/>
    <w:rsid w:val="009A1CBE"/>
    <w:rsid w:val="009F6352"/>
    <w:rsid w:val="00A05C8F"/>
    <w:rsid w:val="00B063BE"/>
    <w:rsid w:val="00B25DEE"/>
    <w:rsid w:val="00B63A3B"/>
    <w:rsid w:val="00CF79E7"/>
    <w:rsid w:val="00D07564"/>
    <w:rsid w:val="00D94621"/>
    <w:rsid w:val="00D97252"/>
    <w:rsid w:val="00DE2E67"/>
    <w:rsid w:val="00E51EFA"/>
    <w:rsid w:val="00EA00AF"/>
    <w:rsid w:val="00EA6B19"/>
    <w:rsid w:val="00F00071"/>
    <w:rsid w:val="00F74026"/>
    <w:rsid w:val="00F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F9310-49C2-4FEF-A1EE-9875F6D1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0007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7C"/>
  </w:style>
  <w:style w:type="paragraph" w:styleId="Footer">
    <w:name w:val="footer"/>
    <w:basedOn w:val="Normal"/>
    <w:link w:val="FooterChar"/>
    <w:unhideWhenUsed/>
    <w:rsid w:val="00821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7C"/>
  </w:style>
  <w:style w:type="paragraph" w:styleId="BalloonText">
    <w:name w:val="Balloon Text"/>
    <w:basedOn w:val="Normal"/>
    <w:link w:val="BalloonTextChar"/>
    <w:uiPriority w:val="99"/>
    <w:semiHidden/>
    <w:unhideWhenUsed/>
    <w:rsid w:val="00D0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00071"/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paragraph" w:styleId="BodyText">
    <w:name w:val="Body Text"/>
    <w:basedOn w:val="Normal"/>
    <w:link w:val="BodyTextChar"/>
    <w:rsid w:val="00F0007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F00071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uiPriority w:val="99"/>
    <w:unhideWhenUsed/>
    <w:rsid w:val="00F00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2.warwick.ac.uk/services/careers/careers_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Jennifer</dc:creator>
  <cp:keywords/>
  <dc:description/>
  <cp:lastModifiedBy>Murray, Jo</cp:lastModifiedBy>
  <cp:revision>2</cp:revision>
  <cp:lastPrinted>2018-03-27T08:37:00Z</cp:lastPrinted>
  <dcterms:created xsi:type="dcterms:W3CDTF">2018-03-27T08:39:00Z</dcterms:created>
  <dcterms:modified xsi:type="dcterms:W3CDTF">2018-03-27T08:39:00Z</dcterms:modified>
</cp:coreProperties>
</file>