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asicTable"/>
        <w:tblW w:w="0" w:type="auto"/>
        <w:tblLayout w:type="fixed"/>
        <w:tblCellMar>
          <w:top w:w="80" w:type="dxa"/>
          <w:left w:w="80" w:type="dxa"/>
          <w:bottom w:w="80" w:type="dxa"/>
          <w:right w:w="80" w:type="dxa"/>
        </w:tblCellMar>
        <w:tblLook w:val="0000" w:firstRow="0" w:lastRow="0" w:firstColumn="0" w:lastColumn="0" w:noHBand="0" w:noVBand="0"/>
      </w:tblPr>
      <w:tblGrid>
        <w:gridCol w:w="3720"/>
        <w:gridCol w:w="7080"/>
      </w:tblGrid>
      <w:tr w:rsidR="00217F36" w:rsidRPr="00107C46" w14:paraId="34B2633A" w14:textId="77777777">
        <w:tc>
          <w:tcPr>
            <w:tcW w:w="3720" w:type="dxa"/>
            <w:tcBorders>
              <w:top w:val="none" w:sz="8" w:space="0" w:color="auto"/>
              <w:left w:val="none" w:sz="8" w:space="0" w:color="auto"/>
              <w:bottom w:val="none" w:sz="8" w:space="0" w:color="auto"/>
              <w:right w:val="none" w:sz="8" w:space="0" w:color="auto"/>
            </w:tcBorders>
          </w:tcPr>
          <w:p w14:paraId="1E8B8707" w14:textId="77777777" w:rsidR="00217F36" w:rsidRPr="00DF30CF" w:rsidRDefault="00CC2809">
            <w:pPr>
              <w:pStyle w:val="Body-BodyBold"/>
              <w:rPr>
                <w:rFonts w:ascii="Times New Roman" w:hAnsi="Times New Roman" w:cs="Times New Roman"/>
                <w:sz w:val="24"/>
                <w:szCs w:val="24"/>
              </w:rPr>
            </w:pPr>
            <w:r w:rsidRPr="00DF30CF">
              <w:rPr>
                <w:rFonts w:ascii="Times New Roman" w:hAnsi="Times New Roman" w:cs="Times New Roman"/>
                <w:sz w:val="24"/>
                <w:szCs w:val="24"/>
              </w:rPr>
              <w:t>Professional Staff:</w:t>
            </w:r>
          </w:p>
        </w:tc>
        <w:tc>
          <w:tcPr>
            <w:tcW w:w="7080" w:type="dxa"/>
            <w:tcBorders>
              <w:top w:val="none" w:sz="8" w:space="0" w:color="auto"/>
              <w:left w:val="none" w:sz="8" w:space="0" w:color="auto"/>
              <w:bottom w:val="none" w:sz="8" w:space="0" w:color="auto"/>
              <w:right w:val="none" w:sz="8" w:space="0" w:color="auto"/>
            </w:tcBorders>
          </w:tcPr>
          <w:p w14:paraId="69C7E53E" w14:textId="23FAD312" w:rsidR="00217F36" w:rsidRPr="00DF30CF" w:rsidRDefault="00395F35">
            <w:pPr>
              <w:pStyle w:val="Body-BodyCopy"/>
              <w:rPr>
                <w:rFonts w:ascii="Times New Roman" w:hAnsi="Times New Roman" w:cs="Times New Roman"/>
                <w:sz w:val="24"/>
                <w:szCs w:val="24"/>
              </w:rPr>
            </w:pPr>
            <w:r w:rsidRPr="00DF30CF">
              <w:rPr>
                <w:rFonts w:ascii="Times New Roman" w:hAnsi="Times New Roman" w:cs="Times New Roman"/>
                <w:sz w:val="24"/>
                <w:szCs w:val="24"/>
              </w:rPr>
              <w:t>Network/</w:t>
            </w:r>
            <w:r w:rsidR="0023641E" w:rsidRPr="00DF30CF">
              <w:rPr>
                <w:rFonts w:ascii="Times New Roman" w:hAnsi="Times New Roman" w:cs="Times New Roman"/>
                <w:sz w:val="24"/>
                <w:szCs w:val="24"/>
              </w:rPr>
              <w:t>s</w:t>
            </w:r>
            <w:r w:rsidRPr="00DF30CF">
              <w:rPr>
                <w:rFonts w:ascii="Times New Roman" w:hAnsi="Times New Roman" w:cs="Times New Roman"/>
                <w:sz w:val="24"/>
                <w:szCs w:val="24"/>
              </w:rPr>
              <w:t>ite</w:t>
            </w:r>
            <w:r w:rsidR="00781E64" w:rsidRPr="00DF30CF">
              <w:rPr>
                <w:rFonts w:ascii="Times New Roman" w:hAnsi="Times New Roman" w:cs="Times New Roman"/>
                <w:sz w:val="24"/>
                <w:szCs w:val="24"/>
              </w:rPr>
              <w:t xml:space="preserve"> </w:t>
            </w:r>
            <w:r w:rsidR="00CC2809" w:rsidRPr="00DF30CF">
              <w:rPr>
                <w:rFonts w:ascii="Times New Roman" w:hAnsi="Times New Roman" w:cs="Times New Roman"/>
                <w:sz w:val="24"/>
                <w:szCs w:val="24"/>
              </w:rPr>
              <w:t>director and medical staff members will obtain 30 credits of AMA PRA Category 1 Credits™ (averaged 10 credits per year over the past 36 months) in sleep medicine.</w:t>
            </w:r>
          </w:p>
        </w:tc>
      </w:tr>
      <w:tr w:rsidR="00217F36" w:rsidRPr="00107C46" w14:paraId="1DE8CAE8" w14:textId="77777777">
        <w:tc>
          <w:tcPr>
            <w:tcW w:w="3720" w:type="dxa"/>
            <w:tcBorders>
              <w:top w:val="none" w:sz="8" w:space="0" w:color="auto"/>
              <w:left w:val="none" w:sz="8" w:space="0" w:color="auto"/>
              <w:bottom w:val="none" w:sz="8" w:space="0" w:color="auto"/>
              <w:right w:val="none" w:sz="8" w:space="0" w:color="auto"/>
            </w:tcBorders>
          </w:tcPr>
          <w:p w14:paraId="42A00DE3" w14:textId="77777777" w:rsidR="00217F36" w:rsidRPr="004B09E4" w:rsidRDefault="00CC2809">
            <w:pPr>
              <w:pStyle w:val="Body-BodyBold"/>
              <w:rPr>
                <w:rFonts w:ascii="Times New Roman" w:hAnsi="Times New Roman" w:cs="Times New Roman"/>
                <w:sz w:val="24"/>
                <w:szCs w:val="24"/>
              </w:rPr>
            </w:pPr>
            <w:r w:rsidRPr="004B09E4">
              <w:rPr>
                <w:rFonts w:ascii="Times New Roman" w:hAnsi="Times New Roman" w:cs="Times New Roman"/>
                <w:sz w:val="24"/>
                <w:szCs w:val="24"/>
              </w:rPr>
              <w:t>Technical Staff:</w:t>
            </w:r>
          </w:p>
        </w:tc>
        <w:tc>
          <w:tcPr>
            <w:tcW w:w="7080" w:type="dxa"/>
            <w:tcBorders>
              <w:top w:val="none" w:sz="8" w:space="0" w:color="auto"/>
              <w:left w:val="none" w:sz="8" w:space="0" w:color="auto"/>
              <w:bottom w:val="none" w:sz="8" w:space="0" w:color="auto"/>
              <w:right w:val="none" w:sz="8" w:space="0" w:color="auto"/>
            </w:tcBorders>
          </w:tcPr>
          <w:p w14:paraId="1141A1CC" w14:textId="70B95285" w:rsidR="00217F36" w:rsidRPr="004B09E4" w:rsidRDefault="00CC2809">
            <w:pPr>
              <w:pStyle w:val="Body-BodyCopy"/>
              <w:rPr>
                <w:rFonts w:ascii="Times New Roman" w:hAnsi="Times New Roman" w:cs="Times New Roman"/>
                <w:sz w:val="24"/>
                <w:szCs w:val="24"/>
              </w:rPr>
            </w:pPr>
            <w:r w:rsidRPr="004B09E4">
              <w:rPr>
                <w:rFonts w:ascii="Times New Roman" w:hAnsi="Times New Roman" w:cs="Times New Roman"/>
                <w:sz w:val="24"/>
                <w:szCs w:val="24"/>
              </w:rPr>
              <w:t xml:space="preserve">All sleep technicians and technologists must </w:t>
            </w:r>
            <w:r w:rsidR="002D5D63">
              <w:rPr>
                <w:rFonts w:ascii="Times New Roman" w:hAnsi="Times New Roman" w:cs="Times New Roman"/>
                <w:sz w:val="24"/>
                <w:szCs w:val="24"/>
              </w:rPr>
              <w:t>earn</w:t>
            </w:r>
            <w:r w:rsidRPr="004B09E4">
              <w:rPr>
                <w:rFonts w:ascii="Times New Roman" w:hAnsi="Times New Roman" w:cs="Times New Roman"/>
                <w:sz w:val="24"/>
                <w:szCs w:val="24"/>
              </w:rPr>
              <w:t xml:space="preserve"> 30 continuing education credits (averaged 10 credits per year over the past 36 months)</w:t>
            </w:r>
            <w:r w:rsidR="0023641E" w:rsidRPr="004B09E4">
              <w:rPr>
                <w:rFonts w:ascii="Times New Roman" w:hAnsi="Times New Roman" w:cs="Times New Roman"/>
                <w:sz w:val="24"/>
                <w:szCs w:val="24"/>
              </w:rPr>
              <w:t xml:space="preserve">. </w:t>
            </w:r>
            <w:r w:rsidRPr="004B09E4">
              <w:rPr>
                <w:rFonts w:ascii="Times New Roman" w:hAnsi="Times New Roman" w:cs="Times New Roman"/>
                <w:sz w:val="24"/>
                <w:szCs w:val="24"/>
              </w:rPr>
              <w:t xml:space="preserve">CE credits must be in sleep-related educational activities. </w:t>
            </w:r>
          </w:p>
        </w:tc>
      </w:tr>
    </w:tbl>
    <w:p>
      <w:pPr>
        <w:pStyle w:val="Headings-H5SampleExplanationCopy"/>
      </w:pPr>
      <w:r>
        <w:t>SAMPLE POLICY</w:t>
      </w:r>
    </w:p>
    <w:p>
      <w:pPr>
        <w:pStyle w:val="Headings-H3-SectionSubhead"/>
      </w:pPr>
      <w:r>
        <w:t>HIPAA AND PATIENT PRIVACY POLICY (CATEGORY I)</w:t>
      </w:r>
    </w:p>
    <w:p>
      <w:pPr>
        <w:pStyle w:val="Body-BodyRuleAbove"/>
      </w:pPr>
      <w:r>
        <w:t>Effective Date: 00/00/0000 (month/day/year)</w:t>
      </w:r>
    </w:p>
    <w:p>
      <w:pPr>
        <w:pStyle w:val="Body-BodyCopy"/>
      </w:pPr>
      <w:r>
        <w:t>Revision Date:</w:t>
      </w:r>
    </w:p>
    <w:p>
      <w:pPr>
        <w:pStyle w:val="Body-BodyRuleBelow"/>
      </w:pPr>
      <w:r>
        <w:t>Approval Signature: To be signed by the network director</w:t>
      </w:r>
    </w:p>
    <w:p>
      <w:pPr>
        <w:pStyle w:val="Headings-H4-SampleBodySubhead"/>
      </w:pPr>
      <w:r>
        <w:t>PURPOSE</w:t>
      </w:r>
    </w:p>
    <w:p>
      <w:pPr>
        <w:pStyle w:val="Body-BodyCopy"/>
      </w:pPr>
      <w:r>
        <w:t>To ensure compliance with all applicable Health Insurance Portability and Accountability Act (HIPAA) and Health Information Technology for Economic and Clinical Health (HITECH) rules and regulations regarding the confidentiality and protection of Protected Health Information (PHI), in accordance with AASM Standard N-17 (Category I).</w:t>
      </w:r>
    </w:p>
    <w:p>
      <w:pPr>
        <w:pStyle w:val="Headings-H4-SampleBodySubhead"/>
      </w:pPr>
      <w:r>
        <w:t>POLICY</w:t>
      </w:r>
    </w:p>
    <w:p>
      <w:pPr>
        <w:pStyle w:val="Body-BodyCopy"/>
      </w:pPr>
      <w:r>
        <w:t>It is the policy of (insert name of entity) to abide by all current, applicable HIPAA and HITECH rules and regulations. All personnel must protect the confidentiality of PHI. Patients have rights regarding their PHI as described below. Compliance with this standard is a Category I requirement; non-compliance may result in denial or revocation of accreditation.</w:t>
      </w:r>
    </w:p>
    <w:p>
      <w:pPr>
        <w:pStyle w:val="Headings-H4-SampleBodySubhead"/>
      </w:pPr>
      <w:r>
        <w:t>PROCEDURE</w:t>
      </w:r>
    </w:p>
    <w:p>
      <w:pPr>
        <w:pStyle w:val="SampleListStyles-SampleNumListTier1Start"/>
      </w:pPr>
      <w:r>
        <w:t>Protection of Protected Health Information (PHI)</w:t>
      </w:r>
    </w:p>
    <w:p>
      <w:pPr>
        <w:pStyle w:val="SampleListStyles-SampleNumListTier2Start"/>
      </w:pPr>
      <w:r>
        <w:t>All personnel employed by the entity are responsible for protecting PHI.</w:t>
      </w:r>
    </w:p>
    <w:p>
      <w:pPr>
        <w:pStyle w:val="SampleListStyles-SampleNumListTier2Start"/>
      </w:pPr>
      <w:r>
        <w:t>Except as permitted by law, personnel shall not share any PHI with any party, including but not limited to other health care providers, health care institutions, DME companies, employers, or payers.</w:t>
      </w:r>
    </w:p>
    <w:p>
      <w:pPr>
        <w:pStyle w:val="SampleListStyles-SampleNumListTier2Start"/>
      </w:pPr>
      <w:r>
        <w:t>All employees must attest to their awareness that federal and state privacy laws, along with any additional privacy rules, protect PHI.</w:t>
      </w:r>
    </w:p>
    <w:p>
      <w:pPr>
        <w:pStyle w:val="SampleListStyles-SampleNumListTier2Start"/>
      </w:pPr>
      <w:r>
        <w:t>Attestation of HIPAA training must be documented and maintained on file.</w:t>
      </w:r>
    </w:p>
    <w:p>
      <w:pPr>
        <w:pStyle w:val="SampleListStyles-SampleNumListTier1Continue"/>
      </w:pPr>
      <w:r>
        <w:t>Patient Rights Regarding PHI</w:t>
      </w:r>
    </w:p>
    <w:p>
      <w:pPr>
        <w:pStyle w:val="SampleListStyles-SampleNumListTier2Start"/>
      </w:pPr>
      <w:r>
        <w:t>Patients have the right to review a privacy notice informing them how PHI will be used and disclosed.</w:t>
      </w:r>
    </w:p>
    <w:p>
      <w:pPr>
        <w:pStyle w:val="SampleListStyles-SampleNumListTier2Start"/>
      </w:pPr>
      <w:r>
        <w:t>Patients have the right to request that uses and disclosures of PHI be restricted (facilities are not required to agree to the restrictions).</w:t>
      </w:r>
    </w:p>
    <w:p>
      <w:pPr>
        <w:pStyle w:val="SampleListStyles-SampleNumListTier2Start"/>
      </w:pPr>
      <w:r>
        <w:t>Patients have the right to inspect, copy, and amend their medical records.</w:t>
      </w:r>
    </w:p>
    <w:p>
      <w:pPr>
        <w:pStyle w:val="SampleListStyles-SampleNumListTier2Start"/>
      </w:pPr>
      <w:r>
        <w:t>Patients have the right to receive an accounting of the disclosure of their PHI.</w:t>
      </w:r>
    </w:p>
    <w:p>
      <w:pPr>
        <w:pStyle w:val="SampleListStyles-SampleNumListTier2Start"/>
      </w:pPr>
      <w:r>
        <w:t>A current Notice of Privacy Practices must be provided to each patient and must be posted in a clearly visible location in each service location.</w:t>
      </w:r>
    </w:p>
    <w:p>
      <w:pPr>
        <w:pStyle w:val="SampleListStyles-SampleNumListTier1Continue"/>
      </w:pPr>
      <w:r>
        <w:t>Staff Training</w:t>
      </w:r>
    </w:p>
    <w:p>
      <w:pPr>
        <w:pStyle w:val="SampleListStyles-SampleNumListTier2Start"/>
      </w:pPr>
      <w:r>
        <w:t>The Site Director is responsible for ensuring that all appropriate personnel are trained regarding HIPAA regulations.</w:t>
      </w:r>
    </w:p>
    <w:p>
      <w:pPr>
        <w:pStyle w:val="SampleListStyles-SampleNumListTier2Start"/>
      </w:pPr>
      <w:r>
        <w:t>Training must be provided to all new employees within 30 days of hire.</w:t>
      </w:r>
    </w:p>
    <w:p>
      <w:pPr>
        <w:pStyle w:val="SampleListStyles-SampleNumListTier2Start"/>
      </w:pPr>
      <w:r>
        <w:t>Refresher training must be provided annually or whenever significant HIPAA regulatory changes occur.</w:t>
      </w:r>
    </w:p>
    <w:p>
      <w:pPr>
        <w:pStyle w:val="SampleListStyles-SampleNumListTier2Start"/>
      </w:pPr>
      <w:r>
        <w:t>Proof of training shall be maintained by the entity.</w:t>
      </w:r>
    </w:p>
    <w:p>
      <w:pPr>
        <w:pStyle w:val="SampleListStyles-SampleNumListTier1Continue"/>
      </w:pPr>
      <w:r>
        <w:t>Breach Notification</w:t>
      </w:r>
    </w:p>
    <w:p>
      <w:pPr>
        <w:pStyle w:val="SampleListStyles-SampleNumListTier2Start"/>
      </w:pPr>
      <w:r>
        <w:t>The entity must have written privacy breach notification policies and procedures outlining processes to determine whether PHI has been compromised.</w:t>
      </w:r>
    </w:p>
    <w:p>
      <w:pPr>
        <w:pStyle w:val="SampleListStyles-SampleNumListTier2Start"/>
      </w:pPr>
      <w:r>
        <w:t>If it is determined there is more than a low probability that PHI is compromised, notification shall be made in accordance with applicable law.</w:t>
      </w:r>
    </w:p>
    <w:p>
      <w:pPr>
        <w:pStyle w:val="SampleListStyles-SampleNumListTier2Start"/>
      </w:pPr>
      <w:r>
        <w:t>The Site Director must promptly notify all appropriate parties, including a hospital compliance officer, attorney, or other appropriate office, of any HIPAA violations.</w:t>
      </w:r>
    </w:p>
    <w:p>
      <w:pPr>
        <w:pStyle w:val="SampleListStyles-SampleNumListTier2Start"/>
      </w:pPr>
      <w:r>
        <w:t>All breaches and notification activities must be documented.</w:t>
      </w:r>
    </w:p>
    <w:sectPr w:rsidR="00217F36" w:rsidRPr="00884CBE">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nion Pro">
    <w:altName w:val="Cambria"/>
    <w:charset w:val="00"/>
    <w:family w:val="auto"/>
    <w:pitch w:val="default"/>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5264"/>
    <w:multiLevelType w:val="singleLevel"/>
    <w:tmpl w:val="02DCF780"/>
    <w:lvl w:ilvl="0">
      <w:numFmt w:val="bullet"/>
      <w:lvlText w:val="•"/>
      <w:lvlJc w:val="left"/>
      <w:pPr>
        <w:ind w:left="540" w:hanging="270"/>
      </w:pPr>
    </w:lvl>
  </w:abstractNum>
  <w:abstractNum w:abstractNumId="1" w15:restartNumberingAfterBreak="0">
    <w:nsid w:val="05E67C5E"/>
    <w:multiLevelType w:val="singleLevel"/>
    <w:tmpl w:val="C9C6598E"/>
    <w:lvl w:ilvl="0">
      <w:start w:val="1"/>
      <w:numFmt w:val="decimal"/>
      <w:lvlText w:val="%1."/>
      <w:lvlJc w:val="left"/>
      <w:pPr>
        <w:tabs>
          <w:tab w:val="num" w:pos="0"/>
        </w:tabs>
        <w:ind w:left="540" w:hanging="540"/>
      </w:pPr>
    </w:lvl>
  </w:abstractNum>
  <w:abstractNum w:abstractNumId="2" w15:restartNumberingAfterBreak="0">
    <w:nsid w:val="0AF765C4"/>
    <w:multiLevelType w:val="multilevel"/>
    <w:tmpl w:val="A2703C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CF72004"/>
    <w:multiLevelType w:val="singleLevel"/>
    <w:tmpl w:val="CD04A43E"/>
    <w:lvl w:ilvl="0">
      <w:numFmt w:val="bullet"/>
      <w:lvlText w:val="•"/>
      <w:lvlJc w:val="left"/>
      <w:pPr>
        <w:ind w:left="990" w:hanging="360"/>
      </w:pPr>
      <w:rPr>
        <w:b w:val="0"/>
        <w:i w:val="0"/>
      </w:rPr>
    </w:lvl>
  </w:abstractNum>
  <w:abstractNum w:abstractNumId="4" w15:restartNumberingAfterBreak="0">
    <w:nsid w:val="0D441B46"/>
    <w:multiLevelType w:val="multilevel"/>
    <w:tmpl w:val="1B968FFA"/>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0EF90FA1"/>
    <w:multiLevelType w:val="singleLevel"/>
    <w:tmpl w:val="678CCE26"/>
    <w:lvl w:ilvl="0">
      <w:numFmt w:val="bullet"/>
      <w:pStyle w:val="BulletedLists-BulletedList"/>
      <w:lvlText w:val="•"/>
      <w:lvlJc w:val="left"/>
      <w:pPr>
        <w:ind w:left="540" w:hanging="270"/>
      </w:pPr>
    </w:lvl>
  </w:abstractNum>
  <w:abstractNum w:abstractNumId="6" w15:restartNumberingAfterBreak="0">
    <w:nsid w:val="0F696163"/>
    <w:multiLevelType w:val="singleLevel"/>
    <w:tmpl w:val="D19E1BF2"/>
    <w:lvl w:ilvl="0">
      <w:numFmt w:val="bullet"/>
      <w:lvlText w:val="♦"/>
      <w:lvlJc w:val="left"/>
      <w:pPr>
        <w:ind w:left="900" w:hanging="270"/>
      </w:pPr>
      <w:rPr>
        <w:rFonts w:ascii="Arial" w:hAnsi="Arial" w:cs="Arial"/>
        <w:b w:val="0"/>
        <w:i w:val="0"/>
      </w:rPr>
    </w:lvl>
  </w:abstractNum>
  <w:abstractNum w:abstractNumId="7" w15:restartNumberingAfterBreak="0">
    <w:nsid w:val="12E503F7"/>
    <w:multiLevelType w:val="singleLevel"/>
    <w:tmpl w:val="CD04A43E"/>
    <w:lvl w:ilvl="0">
      <w:numFmt w:val="bullet"/>
      <w:lvlText w:val="•"/>
      <w:lvlJc w:val="left"/>
      <w:pPr>
        <w:ind w:left="720" w:hanging="360"/>
      </w:pPr>
      <w:rPr>
        <w:b w:val="0"/>
        <w:i w:val="0"/>
      </w:rPr>
    </w:lvl>
  </w:abstractNum>
  <w:abstractNum w:abstractNumId="8" w15:restartNumberingAfterBreak="0">
    <w:nsid w:val="16683EA4"/>
    <w:multiLevelType w:val="singleLevel"/>
    <w:tmpl w:val="D76CEC3C"/>
    <w:lvl w:ilvl="0">
      <w:start w:val="1"/>
      <w:numFmt w:val="decimal"/>
      <w:lvlText w:val="%1."/>
      <w:lvlJc w:val="left"/>
      <w:pPr>
        <w:ind w:left="540" w:hanging="270"/>
      </w:pPr>
    </w:lvl>
  </w:abstractNum>
  <w:abstractNum w:abstractNumId="9" w15:restartNumberingAfterBreak="0">
    <w:nsid w:val="17DF6889"/>
    <w:multiLevelType w:val="multilevel"/>
    <w:tmpl w:val="5C56BF2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F96B9E"/>
    <w:multiLevelType w:val="singleLevel"/>
    <w:tmpl w:val="CD04A43E"/>
    <w:lvl w:ilvl="0">
      <w:numFmt w:val="bullet"/>
      <w:lvlText w:val="•"/>
      <w:lvlJc w:val="left"/>
      <w:pPr>
        <w:ind w:left="540" w:hanging="270"/>
      </w:pPr>
    </w:lvl>
  </w:abstractNum>
  <w:abstractNum w:abstractNumId="11" w15:restartNumberingAfterBreak="0">
    <w:nsid w:val="19120C15"/>
    <w:multiLevelType w:val="singleLevel"/>
    <w:tmpl w:val="8506D7CA"/>
    <w:lvl w:ilvl="0">
      <w:numFmt w:val="bullet"/>
      <w:pStyle w:val="BulletedLists-BulletedListTier2"/>
      <w:lvlText w:val="♦"/>
      <w:lvlJc w:val="left"/>
      <w:pPr>
        <w:ind w:left="900" w:hanging="270"/>
      </w:pPr>
      <w:rPr>
        <w:rFonts w:ascii="Arial" w:hAnsi="Arial" w:cs="Arial"/>
        <w:b w:val="0"/>
        <w:i w:val="0"/>
      </w:rPr>
    </w:lvl>
  </w:abstractNum>
  <w:abstractNum w:abstractNumId="12" w15:restartNumberingAfterBreak="0">
    <w:nsid w:val="1C1C1665"/>
    <w:multiLevelType w:val="singleLevel"/>
    <w:tmpl w:val="B0AE8D2C"/>
    <w:lvl w:ilvl="0">
      <w:numFmt w:val="bullet"/>
      <w:lvlText w:val="♦"/>
      <w:lvlJc w:val="left"/>
      <w:pPr>
        <w:ind w:left="900" w:hanging="270"/>
      </w:pPr>
      <w:rPr>
        <w:rFonts w:ascii="Arial" w:hAnsi="Arial" w:cs="Arial"/>
        <w:b w:val="0"/>
        <w:i w:val="0"/>
      </w:rPr>
    </w:lvl>
  </w:abstractNum>
  <w:abstractNum w:abstractNumId="13" w15:restartNumberingAfterBreak="0">
    <w:nsid w:val="1D47B794"/>
    <w:multiLevelType w:val="hybridMultilevel"/>
    <w:tmpl w:val="FFFFFFFF"/>
    <w:lvl w:ilvl="0" w:tplc="929CE588">
      <w:start w:val="1"/>
      <w:numFmt w:val="decimal"/>
      <w:lvlText w:val="%1."/>
      <w:lvlJc w:val="left"/>
      <w:pPr>
        <w:ind w:left="720" w:hanging="360"/>
      </w:pPr>
    </w:lvl>
    <w:lvl w:ilvl="1" w:tplc="3E5CA084">
      <w:start w:val="1"/>
      <w:numFmt w:val="lowerLetter"/>
      <w:lvlText w:val="%2."/>
      <w:lvlJc w:val="left"/>
      <w:pPr>
        <w:ind w:left="1440" w:hanging="360"/>
      </w:pPr>
    </w:lvl>
    <w:lvl w:ilvl="2" w:tplc="86E230BC">
      <w:start w:val="1"/>
      <w:numFmt w:val="lowerRoman"/>
      <w:lvlText w:val="%3."/>
      <w:lvlJc w:val="right"/>
      <w:pPr>
        <w:ind w:left="2160" w:hanging="180"/>
      </w:pPr>
    </w:lvl>
    <w:lvl w:ilvl="3" w:tplc="1350687A">
      <w:start w:val="1"/>
      <w:numFmt w:val="decimal"/>
      <w:lvlText w:val="%4."/>
      <w:lvlJc w:val="left"/>
      <w:pPr>
        <w:ind w:left="2880" w:hanging="360"/>
      </w:pPr>
    </w:lvl>
    <w:lvl w:ilvl="4" w:tplc="677EA89A">
      <w:start w:val="1"/>
      <w:numFmt w:val="lowerLetter"/>
      <w:lvlText w:val="%5."/>
      <w:lvlJc w:val="left"/>
      <w:pPr>
        <w:ind w:left="3600" w:hanging="360"/>
      </w:pPr>
    </w:lvl>
    <w:lvl w:ilvl="5" w:tplc="B2029622">
      <w:start w:val="1"/>
      <w:numFmt w:val="lowerRoman"/>
      <w:lvlText w:val="%6."/>
      <w:lvlJc w:val="right"/>
      <w:pPr>
        <w:ind w:left="4320" w:hanging="180"/>
      </w:pPr>
    </w:lvl>
    <w:lvl w:ilvl="6" w:tplc="29EEDE0A">
      <w:start w:val="1"/>
      <w:numFmt w:val="decimal"/>
      <w:lvlText w:val="%7."/>
      <w:lvlJc w:val="left"/>
      <w:pPr>
        <w:ind w:left="5040" w:hanging="360"/>
      </w:pPr>
    </w:lvl>
    <w:lvl w:ilvl="7" w:tplc="DA8E2032">
      <w:start w:val="1"/>
      <w:numFmt w:val="lowerLetter"/>
      <w:lvlText w:val="%8."/>
      <w:lvlJc w:val="left"/>
      <w:pPr>
        <w:ind w:left="5760" w:hanging="360"/>
      </w:pPr>
    </w:lvl>
    <w:lvl w:ilvl="8" w:tplc="976210DA">
      <w:start w:val="1"/>
      <w:numFmt w:val="lowerRoman"/>
      <w:lvlText w:val="%9."/>
      <w:lvlJc w:val="right"/>
      <w:pPr>
        <w:ind w:left="6480" w:hanging="180"/>
      </w:pPr>
    </w:lvl>
  </w:abstractNum>
  <w:abstractNum w:abstractNumId="14" w15:restartNumberingAfterBreak="0">
    <w:nsid w:val="1DD10FE6"/>
    <w:multiLevelType w:val="multilevel"/>
    <w:tmpl w:val="5AEC7E96"/>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F453F81"/>
    <w:multiLevelType w:val="multilevel"/>
    <w:tmpl w:val="052482F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F886BD9"/>
    <w:multiLevelType w:val="singleLevel"/>
    <w:tmpl w:val="4E520C2C"/>
    <w:lvl w:ilvl="0">
      <w:numFmt w:val="bullet"/>
      <w:lvlText w:val="○"/>
      <w:lvlJc w:val="left"/>
      <w:pPr>
        <w:ind w:left="990" w:hanging="360"/>
      </w:pPr>
      <w:rPr>
        <w:rFonts w:ascii="Arial" w:hAnsi="Arial" w:hint="default"/>
        <w:b w:val="0"/>
        <w:i w:val="0"/>
      </w:rPr>
    </w:lvl>
  </w:abstractNum>
  <w:abstractNum w:abstractNumId="17" w15:restartNumberingAfterBreak="0">
    <w:nsid w:val="254B7746"/>
    <w:multiLevelType w:val="multilevel"/>
    <w:tmpl w:val="3A7C398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5F1552C"/>
    <w:multiLevelType w:val="singleLevel"/>
    <w:tmpl w:val="63A6654E"/>
    <w:lvl w:ilvl="0">
      <w:numFmt w:val="bullet"/>
      <w:lvlText w:val="•"/>
      <w:lvlJc w:val="left"/>
      <w:pPr>
        <w:ind w:left="540" w:hanging="270"/>
      </w:pPr>
    </w:lvl>
  </w:abstractNum>
  <w:abstractNum w:abstractNumId="19" w15:restartNumberingAfterBreak="0">
    <w:nsid w:val="261B11DC"/>
    <w:multiLevelType w:val="multilevel"/>
    <w:tmpl w:val="A63E186E"/>
    <w:lvl w:ilvl="0">
      <w:start w:val="2"/>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0" w15:restartNumberingAfterBreak="0">
    <w:nsid w:val="26584220"/>
    <w:multiLevelType w:val="singleLevel"/>
    <w:tmpl w:val="34AAE9C8"/>
    <w:lvl w:ilvl="0">
      <w:numFmt w:val="bullet"/>
      <w:lvlText w:val="♦"/>
      <w:lvlJc w:val="left"/>
      <w:pPr>
        <w:ind w:left="900" w:hanging="270"/>
      </w:pPr>
      <w:rPr>
        <w:rFonts w:ascii="Arial" w:hAnsi="Arial" w:cs="Arial"/>
        <w:b w:val="0"/>
        <w:i w:val="0"/>
      </w:rPr>
    </w:lvl>
  </w:abstractNum>
  <w:abstractNum w:abstractNumId="21" w15:restartNumberingAfterBreak="0">
    <w:nsid w:val="28975F2B"/>
    <w:multiLevelType w:val="singleLevel"/>
    <w:tmpl w:val="598A95DA"/>
    <w:lvl w:ilvl="0">
      <w:start w:val="1"/>
      <w:numFmt w:val="decimal"/>
      <w:lvlText w:val="%1."/>
      <w:lvlJc w:val="left"/>
      <w:pPr>
        <w:tabs>
          <w:tab w:val="num" w:pos="0"/>
        </w:tabs>
        <w:ind w:left="540" w:hanging="540"/>
      </w:pPr>
    </w:lvl>
  </w:abstractNum>
  <w:abstractNum w:abstractNumId="22" w15:restartNumberingAfterBreak="0">
    <w:nsid w:val="2A1B155A"/>
    <w:multiLevelType w:val="hybridMultilevel"/>
    <w:tmpl w:val="848099B2"/>
    <w:lvl w:ilvl="0" w:tplc="CD04A43E">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E8164A"/>
    <w:multiLevelType w:val="singleLevel"/>
    <w:tmpl w:val="B0789FEA"/>
    <w:lvl w:ilvl="0">
      <w:numFmt w:val="bullet"/>
      <w:lvlText w:val="♦"/>
      <w:lvlJc w:val="left"/>
      <w:pPr>
        <w:ind w:left="900" w:hanging="270"/>
      </w:pPr>
      <w:rPr>
        <w:rFonts w:ascii="Arial" w:hAnsi="Arial" w:cs="Arial"/>
        <w:b w:val="0"/>
        <w:i w:val="0"/>
      </w:rPr>
    </w:lvl>
  </w:abstractNum>
  <w:abstractNum w:abstractNumId="24" w15:restartNumberingAfterBreak="0">
    <w:nsid w:val="2E6218AC"/>
    <w:multiLevelType w:val="multilevel"/>
    <w:tmpl w:val="82D0CF5A"/>
    <w:lvl w:ilvl="0">
      <w:start w:val="1"/>
      <w:numFmt w:val="decimal"/>
      <w:pStyle w:val="Body-NumList"/>
      <w:lvlText w:val="%1."/>
      <w:lvlJc w:val="left"/>
      <w:pPr>
        <w:tabs>
          <w:tab w:val="num" w:pos="0"/>
        </w:tabs>
        <w:ind w:left="540" w:hanging="54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F43682B"/>
    <w:multiLevelType w:val="multilevel"/>
    <w:tmpl w:val="233E5C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F615019"/>
    <w:multiLevelType w:val="multilevel"/>
    <w:tmpl w:val="083EB70C"/>
    <w:lvl w:ilvl="0">
      <w:start w:val="6"/>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311068DE"/>
    <w:multiLevelType w:val="multilevel"/>
    <w:tmpl w:val="CF34851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5A092D"/>
    <w:multiLevelType w:val="multilevel"/>
    <w:tmpl w:val="89B2EA5A"/>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B051B"/>
    <w:multiLevelType w:val="singleLevel"/>
    <w:tmpl w:val="282A5212"/>
    <w:lvl w:ilvl="0">
      <w:numFmt w:val="bullet"/>
      <w:lvlText w:val="♦"/>
      <w:lvlJc w:val="left"/>
      <w:pPr>
        <w:ind w:left="900" w:hanging="270"/>
      </w:pPr>
      <w:rPr>
        <w:rFonts w:ascii="Arial" w:hAnsi="Arial" w:cs="Arial"/>
        <w:b w:val="0"/>
        <w:i w:val="0"/>
      </w:rPr>
    </w:lvl>
  </w:abstractNum>
  <w:abstractNum w:abstractNumId="30" w15:restartNumberingAfterBreak="0">
    <w:nsid w:val="37310628"/>
    <w:multiLevelType w:val="multilevel"/>
    <w:tmpl w:val="BFBC2F10"/>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813775E"/>
    <w:multiLevelType w:val="multilevel"/>
    <w:tmpl w:val="4D5643DA"/>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C63582"/>
    <w:multiLevelType w:val="singleLevel"/>
    <w:tmpl w:val="0082CA96"/>
    <w:lvl w:ilvl="0">
      <w:numFmt w:val="bullet"/>
      <w:lvlText w:val="♦"/>
      <w:lvlJc w:val="left"/>
      <w:pPr>
        <w:ind w:left="900" w:hanging="270"/>
      </w:pPr>
      <w:rPr>
        <w:rFonts w:ascii="Arial" w:hAnsi="Arial" w:cs="Arial"/>
        <w:b w:val="0"/>
        <w:i w:val="0"/>
      </w:rPr>
    </w:lvl>
  </w:abstractNum>
  <w:abstractNum w:abstractNumId="33" w15:restartNumberingAfterBreak="0">
    <w:nsid w:val="3BF738FC"/>
    <w:multiLevelType w:val="singleLevel"/>
    <w:tmpl w:val="A2F2A24C"/>
    <w:lvl w:ilvl="0">
      <w:numFmt w:val="bullet"/>
      <w:lvlText w:val="•"/>
      <w:lvlJc w:val="left"/>
      <w:pPr>
        <w:ind w:left="540" w:hanging="270"/>
      </w:pPr>
    </w:lvl>
  </w:abstractNum>
  <w:abstractNum w:abstractNumId="34" w15:restartNumberingAfterBreak="0">
    <w:nsid w:val="42087F90"/>
    <w:multiLevelType w:val="multilevel"/>
    <w:tmpl w:val="198434F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D3544B"/>
    <w:multiLevelType w:val="multilevel"/>
    <w:tmpl w:val="F05219C8"/>
    <w:lvl w:ilvl="0">
      <w:start w:val="2"/>
      <w:numFmt w:val="decimal"/>
      <w:lvlText w:val="%1"/>
      <w:lvlJc w:val="left"/>
      <w:pPr>
        <w:ind w:left="360" w:hanging="360"/>
      </w:pPr>
      <w:rPr>
        <w:rFonts w:hint="default"/>
      </w:rPr>
    </w:lvl>
    <w:lvl w:ilvl="1">
      <w:start w:val="4"/>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466A10DC"/>
    <w:multiLevelType w:val="multilevel"/>
    <w:tmpl w:val="E2C4309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515C773A"/>
    <w:multiLevelType w:val="multilevel"/>
    <w:tmpl w:val="7B62DABC"/>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55A56DE2"/>
    <w:multiLevelType w:val="singleLevel"/>
    <w:tmpl w:val="951275D0"/>
    <w:lvl w:ilvl="0">
      <w:numFmt w:val="bullet"/>
      <w:lvlText w:val="•"/>
      <w:lvlJc w:val="left"/>
      <w:pPr>
        <w:ind w:left="540" w:hanging="270"/>
      </w:pPr>
    </w:lvl>
  </w:abstractNum>
  <w:abstractNum w:abstractNumId="39" w15:restartNumberingAfterBreak="0">
    <w:nsid w:val="588A747A"/>
    <w:multiLevelType w:val="multilevel"/>
    <w:tmpl w:val="8AE89162"/>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9141AB0"/>
    <w:multiLevelType w:val="multilevel"/>
    <w:tmpl w:val="24FA0030"/>
    <w:lvl w:ilvl="0">
      <w:start w:val="1"/>
      <w:numFmt w:val="decimal"/>
      <w:lvlText w:val="%1"/>
      <w:lvlJc w:val="left"/>
      <w:pPr>
        <w:ind w:left="480" w:hanging="480"/>
      </w:pPr>
      <w:rPr>
        <w:rFonts w:hint="default"/>
      </w:rPr>
    </w:lvl>
    <w:lvl w:ilvl="1">
      <w:start w:val="3"/>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1" w15:restartNumberingAfterBreak="0">
    <w:nsid w:val="5C864E14"/>
    <w:multiLevelType w:val="singleLevel"/>
    <w:tmpl w:val="52A2A29A"/>
    <w:lvl w:ilvl="0">
      <w:numFmt w:val="bullet"/>
      <w:lvlText w:val="•"/>
      <w:lvlJc w:val="left"/>
      <w:pPr>
        <w:ind w:left="540" w:hanging="270"/>
      </w:pPr>
    </w:lvl>
  </w:abstractNum>
  <w:abstractNum w:abstractNumId="42" w15:restartNumberingAfterBreak="0">
    <w:nsid w:val="5C98051F"/>
    <w:multiLevelType w:val="multilevel"/>
    <w:tmpl w:val="2D8005D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CE92035"/>
    <w:multiLevelType w:val="singleLevel"/>
    <w:tmpl w:val="74A20528"/>
    <w:lvl w:ilvl="0">
      <w:numFmt w:val="bullet"/>
      <w:lvlText w:val="•"/>
      <w:lvlJc w:val="left"/>
      <w:pPr>
        <w:ind w:left="540" w:hanging="270"/>
      </w:pPr>
    </w:lvl>
  </w:abstractNum>
  <w:abstractNum w:abstractNumId="44" w15:restartNumberingAfterBreak="0">
    <w:nsid w:val="615D6D39"/>
    <w:multiLevelType w:val="multilevel"/>
    <w:tmpl w:val="D0AE4218"/>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623306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25B7EBD"/>
    <w:multiLevelType w:val="multilevel"/>
    <w:tmpl w:val="BFC2E5B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39F0CA8"/>
    <w:multiLevelType w:val="multilevel"/>
    <w:tmpl w:val="56929798"/>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7B602AD"/>
    <w:multiLevelType w:val="multilevel"/>
    <w:tmpl w:val="8E3E5700"/>
    <w:lvl w:ilvl="0">
      <w:numFmt w:val="decimal"/>
      <w:lvlText w:val=""/>
      <w:lvlJc w:val="left"/>
    </w:lvl>
    <w:lvl w:ilvl="1">
      <w:start w:val="1"/>
      <w:numFmt w:val="decimal"/>
      <w:lvlText w:val="%1."/>
      <w:lvlJc w:val="left"/>
      <w:pPr>
        <w:tabs>
          <w:tab w:val="num" w:pos="0"/>
        </w:tabs>
        <w:ind w:left="1080" w:hanging="540"/>
      </w:pPr>
    </w:lvl>
    <w:lvl w:ilvl="2">
      <w:start w:val="1"/>
      <w:numFmt w:val="decimal"/>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7BE2EBC"/>
    <w:multiLevelType w:val="singleLevel"/>
    <w:tmpl w:val="4F3C311A"/>
    <w:lvl w:ilvl="0">
      <w:numFmt w:val="bullet"/>
      <w:lvlText w:val="♦"/>
      <w:lvlJc w:val="left"/>
      <w:pPr>
        <w:ind w:left="900" w:hanging="270"/>
      </w:pPr>
      <w:rPr>
        <w:rFonts w:ascii="Arial" w:hAnsi="Arial" w:cs="Arial"/>
        <w:b w:val="0"/>
        <w:i w:val="0"/>
      </w:rPr>
    </w:lvl>
  </w:abstractNum>
  <w:abstractNum w:abstractNumId="50" w15:restartNumberingAfterBreak="0">
    <w:nsid w:val="688F7627"/>
    <w:multiLevelType w:val="multilevel"/>
    <w:tmpl w:val="1F882F74"/>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B0B49C6"/>
    <w:multiLevelType w:val="singleLevel"/>
    <w:tmpl w:val="F6C8EE66"/>
    <w:lvl w:ilvl="0">
      <w:start w:val="1"/>
      <w:numFmt w:val="decimal"/>
      <w:lvlText w:val="%1."/>
      <w:lvlJc w:val="left"/>
      <w:pPr>
        <w:ind w:left="540" w:hanging="270"/>
      </w:pPr>
    </w:lvl>
  </w:abstractNum>
  <w:abstractNum w:abstractNumId="52" w15:restartNumberingAfterBreak="0">
    <w:nsid w:val="6B612D64"/>
    <w:multiLevelType w:val="multilevel"/>
    <w:tmpl w:val="0F5A6BD0"/>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F3E65B3"/>
    <w:multiLevelType w:val="singleLevel"/>
    <w:tmpl w:val="7DB05DDC"/>
    <w:lvl w:ilvl="0">
      <w:numFmt w:val="bullet"/>
      <w:lvlText w:val="•"/>
      <w:lvlJc w:val="left"/>
      <w:pPr>
        <w:ind w:left="540" w:hanging="270"/>
      </w:pPr>
    </w:lvl>
  </w:abstractNum>
  <w:abstractNum w:abstractNumId="54" w15:restartNumberingAfterBreak="0">
    <w:nsid w:val="70DC6712"/>
    <w:multiLevelType w:val="multilevel"/>
    <w:tmpl w:val="CF66FE26"/>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588252A"/>
    <w:multiLevelType w:val="multilevel"/>
    <w:tmpl w:val="CA24705E"/>
    <w:lvl w:ilvl="0">
      <w:numFmt w:val="decimal"/>
      <w:lvlText w:val=""/>
      <w:lvlJc w:val="left"/>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920D69"/>
    <w:multiLevelType w:val="multilevel"/>
    <w:tmpl w:val="6B7AC9F0"/>
    <w:lvl w:ilvl="0">
      <w:start w:val="5"/>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117336095">
    <w:abstractNumId w:val="13"/>
  </w:num>
  <w:num w:numId="2" w16cid:durableId="1012534354">
    <w:abstractNumId w:val="10"/>
  </w:num>
  <w:num w:numId="3" w16cid:durableId="383674690">
    <w:abstractNumId w:val="16"/>
  </w:num>
  <w:num w:numId="4" w16cid:durableId="1620066064">
    <w:abstractNumId w:val="0"/>
  </w:num>
  <w:num w:numId="5" w16cid:durableId="1032265807">
    <w:abstractNumId w:val="1"/>
  </w:num>
  <w:num w:numId="6" w16cid:durableId="2037735093">
    <w:abstractNumId w:val="42"/>
  </w:num>
  <w:num w:numId="7" w16cid:durableId="1382097227">
    <w:abstractNumId w:val="54"/>
  </w:num>
  <w:num w:numId="8" w16cid:durableId="58022751">
    <w:abstractNumId w:val="30"/>
  </w:num>
  <w:num w:numId="9" w16cid:durableId="862936007">
    <w:abstractNumId w:val="50"/>
  </w:num>
  <w:num w:numId="10" w16cid:durableId="1604265125">
    <w:abstractNumId w:val="28"/>
  </w:num>
  <w:num w:numId="11" w16cid:durableId="1406607405">
    <w:abstractNumId w:val="9"/>
  </w:num>
  <w:num w:numId="12" w16cid:durableId="1538539304">
    <w:abstractNumId w:val="36"/>
  </w:num>
  <w:num w:numId="13" w16cid:durableId="392851438">
    <w:abstractNumId w:val="47"/>
  </w:num>
  <w:num w:numId="14" w16cid:durableId="1615670839">
    <w:abstractNumId w:val="2"/>
  </w:num>
  <w:num w:numId="15" w16cid:durableId="1628196272">
    <w:abstractNumId w:val="27"/>
  </w:num>
  <w:num w:numId="16" w16cid:durableId="952982971">
    <w:abstractNumId w:val="8"/>
  </w:num>
  <w:num w:numId="17" w16cid:durableId="1959137805">
    <w:abstractNumId w:val="6"/>
  </w:num>
  <w:num w:numId="18" w16cid:durableId="427428116">
    <w:abstractNumId w:val="41"/>
  </w:num>
  <w:num w:numId="19" w16cid:durableId="1780181171">
    <w:abstractNumId w:val="29"/>
  </w:num>
  <w:num w:numId="20" w16cid:durableId="2036037167">
    <w:abstractNumId w:val="38"/>
  </w:num>
  <w:num w:numId="21" w16cid:durableId="621110129">
    <w:abstractNumId w:val="3"/>
  </w:num>
  <w:num w:numId="22" w16cid:durableId="319309631">
    <w:abstractNumId w:val="7"/>
  </w:num>
  <w:num w:numId="23" w16cid:durableId="1842429999">
    <w:abstractNumId w:val="51"/>
  </w:num>
  <w:num w:numId="24" w16cid:durableId="1279140384">
    <w:abstractNumId w:val="20"/>
  </w:num>
  <w:num w:numId="25" w16cid:durableId="1361930974">
    <w:abstractNumId w:val="53"/>
  </w:num>
  <w:num w:numId="26" w16cid:durableId="141579341">
    <w:abstractNumId w:val="23"/>
  </w:num>
  <w:num w:numId="27" w16cid:durableId="1263339493">
    <w:abstractNumId w:val="18"/>
  </w:num>
  <w:num w:numId="28" w16cid:durableId="21320724">
    <w:abstractNumId w:val="12"/>
  </w:num>
  <w:num w:numId="29" w16cid:durableId="454296650">
    <w:abstractNumId w:val="43"/>
  </w:num>
  <w:num w:numId="30" w16cid:durableId="1284188577">
    <w:abstractNumId w:val="49"/>
  </w:num>
  <w:num w:numId="31" w16cid:durableId="641497671">
    <w:abstractNumId w:val="33"/>
  </w:num>
  <w:num w:numId="32" w16cid:durableId="338586414">
    <w:abstractNumId w:val="32"/>
  </w:num>
  <w:num w:numId="33" w16cid:durableId="1786584143">
    <w:abstractNumId w:val="21"/>
  </w:num>
  <w:num w:numId="34" w16cid:durableId="2033533922">
    <w:abstractNumId w:val="39"/>
  </w:num>
  <w:num w:numId="35" w16cid:durableId="376708316">
    <w:abstractNumId w:val="15"/>
  </w:num>
  <w:num w:numId="36" w16cid:durableId="1457334978">
    <w:abstractNumId w:val="52"/>
  </w:num>
  <w:num w:numId="37" w16cid:durableId="810512583">
    <w:abstractNumId w:val="44"/>
  </w:num>
  <w:num w:numId="38" w16cid:durableId="541747528">
    <w:abstractNumId w:val="46"/>
  </w:num>
  <w:num w:numId="39" w16cid:durableId="335886612">
    <w:abstractNumId w:val="55"/>
  </w:num>
  <w:num w:numId="40" w16cid:durableId="2053965370">
    <w:abstractNumId w:val="17"/>
  </w:num>
  <w:num w:numId="41" w16cid:durableId="1398043239">
    <w:abstractNumId w:val="34"/>
  </w:num>
  <w:num w:numId="42" w16cid:durableId="1299847129">
    <w:abstractNumId w:val="48"/>
  </w:num>
  <w:num w:numId="43" w16cid:durableId="337267787">
    <w:abstractNumId w:val="31"/>
  </w:num>
  <w:num w:numId="44" w16cid:durableId="139662079">
    <w:abstractNumId w:val="37"/>
  </w:num>
  <w:num w:numId="45" w16cid:durableId="788401017">
    <w:abstractNumId w:val="14"/>
  </w:num>
  <w:num w:numId="46" w16cid:durableId="366566672">
    <w:abstractNumId w:val="5"/>
  </w:num>
  <w:num w:numId="47" w16cid:durableId="1767264011">
    <w:abstractNumId w:val="24"/>
  </w:num>
  <w:num w:numId="48" w16cid:durableId="740367419">
    <w:abstractNumId w:val="11"/>
  </w:num>
  <w:num w:numId="49" w16cid:durableId="1647708180">
    <w:abstractNumId w:val="22"/>
  </w:num>
  <w:num w:numId="50" w16cid:durableId="1471246358">
    <w:abstractNumId w:val="56"/>
  </w:num>
  <w:num w:numId="51" w16cid:durableId="1890216258">
    <w:abstractNumId w:val="26"/>
  </w:num>
  <w:num w:numId="52" w16cid:durableId="2142461291">
    <w:abstractNumId w:val="4"/>
  </w:num>
  <w:num w:numId="53" w16cid:durableId="1116025328">
    <w:abstractNumId w:val="40"/>
  </w:num>
  <w:num w:numId="54" w16cid:durableId="1371346901">
    <w:abstractNumId w:val="19"/>
  </w:num>
  <w:num w:numId="55" w16cid:durableId="781532711">
    <w:abstractNumId w:val="35"/>
  </w:num>
  <w:num w:numId="56" w16cid:durableId="1847817071">
    <w:abstractNumId w:val="25"/>
  </w:num>
  <w:num w:numId="57" w16cid:durableId="2039425238">
    <w:abstractNumId w:val="4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7F36"/>
    <w:rsid w:val="00002E13"/>
    <w:rsid w:val="000030FD"/>
    <w:rsid w:val="000131CC"/>
    <w:rsid w:val="0001725D"/>
    <w:rsid w:val="00026EE8"/>
    <w:rsid w:val="00034E43"/>
    <w:rsid w:val="0004089A"/>
    <w:rsid w:val="00043812"/>
    <w:rsid w:val="00044BC0"/>
    <w:rsid w:val="0005479B"/>
    <w:rsid w:val="0005515D"/>
    <w:rsid w:val="000615A2"/>
    <w:rsid w:val="0007174E"/>
    <w:rsid w:val="00086294"/>
    <w:rsid w:val="000B7863"/>
    <w:rsid w:val="000B7EBF"/>
    <w:rsid w:val="000C399C"/>
    <w:rsid w:val="000D3FFD"/>
    <w:rsid w:val="000E1012"/>
    <w:rsid w:val="000F13A1"/>
    <w:rsid w:val="000F6842"/>
    <w:rsid w:val="00107C46"/>
    <w:rsid w:val="00110CAC"/>
    <w:rsid w:val="001166E4"/>
    <w:rsid w:val="001305BF"/>
    <w:rsid w:val="00154DB9"/>
    <w:rsid w:val="00170A55"/>
    <w:rsid w:val="00171771"/>
    <w:rsid w:val="001932CC"/>
    <w:rsid w:val="00193E62"/>
    <w:rsid w:val="001A3BAB"/>
    <w:rsid w:val="001A56D0"/>
    <w:rsid w:val="001A5855"/>
    <w:rsid w:val="001B08F2"/>
    <w:rsid w:val="001B13A9"/>
    <w:rsid w:val="001B308E"/>
    <w:rsid w:val="001B5343"/>
    <w:rsid w:val="001C41A4"/>
    <w:rsid w:val="001D08D0"/>
    <w:rsid w:val="001E261D"/>
    <w:rsid w:val="001E2BB9"/>
    <w:rsid w:val="001F20EC"/>
    <w:rsid w:val="00216274"/>
    <w:rsid w:val="00217F06"/>
    <w:rsid w:val="00217F36"/>
    <w:rsid w:val="00222B63"/>
    <w:rsid w:val="00223266"/>
    <w:rsid w:val="00235C99"/>
    <w:rsid w:val="0023641E"/>
    <w:rsid w:val="002368FE"/>
    <w:rsid w:val="0024500F"/>
    <w:rsid w:val="00250C38"/>
    <w:rsid w:val="00255227"/>
    <w:rsid w:val="00260B2F"/>
    <w:rsid w:val="002A72E9"/>
    <w:rsid w:val="002C747B"/>
    <w:rsid w:val="002C7D19"/>
    <w:rsid w:val="002D36C4"/>
    <w:rsid w:val="002D5D63"/>
    <w:rsid w:val="002D69D0"/>
    <w:rsid w:val="002D7F75"/>
    <w:rsid w:val="002E0F82"/>
    <w:rsid w:val="002E2409"/>
    <w:rsid w:val="002E4336"/>
    <w:rsid w:val="002E78A8"/>
    <w:rsid w:val="002F1834"/>
    <w:rsid w:val="00302270"/>
    <w:rsid w:val="00326E33"/>
    <w:rsid w:val="003339A3"/>
    <w:rsid w:val="00341206"/>
    <w:rsid w:val="00344DE2"/>
    <w:rsid w:val="0034669B"/>
    <w:rsid w:val="0036271D"/>
    <w:rsid w:val="003817E4"/>
    <w:rsid w:val="00395F35"/>
    <w:rsid w:val="00396057"/>
    <w:rsid w:val="003A0D72"/>
    <w:rsid w:val="003A208A"/>
    <w:rsid w:val="003B0DA0"/>
    <w:rsid w:val="003B26E7"/>
    <w:rsid w:val="003B5FE0"/>
    <w:rsid w:val="003C25A2"/>
    <w:rsid w:val="003C2658"/>
    <w:rsid w:val="003F43A7"/>
    <w:rsid w:val="0041163F"/>
    <w:rsid w:val="004353D2"/>
    <w:rsid w:val="00437102"/>
    <w:rsid w:val="00454D96"/>
    <w:rsid w:val="00455DF6"/>
    <w:rsid w:val="00474235"/>
    <w:rsid w:val="00490AE3"/>
    <w:rsid w:val="00494A3B"/>
    <w:rsid w:val="004B09E4"/>
    <w:rsid w:val="004B0FA7"/>
    <w:rsid w:val="004B725A"/>
    <w:rsid w:val="004C6511"/>
    <w:rsid w:val="004D77E5"/>
    <w:rsid w:val="004F0272"/>
    <w:rsid w:val="004F1568"/>
    <w:rsid w:val="0050492E"/>
    <w:rsid w:val="00510B3F"/>
    <w:rsid w:val="005124BB"/>
    <w:rsid w:val="00515059"/>
    <w:rsid w:val="0052506E"/>
    <w:rsid w:val="00537A07"/>
    <w:rsid w:val="0054133F"/>
    <w:rsid w:val="005735BB"/>
    <w:rsid w:val="00597213"/>
    <w:rsid w:val="005A3B39"/>
    <w:rsid w:val="005B1299"/>
    <w:rsid w:val="005B3F77"/>
    <w:rsid w:val="005E6316"/>
    <w:rsid w:val="005F4213"/>
    <w:rsid w:val="00602D7B"/>
    <w:rsid w:val="006041AF"/>
    <w:rsid w:val="00605434"/>
    <w:rsid w:val="006347D0"/>
    <w:rsid w:val="00676229"/>
    <w:rsid w:val="006A6EA3"/>
    <w:rsid w:val="006C6250"/>
    <w:rsid w:val="006E5E47"/>
    <w:rsid w:val="006F5914"/>
    <w:rsid w:val="00701ADD"/>
    <w:rsid w:val="0071112C"/>
    <w:rsid w:val="007215F6"/>
    <w:rsid w:val="00725A43"/>
    <w:rsid w:val="007448E8"/>
    <w:rsid w:val="0075122D"/>
    <w:rsid w:val="00773549"/>
    <w:rsid w:val="00781E64"/>
    <w:rsid w:val="00797A78"/>
    <w:rsid w:val="007D0C11"/>
    <w:rsid w:val="007D18F9"/>
    <w:rsid w:val="007D44EA"/>
    <w:rsid w:val="007E50B5"/>
    <w:rsid w:val="007F4EE2"/>
    <w:rsid w:val="008174AB"/>
    <w:rsid w:val="00830F16"/>
    <w:rsid w:val="00853183"/>
    <w:rsid w:val="00860005"/>
    <w:rsid w:val="00865037"/>
    <w:rsid w:val="0087407C"/>
    <w:rsid w:val="00875F50"/>
    <w:rsid w:val="00884CBE"/>
    <w:rsid w:val="0088557D"/>
    <w:rsid w:val="00887EB4"/>
    <w:rsid w:val="008B0726"/>
    <w:rsid w:val="008B133C"/>
    <w:rsid w:val="008B6861"/>
    <w:rsid w:val="008C3D0E"/>
    <w:rsid w:val="008F07D2"/>
    <w:rsid w:val="00903152"/>
    <w:rsid w:val="0090426A"/>
    <w:rsid w:val="009204D8"/>
    <w:rsid w:val="0093786F"/>
    <w:rsid w:val="00941489"/>
    <w:rsid w:val="00955B36"/>
    <w:rsid w:val="0096114C"/>
    <w:rsid w:val="00965ACF"/>
    <w:rsid w:val="00993090"/>
    <w:rsid w:val="009B2E16"/>
    <w:rsid w:val="009C5679"/>
    <w:rsid w:val="009E652E"/>
    <w:rsid w:val="009E6C29"/>
    <w:rsid w:val="00A06668"/>
    <w:rsid w:val="00A25012"/>
    <w:rsid w:val="00A4104C"/>
    <w:rsid w:val="00A43B72"/>
    <w:rsid w:val="00A44424"/>
    <w:rsid w:val="00A55907"/>
    <w:rsid w:val="00A55BA9"/>
    <w:rsid w:val="00A60F51"/>
    <w:rsid w:val="00A8274B"/>
    <w:rsid w:val="00A868B7"/>
    <w:rsid w:val="00A95FAD"/>
    <w:rsid w:val="00A97242"/>
    <w:rsid w:val="00AA1A6B"/>
    <w:rsid w:val="00AA5768"/>
    <w:rsid w:val="00AA66A3"/>
    <w:rsid w:val="00AA67D4"/>
    <w:rsid w:val="00AB6C57"/>
    <w:rsid w:val="00AB79F6"/>
    <w:rsid w:val="00AC0D38"/>
    <w:rsid w:val="00AC2E2F"/>
    <w:rsid w:val="00AC6121"/>
    <w:rsid w:val="00AD0898"/>
    <w:rsid w:val="00AD6CF2"/>
    <w:rsid w:val="00AF08B5"/>
    <w:rsid w:val="00AF55E5"/>
    <w:rsid w:val="00B035C9"/>
    <w:rsid w:val="00B36A8B"/>
    <w:rsid w:val="00B43390"/>
    <w:rsid w:val="00B46EDB"/>
    <w:rsid w:val="00B66AED"/>
    <w:rsid w:val="00B85279"/>
    <w:rsid w:val="00B943AC"/>
    <w:rsid w:val="00BA5B10"/>
    <w:rsid w:val="00BB75A3"/>
    <w:rsid w:val="00BE062B"/>
    <w:rsid w:val="00C00218"/>
    <w:rsid w:val="00C02F8A"/>
    <w:rsid w:val="00C1154C"/>
    <w:rsid w:val="00C116D6"/>
    <w:rsid w:val="00C33A1B"/>
    <w:rsid w:val="00C35F85"/>
    <w:rsid w:val="00C52146"/>
    <w:rsid w:val="00C56025"/>
    <w:rsid w:val="00C603A2"/>
    <w:rsid w:val="00C663CC"/>
    <w:rsid w:val="00C718C4"/>
    <w:rsid w:val="00CA4CBB"/>
    <w:rsid w:val="00CA6285"/>
    <w:rsid w:val="00CA6FF4"/>
    <w:rsid w:val="00CB3E8E"/>
    <w:rsid w:val="00CC2809"/>
    <w:rsid w:val="00CE37CE"/>
    <w:rsid w:val="00CF670B"/>
    <w:rsid w:val="00D00D0D"/>
    <w:rsid w:val="00D06FEE"/>
    <w:rsid w:val="00D07FEB"/>
    <w:rsid w:val="00D12616"/>
    <w:rsid w:val="00D164F2"/>
    <w:rsid w:val="00D32B77"/>
    <w:rsid w:val="00D404EE"/>
    <w:rsid w:val="00D445C9"/>
    <w:rsid w:val="00D526E2"/>
    <w:rsid w:val="00D555F8"/>
    <w:rsid w:val="00D622AA"/>
    <w:rsid w:val="00D709AB"/>
    <w:rsid w:val="00D824EC"/>
    <w:rsid w:val="00D9603C"/>
    <w:rsid w:val="00D969AA"/>
    <w:rsid w:val="00DB0AB1"/>
    <w:rsid w:val="00DB0D9A"/>
    <w:rsid w:val="00DB2CA8"/>
    <w:rsid w:val="00DB65CB"/>
    <w:rsid w:val="00DC7E29"/>
    <w:rsid w:val="00DD414B"/>
    <w:rsid w:val="00DF1100"/>
    <w:rsid w:val="00DF30CF"/>
    <w:rsid w:val="00E071EE"/>
    <w:rsid w:val="00E13AC3"/>
    <w:rsid w:val="00E25C01"/>
    <w:rsid w:val="00E32E76"/>
    <w:rsid w:val="00E35CCF"/>
    <w:rsid w:val="00E62193"/>
    <w:rsid w:val="00E67150"/>
    <w:rsid w:val="00E67907"/>
    <w:rsid w:val="00E74D63"/>
    <w:rsid w:val="00E77803"/>
    <w:rsid w:val="00E86FB3"/>
    <w:rsid w:val="00EB4799"/>
    <w:rsid w:val="00ED6002"/>
    <w:rsid w:val="00F20254"/>
    <w:rsid w:val="00F30991"/>
    <w:rsid w:val="00F37FD0"/>
    <w:rsid w:val="00F406E6"/>
    <w:rsid w:val="00F42141"/>
    <w:rsid w:val="00F55B62"/>
    <w:rsid w:val="00F62EF7"/>
    <w:rsid w:val="00F64518"/>
    <w:rsid w:val="00F805D7"/>
    <w:rsid w:val="00F8626D"/>
    <w:rsid w:val="00F91361"/>
    <w:rsid w:val="00F91E0D"/>
    <w:rsid w:val="00F96B72"/>
    <w:rsid w:val="00FA4D6D"/>
    <w:rsid w:val="00FB2415"/>
    <w:rsid w:val="00FE49F6"/>
    <w:rsid w:val="00FF10EE"/>
    <w:rsid w:val="00FF118C"/>
    <w:rsid w:val="01AED863"/>
    <w:rsid w:val="04D8B9B9"/>
    <w:rsid w:val="06C143CC"/>
    <w:rsid w:val="09119B88"/>
    <w:rsid w:val="0AB9BAF1"/>
    <w:rsid w:val="0B889EC3"/>
    <w:rsid w:val="0E85F6BF"/>
    <w:rsid w:val="0F7CF2D9"/>
    <w:rsid w:val="100699DF"/>
    <w:rsid w:val="1068113A"/>
    <w:rsid w:val="10749FFF"/>
    <w:rsid w:val="11C748DB"/>
    <w:rsid w:val="144774DA"/>
    <w:rsid w:val="17559B47"/>
    <w:rsid w:val="1A65722E"/>
    <w:rsid w:val="1C674D9A"/>
    <w:rsid w:val="1F59E6AD"/>
    <w:rsid w:val="1FEB739F"/>
    <w:rsid w:val="21704CF8"/>
    <w:rsid w:val="226DC0DC"/>
    <w:rsid w:val="22D68F1E"/>
    <w:rsid w:val="23207F07"/>
    <w:rsid w:val="23CA5211"/>
    <w:rsid w:val="23DF7E6F"/>
    <w:rsid w:val="256C6086"/>
    <w:rsid w:val="260A7942"/>
    <w:rsid w:val="266F1CF6"/>
    <w:rsid w:val="28687994"/>
    <w:rsid w:val="295E1DB8"/>
    <w:rsid w:val="2C1E62AF"/>
    <w:rsid w:val="354BFB71"/>
    <w:rsid w:val="37D6250B"/>
    <w:rsid w:val="394CC125"/>
    <w:rsid w:val="3A368F02"/>
    <w:rsid w:val="3C13FD1F"/>
    <w:rsid w:val="3CFD21EC"/>
    <w:rsid w:val="3D4A9897"/>
    <w:rsid w:val="3D7DBD5E"/>
    <w:rsid w:val="3EF5212F"/>
    <w:rsid w:val="3FE8FC3D"/>
    <w:rsid w:val="41252DD5"/>
    <w:rsid w:val="463621D6"/>
    <w:rsid w:val="484EBFB4"/>
    <w:rsid w:val="4863C711"/>
    <w:rsid w:val="499A8F34"/>
    <w:rsid w:val="4A7918D6"/>
    <w:rsid w:val="4A793CBA"/>
    <w:rsid w:val="4BC2817B"/>
    <w:rsid w:val="4D86F512"/>
    <w:rsid w:val="511F713D"/>
    <w:rsid w:val="51968EE6"/>
    <w:rsid w:val="54A53A1E"/>
    <w:rsid w:val="55AA066C"/>
    <w:rsid w:val="56BD0593"/>
    <w:rsid w:val="57B8DE2C"/>
    <w:rsid w:val="581D0089"/>
    <w:rsid w:val="58886654"/>
    <w:rsid w:val="5AA3A682"/>
    <w:rsid w:val="5CF071AC"/>
    <w:rsid w:val="5F094B03"/>
    <w:rsid w:val="5FDCB2CE"/>
    <w:rsid w:val="600EEA11"/>
    <w:rsid w:val="6018CFD5"/>
    <w:rsid w:val="61B4A036"/>
    <w:rsid w:val="61DE79FD"/>
    <w:rsid w:val="640C92B1"/>
    <w:rsid w:val="648E7F91"/>
    <w:rsid w:val="655C6FCD"/>
    <w:rsid w:val="68657F76"/>
    <w:rsid w:val="69F3A9F9"/>
    <w:rsid w:val="6F4C929F"/>
    <w:rsid w:val="7270B96F"/>
    <w:rsid w:val="728C43D8"/>
    <w:rsid w:val="74507190"/>
    <w:rsid w:val="75AB212E"/>
    <w:rsid w:val="7658D888"/>
    <w:rsid w:val="76694AE7"/>
    <w:rsid w:val="776408DE"/>
    <w:rsid w:val="780924C4"/>
    <w:rsid w:val="796F6633"/>
    <w:rsid w:val="7AA68AB7"/>
    <w:rsid w:val="7C737B83"/>
    <w:rsid w:val="7DDE2B79"/>
    <w:rsid w:val="7EC34417"/>
    <w:rsid w:val="7FCDD1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CBC4"/>
  <w15:docId w15:val="{D986C168-7479-4591-ADE9-1ECD6FA42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ion Pro" w:eastAsia="Times New Roman" w:hAnsi="Minion Pro" w:cs="Minion Pro"/>
        <w:sz w:val="24"/>
        <w:lang w:val="en-US" w:eastAsia="en-US" w:bidi="ar-SA"/>
      </w:rPr>
    </w:rPrDefault>
    <w:pPrDefault>
      <w:pPr>
        <w:spacing w:line="288" w:lineRule="auto"/>
      </w:pPr>
    </w:pPrDefault>
  </w:docDefaults>
  <w:latentStyles w:defLockedState="0" w:defUIPriority="99" w:defSemiHidden="0" w:defUnhideWhenUsed="0" w:defQFormat="0" w:count="376">
    <w:lsdException w:name="Normal" w:semiHidden="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pPr>
      <w:spacing w:after="270" w:line="280" w:lineRule="exact"/>
    </w:pPr>
    <w:rPr>
      <w:rFonts w:ascii="Arial" w:hAnsi="Arial" w:cs="Arial"/>
      <w:sz w:val="22"/>
    </w:rPr>
  </w:style>
  <w:style w:type="paragraph" w:customStyle="1" w:styleId="Body-BodyBold">
    <w:name w:val="Body-&gt;Body Bold"/>
    <w:basedOn w:val="Body-BodyCopy"/>
    <w:qFormat/>
    <w:rPr>
      <w:b/>
    </w:rPr>
  </w:style>
  <w:style w:type="paragraph" w:customStyle="1" w:styleId="Body-BodyCopyNoSpacing">
    <w:name w:val="Body-&gt;Body Copy No Spacing"/>
    <w:basedOn w:val="Body-BodyCopy"/>
    <w:qFormat/>
    <w:pPr>
      <w:spacing w:after="90"/>
    </w:pPr>
  </w:style>
  <w:style w:type="paragraph" w:customStyle="1" w:styleId="Body-BodyRuleAbove">
    <w:name w:val="Body-&gt;Body Rule Above"/>
    <w:basedOn w:val="Body-BodyCopy"/>
    <w:qFormat/>
    <w:pPr>
      <w:pBdr>
        <w:top w:val="single" w:sz="8" w:space="0" w:color="auto"/>
      </w:pBdr>
      <w:spacing w:before="180"/>
    </w:pPr>
  </w:style>
  <w:style w:type="paragraph" w:customStyle="1" w:styleId="Body-BodyRuleBelow">
    <w:name w:val="Body-&gt;Body Rule Below"/>
    <w:basedOn w:val="Body-BodyCopy"/>
    <w:qFormat/>
    <w:pPr>
      <w:pBdr>
        <w:bottom w:val="single" w:sz="8" w:space="0" w:color="auto"/>
      </w:pBdr>
      <w:spacing w:after="720"/>
    </w:pPr>
  </w:style>
  <w:style w:type="paragraph" w:customStyle="1" w:styleId="Body-BodySpaceBefore">
    <w:name w:val="Body-&gt;Body Space Before"/>
    <w:basedOn w:val="Body-BodyCopy"/>
    <w:qFormat/>
    <w:pPr>
      <w:spacing w:before="180"/>
    </w:pPr>
  </w:style>
  <w:style w:type="paragraph" w:customStyle="1" w:styleId="Body-NumList">
    <w:name w:val="Body-&gt;Num List"/>
    <w:basedOn w:val="Body-BodyCopy"/>
    <w:next w:val="Body-BodySpaceBefore"/>
    <w:qFormat/>
    <w:pPr>
      <w:numPr>
        <w:numId w:val="47"/>
      </w:numPr>
      <w:spacing w:after="90"/>
      <w:ind w:hanging="270"/>
    </w:pPr>
  </w:style>
  <w:style w:type="paragraph" w:customStyle="1" w:styleId="Body-SectionIntrowRule-BodyBodyItalic">
    <w:name w:val="Body-&gt;Section Intro w/ Rule - Body Body Italic"/>
    <w:basedOn w:val="Body-BodyCopy"/>
    <w:qFormat/>
    <w:pPr>
      <w:pBdr>
        <w:top w:val="single" w:sz="8" w:space="0" w:color="auto"/>
      </w:pBdr>
      <w:spacing w:before="450"/>
    </w:pPr>
    <w:rPr>
      <w:b/>
      <w:i/>
      <w:sz w:val="24"/>
    </w:rPr>
  </w:style>
  <w:style w:type="paragraph" w:customStyle="1" w:styleId="BulletedLists-BulletedList">
    <w:name w:val="Bulleted Lists-&gt;Bulleted List"/>
    <w:basedOn w:val="Body-BodyCopy"/>
    <w:next w:val="Body-BodySpaceBefore"/>
    <w:qFormat/>
    <w:pPr>
      <w:numPr>
        <w:numId w:val="46"/>
      </w:numPr>
      <w:spacing w:after="90"/>
    </w:pPr>
  </w:style>
  <w:style w:type="paragraph" w:customStyle="1" w:styleId="BulletedLists-BulletedListTier2">
    <w:name w:val="Bulleted Lists-&gt;Bulleted List Tier 2"/>
    <w:basedOn w:val="BulletedLists-BulletedList"/>
    <w:qFormat/>
    <w:pPr>
      <w:numPr>
        <w:numId w:val="48"/>
      </w:numPr>
    </w:pPr>
  </w:style>
  <w:style w:type="paragraph" w:customStyle="1" w:styleId="Headings-H4-BodySubhead">
    <w:name w:val="Headings-&gt;H4 - Body Subhead"/>
    <w:basedOn w:val="Body-BodyCopy"/>
    <w:qFormat/>
    <w:pPr>
      <w:spacing w:before="90" w:after="360"/>
    </w:pPr>
    <w:rPr>
      <w:b/>
      <w:caps/>
      <w:color w:val="FFFFFF"/>
    </w:rPr>
  </w:style>
  <w:style w:type="paragraph" w:customStyle="1" w:styleId="Headings-H4-SampleBodySubhead">
    <w:name w:val="Headings-&gt;H4 - Sample Body Subhead"/>
    <w:basedOn w:val="Headings-H4-BodySubhead"/>
    <w:qFormat/>
    <w:rPr>
      <w:rFonts w:ascii="Arial Black" w:hAnsi="Arial Black" w:cs="Arial Black"/>
      <w:b w:val="0"/>
      <w:color w:val="45CAFB"/>
    </w:rPr>
  </w:style>
  <w:style w:type="paragraph" w:customStyle="1" w:styleId="Headings-H5SampleExplanationCopy">
    <w:name w:val="Headings-&gt;H5 Sample/Explanation Copy"/>
    <w:basedOn w:val="Body-BodyCopy"/>
    <w:qFormat/>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pPr>
      <w:numPr>
        <w:ilvl w:val="2"/>
        <w:numId w:val="47"/>
      </w:numPr>
    </w:pPr>
  </w:style>
  <w:style w:type="paragraph" w:customStyle="1" w:styleId="SampleListStyles-SampleNumListTier4">
    <w:name w:val="Sample List Styles-&gt;Sample Num List Tier 4"/>
    <w:basedOn w:val="SampleListStyles-SampleNumListTier1Start"/>
    <w:qFormat/>
    <w:pPr>
      <w:numPr>
        <w:ilvl w:val="3"/>
        <w:numId w:val="47"/>
      </w:numPr>
    </w:pPr>
  </w:style>
  <w:style w:type="paragraph" w:customStyle="1" w:styleId="Headings-H3-SectionSubhead">
    <w:name w:val="Headings-&gt;H3 - Section Subhead"/>
    <w:qFormat/>
    <w:pPr>
      <w:spacing w:after="270" w:line="320" w:lineRule="exact"/>
      <w:jc w:val="center"/>
    </w:pPr>
    <w:rPr>
      <w:rFonts w:ascii="Arial" w:hAnsi="Arial" w:cs="Arial"/>
      <w:b/>
      <w:caps/>
      <w:color w:val="FF842D"/>
      <w:sz w:val="28"/>
    </w:rPr>
  </w:style>
  <w:style w:type="paragraph" w:customStyle="1" w:styleId="SampleListStyles-SampleNumListTier2Start">
    <w:name w:val="Sample List Styles-&gt;Sample Num List Tier 2 Start"/>
    <w:qFormat/>
    <w:pPr>
      <w:numPr>
        <w:ilvl w:val="1"/>
        <w:numId w:val="47"/>
      </w:numPr>
      <w:tabs>
        <w:tab w:val="left" w:pos="0"/>
        <w:tab w:val="left" w:pos="540"/>
      </w:tabs>
      <w:spacing w:after="90" w:line="280" w:lineRule="exact"/>
    </w:pPr>
    <w:rPr>
      <w:rFonts w:ascii="Arial" w:hAnsi="Arial" w:cs="Arial"/>
      <w:sz w:val="22"/>
    </w:rPr>
  </w:style>
  <w:style w:type="character" w:customStyle="1" w:styleId="Blue75">
    <w:name w:val="Blue 75"/>
    <w:qFormat/>
    <w:rPr>
      <w:color w:val="00667C"/>
      <w:sz w:val="20"/>
    </w:rPr>
  </w:style>
  <w:style w:type="character" w:customStyle="1" w:styleId="BoldBlack">
    <w:name w:val="Bold Black"/>
    <w:qFormat/>
    <w:rPr>
      <w:b/>
      <w:color w:val="000000"/>
    </w:rPr>
  </w:style>
  <w:style w:type="character" w:customStyle="1" w:styleId="BoldBlack75">
    <w:name w:val="Bold Black 75"/>
    <w:qFormat/>
    <w:rPr>
      <w:b/>
      <w:color w:val="000000"/>
    </w:rPr>
  </w:style>
  <w:style w:type="character" w:customStyle="1" w:styleId="BoldBlue">
    <w:name w:val="Bold Blue"/>
    <w:qFormat/>
    <w:rPr>
      <w:b/>
      <w:color w:val="00667C"/>
    </w:rPr>
  </w:style>
  <w:style w:type="character" w:customStyle="1" w:styleId="BoldUnderline">
    <w:name w:val="Bold Underline"/>
    <w:qFormat/>
    <w:rPr>
      <w:b/>
      <w:color w:val="FF00FF"/>
      <w:u w:val="single"/>
    </w:rPr>
  </w:style>
  <w:style w:type="character" w:customStyle="1" w:styleId="Bullets">
    <w:name w:val="Bullets"/>
    <w:qFormat/>
    <w:rPr>
      <w:b/>
      <w:color w:val="FF842D"/>
      <w:sz w:val="28"/>
    </w:rPr>
  </w:style>
  <w:style w:type="character" w:customStyle="1" w:styleId="Italic">
    <w:name w:val="Italic"/>
    <w:qFormat/>
    <w:rPr>
      <w:i/>
    </w:rPr>
  </w:style>
  <w:style w:type="character" w:customStyle="1" w:styleId="LightBlue">
    <w:name w:val="Light Blue"/>
    <w:qFormat/>
    <w:rPr>
      <w:color w:val="45CAFB"/>
      <w:sz w:val="24"/>
    </w:rPr>
  </w:style>
  <w:style w:type="table" w:customStyle="1" w:styleId="DefaultTable">
    <w:name w:val="Default Table"/>
    <w:qFormat/>
    <w:tblPr>
      <w:tblInd w:w="0" w:type="dxa"/>
      <w:tblBorders>
        <w:top w:val="single" w:sz="8" w:space="0" w:color="000000"/>
        <w:left w:val="single" w:sz="8" w:space="0" w:color="000000"/>
        <w:bottom w:val="single" w:sz="8" w:space="0" w:color="000000"/>
        <w:right w:val="single" w:sz="8" w:space="0" w:color="000000"/>
        <w:insideH w:val="single" w:sz="8" w:space="0" w:color="auto"/>
        <w:insideV w:val="single" w:sz="8" w:space="0" w:color="auto"/>
      </w:tblBorders>
      <w:tblCellMar>
        <w:top w:w="0" w:type="dxa"/>
        <w:left w:w="0" w:type="dxa"/>
        <w:bottom w:w="0" w:type="dxa"/>
        <w:right w:w="0" w:type="dxa"/>
      </w:tblCellMar>
    </w:tblPr>
  </w:style>
  <w:style w:type="table" w:customStyle="1" w:styleId="BasicTable">
    <w:name w:val="Basic Table"/>
    <w:basedOn w:val="DefaultTable"/>
    <w:qFormat/>
    <w:tblPr/>
  </w:style>
  <w:style w:type="paragraph" w:styleId="Revision">
    <w:name w:val="Revision"/>
    <w:hidden/>
    <w:uiPriority w:val="99"/>
    <w:semiHidden/>
    <w:rsid w:val="00E13AC3"/>
    <w:pPr>
      <w:spacing w:line="240" w:lineRule="auto"/>
    </w:pPr>
  </w:style>
  <w:style w:type="character" w:styleId="CommentReference">
    <w:name w:val="annotation reference"/>
    <w:basedOn w:val="DefaultParagraphFont"/>
    <w:uiPriority w:val="99"/>
    <w:semiHidden/>
    <w:rsid w:val="0024500F"/>
    <w:rPr>
      <w:sz w:val="16"/>
      <w:szCs w:val="16"/>
    </w:rPr>
  </w:style>
  <w:style w:type="paragraph" w:styleId="CommentText">
    <w:name w:val="annotation text"/>
    <w:basedOn w:val="Normal"/>
    <w:link w:val="CommentTextChar"/>
    <w:uiPriority w:val="99"/>
    <w:semiHidden/>
    <w:rsid w:val="0024500F"/>
    <w:pPr>
      <w:spacing w:line="240" w:lineRule="auto"/>
    </w:pPr>
    <w:rPr>
      <w:sz w:val="20"/>
    </w:rPr>
  </w:style>
  <w:style w:type="character" w:customStyle="1" w:styleId="CommentTextChar">
    <w:name w:val="Comment Text Char"/>
    <w:basedOn w:val="DefaultParagraphFont"/>
    <w:link w:val="CommentText"/>
    <w:uiPriority w:val="99"/>
    <w:semiHidden/>
    <w:rsid w:val="0024500F"/>
    <w:rPr>
      <w:sz w:val="20"/>
    </w:rPr>
  </w:style>
  <w:style w:type="paragraph" w:styleId="CommentSubject">
    <w:name w:val="annotation subject"/>
    <w:basedOn w:val="CommentText"/>
    <w:next w:val="CommentText"/>
    <w:link w:val="CommentSubjectChar"/>
    <w:uiPriority w:val="99"/>
    <w:semiHidden/>
    <w:rsid w:val="0024500F"/>
    <w:rPr>
      <w:b/>
      <w:bCs/>
    </w:rPr>
  </w:style>
  <w:style w:type="character" w:customStyle="1" w:styleId="CommentSubjectChar">
    <w:name w:val="Comment Subject Char"/>
    <w:basedOn w:val="CommentTextChar"/>
    <w:link w:val="CommentSubject"/>
    <w:uiPriority w:val="99"/>
    <w:semiHidden/>
    <w:rsid w:val="0024500F"/>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57A9FF-3695-4129-A655-C1D6E9A71C0D}">
  <ds:schemaRefs>
    <ds:schemaRef ds:uri="http://schemas.openxmlformats.org/officeDocument/2006/bibliography"/>
  </ds:schemaRefs>
</ds:datastoreItem>
</file>

<file path=customXml/itemProps2.xml><?xml version="1.0" encoding="utf-8"?>
<ds:datastoreItem xmlns:ds="http://schemas.openxmlformats.org/officeDocument/2006/customXml" ds:itemID="{0643CC75-3E4A-4F4A-B76E-F45F81C726E7}">
  <ds:schemaRefs>
    <ds:schemaRef ds:uri="http://schemas.microsoft.com/sharepoint/v3/contenttype/forms"/>
  </ds:schemaRefs>
</ds:datastoreItem>
</file>

<file path=customXml/itemProps3.xml><?xml version="1.0" encoding="utf-8"?>
<ds:datastoreItem xmlns:ds="http://schemas.openxmlformats.org/officeDocument/2006/customXml" ds:itemID="{DF20D7DB-A457-4A8F-ADB2-0C6A34706858}">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4.xml><?xml version="1.0" encoding="utf-8"?>
<ds:datastoreItem xmlns:ds="http://schemas.openxmlformats.org/officeDocument/2006/customXml" ds:itemID="{F7B4DEFB-A8A3-4D40-A0C6-711BF9C92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475</Words>
  <Characters>2714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Em Software</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cp:lastModifiedBy>Kristina Paprocki</cp:lastModifiedBy>
  <cp:revision>83</cp:revision>
  <dcterms:created xsi:type="dcterms:W3CDTF">2023-10-16T17:38:00Z</dcterms:created>
  <dcterms:modified xsi:type="dcterms:W3CDTF">2025-01-28T16:06:00Z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