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spacing w:before="0" w:after="291"/>
      </w:pPr>
      <w:r>
        <w:rPr>
          <w:b/>
          <w:i/>
          <w:sz w:val="34"/>
          <w:szCs w:val="34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291"/>
      </w:pPr>
      <w:r>
        <w:rPr>
          <w:b/>
          <w:i/>
          <w:sz w:val="34"/>
          <w:szCs w:val="34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ОТЧЕТ ПО ЛАБОРАТОРНОЙ РАБОТЕ № 3.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дисциплина: </w:t>
      </w:r>
      <w:r>
        <w:rPr>
          <w:b/>
          <w:i/>
          <w:sz w:val="26"/>
          <w:szCs w:val="26"/>
          <w:rFonts w:ascii="Times New Roman" w:hAnsi="Times New Roman" w:cs="Times New Roman"/>
        </w:rPr>
        <w:t xml:space="preserve">Архитектура компьютера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студент: Доронин Никита Максимович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Группа: НКАбд-02-23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Цель работы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45"/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1. Установка markdown. Скачиваем образ с оффициального сайта </w:t>
      </w:r>
      <w:r>
        <w:rPr>
          <w:i/>
          <w:sz w:val="22"/>
          <w:szCs w:val="22"/>
          <w:rFonts w:ascii="Times New Roman" w:hAnsi="Times New Roman" w:cs="Times New Roman"/>
        </w:rPr>
        <w:t>md</w:t>
      </w:r>
      <w:r>
        <w:rPr>
          <w:sz w:val="22"/>
          <w:szCs w:val="22"/>
          <w:rFonts w:ascii="Times New Roman" w:hAnsi="Times New Roman" w:cs="Times New Roman"/>
        </w:rPr>
        <w:t xml:space="preserve"> по адресу </w:t>
      </w:r>
      <w:hyperlink r:id="rId7">
        <w:r>
          <w:rPr>
            <w:i/>
            <w:color w:val="0000FF"/>
            <w:u w:val="single"/>
            <w:sz w:val="22"/>
            <w:szCs w:val="22"/>
            <w:rFonts w:ascii="Times New Roman" w:hAnsi="Times New Roman" w:cs="Times New Roman"/>
          </w:rPr>
          <w:t>http://markdownpad.com/</w:t>
        </w:r>
      </w:hyperlink>
      <w:r>
        <w:rPr>
          <w:i/>
          <w:color w:val="0000FF"/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Устанавливаем и запускаем встроенный редактор.</w:t>
      </w:r>
    </w:p>
    <w:p>
      <w:pPr>
        <w:spacing w:before="0" w:after="271"/>
      </w:pPr>
      <w:r>
        <w:pict>
          <v:shape id="_x0000_i1031" type="#_x0000_t75" style="width:492pt;height:346pt">
            <v:imagedata r:id="rId8" o:title="Image1"/>
            <w10:wrap type="square"/>
          </v:shape>
        </w:pict>
      </w:r>
    </w:p>
    <w:p>
      <w:pPr>
        <w:ind w:firstLine="0" w:left="34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Установка дополнительного ПО.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Скачиваем </w:t>
      </w:r>
      <w:r>
        <w:rPr>
          <w:i/>
          <w:sz w:val="22"/>
          <w:szCs w:val="22"/>
          <w:rFonts w:ascii="Times New Roman" w:hAnsi="Times New Roman" w:cs="Times New Roman"/>
        </w:rPr>
        <w:t>Pandoc</w:t>
      </w:r>
      <w:r>
        <w:rPr>
          <w:sz w:val="22"/>
          <w:szCs w:val="22"/>
          <w:rFonts w:ascii="Times New Roman" w:hAnsi="Times New Roman" w:cs="Times New Roman"/>
        </w:rPr>
        <w:t xml:space="preserve"> и </w:t>
      </w:r>
      <w:r>
        <w:rPr>
          <w:i/>
          <w:sz w:val="22"/>
          <w:szCs w:val="22"/>
          <w:rFonts w:ascii="Times New Roman" w:hAnsi="Times New Roman" w:cs="Times New Roman"/>
        </w:rPr>
        <w:t>Texlive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Скачивание будет происходить с оффициальных сайтов: </w:t>
      </w:r>
      <w:hyperlink r:id="rId9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https://pandoc.org/</w:t>
        </w:r>
      </w:hyperlink>
      <w:r>
        <w:rPr>
          <w:color w:val="0000FF"/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 </w:t>
      </w:r>
      <w:hyperlink r:id="rId10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https://tug.org/texlive/</w:t>
        </w:r>
      </w:hyperlink>
      <w:r>
        <w:rPr>
          <w:color w:val="0000FF"/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22"/>
          <w:szCs w:val="22"/>
          <w:rFonts w:ascii="Times New Roman" w:hAnsi="Times New Roman" w:cs="Times New Roman"/>
        </w:rPr>
        <w:t>соответсвенно.</w:t>
      </w:r>
    </w:p>
    <w:p>
      <w:pPr>
        <w:sectPr>
          <w:type w:val="continuous"/>
          <w:pgSz w:w="18758" w:h="16826" w:orient="landscape"/>
          <w:pgMar w:top="114" w:right="1440" w:bottom="480" w:left="105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69"/>
      </w:pPr>
      <w:r>
        <w:pict>
          <v:shape id="_x0000_i1031" type="#_x0000_t75" style="width:701pt;height:443pt">
            <v:imagedata r:id="rId11" o:title="Image2"/>
            <w10:wrap type="square"/>
          </v:shape>
        </w:pict>
      </w:r>
    </w:p>
    <w:p>
      <w:pPr>
        <w:spacing w:before="0" w:after="0"/>
      </w:pPr>
      <w:r>
        <w:pict>
          <v:shape id="_x0000_i1031" type="#_x0000_t75" style="width:444pt;height:311pt">
            <v:imagedata r:id="rId12" o:title="Image3"/>
            <w10:wrap type="square"/>
          </v:shape>
        </w:pict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>
      <w:pPr>
        <w:spacing w:before="0" w:after="0"/>
      </w:pPr>
      <w:r>
        <w:rPr>
          <w:b/>
          <w:sz w:val="34"/>
          <w:szCs w:val="34"/>
          <w:rFonts w:ascii="Times New Roman" w:hAnsi="Times New Roman" w:cs="Times New Roman"/>
        </w:rPr>
        <w:t xml:space="preserve">Ход выполнения работы</w:t>
      </w:r>
    </w:p>
    <w:p>
      <w:pPr>
        <w:sectPr>
          <w:type w:val="continuous"/>
          <w:pgSz w:w="18758" w:h="16826" w:orient="landscape"/>
          <w:pgMar w:top="251" w:right="1440" w:bottom="480" w:left="109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###</w:t>
      </w:r>
      <w:r>
        <w:rPr>
          <w:i/>
          <w:sz w:val="22"/>
          <w:szCs w:val="22"/>
          <w:rFonts w:ascii="Times New Roman" w:hAnsi="Times New Roman" w:cs="Times New Roman"/>
        </w:rPr>
        <w:t xml:space="preserve">Открытие терминала </w:t>
      </w:r>
      <w:r>
        <w:rPr>
          <w:sz w:val="22"/>
          <w:szCs w:val="22"/>
          <w:rFonts w:ascii="Times New Roman" w:hAnsi="Times New Roman" w:cs="Times New Roman"/>
        </w:rPr>
        <w:t xml:space="preserve">Открыл терминал на своем компьютере.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Переход в каталог курса сформированный при выполнении лабораторной работы №2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Используя команду cd, перешёл в каталог, где хранится мой проект по предыдущей лабораторной работе №2.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Обновил локальный репозиторий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Обновил локальный репозиторий, скачав изменения из удаленного репозитория с помощью команды git pull.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git pull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Перешёл в каталог с шаблоном отчета по лабораторной работе №3</w:t>
      </w:r>
    </w:p>
    <w:p>
      <w:pPr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С помощью команды cd, перешёл в каталог lab03/report, где находится шаблон отчета по лабораторной работе №3. Создаю report.md.</w:t>
      </w:r>
    </w:p>
    <w:p>
      <w:pPr>
        <w:spacing w:before="0" w:after="0"/>
      </w:pPr>
      <w:r>
        <w:pict>
          <v:shape id="_x0000_i1031" type="#_x0000_t75" style="width:591pt;height:133pt">
            <v:imagedata r:id="rId13" o:title="Image4"/>
            <w10:wrap type="square"/>
          </v:shape>
        </w:pict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Заполняю отчет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Вставил текст в файл report.md для описания цели работы, описания результатов выполнения лабораторной работы, описания результатов выполнения заданий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самостоятельной работы, и выводов, согласованных с целью работы.</w:t>
      </w:r>
    </w:p>
    <w:p>
      <w:pPr>
        <w:sectPr>
          <w:type w:val="continuous"/>
          <w:pgSz w:w="18758" w:h="16826" w:orient="landscape"/>
          <w:pgMar w:top="253" w:right="1440" w:bottom="48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pict>
          <v:shape id="_x0000_i1031" type="#_x0000_t75" style="width:932pt;height:680pt">
            <v:imagedata r:id="rId14" o:title="Image5"/>
            <w10:wrap type="square"/>
          </v:shape>
        </w:pict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Компилирую отчет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Для этого выполнил команду make снова и проверил корректность полученных файлов.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make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Загружаю файлы на Github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Перехожу в каталог моего проекта и добавляю, закоммитиваю и отправил изменения на GitHub.</w:t>
      </w:r>
    </w:p>
    <w:p>
      <w:pPr>
        <w:sectPr>
          <w:type w:val="continuous"/>
          <w:pgSz w:w="18758" w:h="16826" w:orient="landscape"/>
          <w:pgMar w:top="251" w:right="0" w:bottom="152" w:left="10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git add . git commit -am 'feat(main): add files lab-3' git push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##Задания для самостоятельной работы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Отчет по лабораторной работе №2 в формате Markdown</w:t>
      </w:r>
    </w:p>
    <w:p>
      <w:pPr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отчет по лабораторной работе №2 должен содержать: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93"/>
      </w:pPr>
      <w:r>
        <w:rPr>
          <w:b/>
          <w:sz w:val="16"/>
          <w:szCs w:val="16"/>
          <w:rFonts w:ascii="Times New Roman" w:hAnsi="Times New Roman" w:cs="Times New Roman"/>
        </w:rPr>
        <w:t xml:space="preserve">Титульный лист с указанием номера лабораторной работы и ФИО студента.</w:t>
      </w:r>
    </w:p>
    <w:p>
      <w:pPr>
        <w:spacing w:before="0" w:after="0"/>
        <w:rPr>
          <w:sz w:val="16"/>
          <w:szCs w:val="16"/>
          <w:rFonts w:ascii="Times New Roman" w:hAnsi="Times New Roman" w:cs="Times New Roman"/>
        </w:rPr>
      </w:pPr>
    </w:p>
    <w:p>
      <w:pPr>
        <w:spacing w:before="0" w:after="93"/>
      </w:pPr>
      <w:r>
        <w:rPr>
          <w:b/>
          <w:sz w:val="16"/>
          <w:szCs w:val="16"/>
          <w:rFonts w:ascii="Times New Roman" w:hAnsi="Times New Roman" w:cs="Times New Roman"/>
        </w:rPr>
        <w:t xml:space="preserve">Описание результатов выполнения лабораторной работы: Включает в себя описание выполняемого задания, скриншоты (снимки экрана), фиксирующие выполнение заданий лабораторной работы, комментарии и выводы по</w:t>
      </w:r>
      <w:r>
        <w:t xml:space="preserve"> </w:t>
      </w:r>
      <w:r>
        <w:rPr>
          <w:b/>
          <w:sz w:val="16"/>
          <w:szCs w:val="16"/>
          <w:rFonts w:ascii="Times New Roman" w:hAnsi="Times New Roman" w:cs="Times New Roman"/>
        </w:rPr>
        <w:t xml:space="preserve">результатам выполнения заданий.</w:t>
      </w:r>
    </w:p>
    <w:p>
      <w:pPr>
        <w:spacing w:before="0" w:after="0"/>
        <w:rPr>
          <w:sz w:val="16"/>
          <w:szCs w:val="16"/>
          <w:rFonts w:ascii="Times New Roman" w:hAnsi="Times New Roman" w:cs="Times New Roman"/>
        </w:rPr>
      </w:pPr>
    </w:p>
    <w:p>
      <w:pPr>
        <w:spacing w:before="0" w:after="93"/>
      </w:pPr>
      <w:r>
        <w:rPr>
          <w:b/>
          <w:sz w:val="16"/>
          <w:szCs w:val="16"/>
          <w:rFonts w:ascii="Times New Roman" w:hAnsi="Times New Roman" w:cs="Times New Roman"/>
        </w:rPr>
        <w:t xml:space="preserve">Описание результатов выполнения заданий для самостоятельной работы: Включает в себя описание выполняемого задания, ссылку на репозиторий GitHub, содержащий отчет о выполнении работы №3, а также комментарии</w:t>
      </w:r>
      <w:r>
        <w:t xml:space="preserve"> </w:t>
      </w:r>
      <w:r>
        <w:rPr>
          <w:b/>
          <w:sz w:val="16"/>
          <w:szCs w:val="16"/>
          <w:rFonts w:ascii="Times New Roman" w:hAnsi="Times New Roman" w:cs="Times New Roman"/>
        </w:rPr>
        <w:t xml:space="preserve">и выводы по результатам выполнения заданий.</w:t>
      </w:r>
    </w:p>
    <w:p>
      <w:pPr>
        <w:spacing w:before="0" w:after="0"/>
        <w:rPr>
          <w:sz w:val="16"/>
          <w:szCs w:val="16"/>
          <w:rFonts w:ascii="Times New Roman" w:hAnsi="Times New Roman" w:cs="Times New Roman"/>
        </w:rPr>
      </w:pPr>
    </w:p>
    <w:p>
      <w:pPr>
        <w:spacing w:before="0" w:after="90"/>
      </w:pPr>
      <w:r>
        <w:rPr>
          <w:b/>
          <w:sz w:val="16"/>
          <w:szCs w:val="16"/>
          <w:rFonts w:ascii="Times New Roman" w:hAnsi="Times New Roman" w:cs="Times New Roman"/>
        </w:rPr>
        <w:t xml:space="preserve">Выводы: Выводы, согласованные с целью работы.</w:t>
      </w:r>
    </w:p>
    <w:p>
      <w:pPr>
        <w:spacing w:before="0" w:after="0"/>
        <w:rPr>
          <w:sz w:val="16"/>
          <w:szCs w:val="16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Все форматирование должно быть выполнено в соответствии с синтаксисом Markdown. ###. Загрузить файлы на GitHub: После того как создан отчет в формате Markdown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соответствующие PDF и DOCX версии, загружаю эти файлы на GitHub.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###Контрольные вопросы для самопроверки 1. Что такое Markdown? Markdown - это легковесный язык разметки, который позволяет форматировать текст с помощью простых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синтаксических обозначений. 2. Как в Markdown задается начертание шрифтов? Чтобы задать полужирное начертание текста, его нужно заключить в двойные звездочки (</w:t>
      </w:r>
      <w:r>
        <w:rPr>
          <w:b/>
          <w:sz w:val="22"/>
          <w:szCs w:val="22"/>
          <w:rFonts w:ascii="Times New Roman" w:hAnsi="Times New Roman" w:cs="Times New Roman"/>
        </w:rPr>
        <w:t>bold</w:t>
      </w:r>
      <w:r>
        <w:rPr>
          <w:sz w:val="22"/>
          <w:szCs w:val="22"/>
          <w:rFonts w:ascii="Times New Roman" w:hAnsi="Times New Roman" w:cs="Times New Roman"/>
        </w:rPr>
        <w:t>).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Для курсивного начертания используются одинарные звездочки (</w:t>
      </w:r>
      <w:r>
        <w:rPr>
          <w:i/>
          <w:sz w:val="22"/>
          <w:szCs w:val="22"/>
          <w:rFonts w:ascii="Times New Roman" w:hAnsi="Times New Roman" w:cs="Times New Roman"/>
        </w:rPr>
        <w:t>italic</w:t>
      </w:r>
      <w:r>
        <w:rPr>
          <w:sz w:val="22"/>
          <w:szCs w:val="22"/>
          <w:rFonts w:ascii="Times New Roman" w:hAnsi="Times New Roman" w:cs="Times New Roman"/>
        </w:rPr>
        <w:t xml:space="preserve">). Для задания полужирного и курсивного начертания одновременно используются тройные звездочки (</w:t>
      </w:r>
      <w:r>
        <w:rPr>
          <w:b/>
          <w:i/>
          <w:sz w:val="22"/>
          <w:szCs w:val="22"/>
          <w:rFonts w:ascii="Times New Roman" w:hAnsi="Times New Roman" w:cs="Times New Roman"/>
        </w:rPr>
        <w:t>bold</w:t>
      </w:r>
      <w:r>
        <w:t xml:space="preserve"> </w:t>
      </w:r>
      <w:r>
        <w:rPr>
          <w:b/>
          <w:i/>
          <w:sz w:val="22"/>
          <w:szCs w:val="22"/>
          <w:rFonts w:ascii="Times New Roman" w:hAnsi="Times New Roman" w:cs="Times New Roman"/>
        </w:rPr>
        <w:t xml:space="preserve">and italic</w:t>
      </w:r>
      <w:r>
        <w:rPr>
          <w:sz w:val="22"/>
          <w:szCs w:val="22"/>
          <w:rFonts w:ascii="Times New Roman" w:hAnsi="Times New Roman" w:cs="Times New Roman"/>
        </w:rPr>
        <w:t xml:space="preserve">). 3. Как в Markdown оформляются списки? Неупорядоченный список (маркированный) оформляется с помощью звездочек или тире (* List item или - List item).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Упорядоченный список оформляется с помощью цифр (1. First instruction). 4. Как в Markdown оформляются изображения и ссылки на них? Чтобы вставить изображение, нужно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использовать синтаксис Подпись к рисунку. Чтобы создать ссылку, используйте </w:t>
      </w:r>
      <w:hyperlink r:id="rId15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 xml:space="preserve">link text</w:t>
        </w:r>
      </w:hyperlink>
      <w:r>
        <w:rPr>
          <w:color w:val="0000FF"/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или </w:t>
      </w:r>
      <w:hyperlink r:id="rId16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 xml:space="preserve">link text</w:t>
        </w:r>
      </w:hyperlink>
      <w:r>
        <w:rPr>
          <w:sz w:val="22"/>
          <w:szCs w:val="22"/>
          <w:rFonts w:ascii="Times New Roman" w:hAnsi="Times New Roman" w:cs="Times New Roman"/>
        </w:rPr>
        <w:t xml:space="preserve">. 5. Как в Markdown оформляются математические формулы и ссылки на них?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Внутритекстовые формулы в Markdown делаются аналогично формулам LaTeX. Все формулы обрамляются в $$ для выключенных формул и в $$ для встроенных. Ссылка 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формулу в тексте включает номер формулы в фигурных скобках ((ref:eq1))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###Список литературы 1. GDB: The GNU Project Debugger. — URL: </w:t>
      </w:r>
      <w:hyperlink r:id="rId1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https://www.gnu.org/software/gdb</w:t>
        </w:r>
      </w:hyperlink>
      <w:r>
        <w:rPr>
          <w:sz w:val="22"/>
          <w:szCs w:val="22"/>
          <w:rFonts w:ascii="Times New Roman" w:hAnsi="Times New Roman" w:cs="Times New Roman"/>
        </w:rPr>
        <w:t xml:space="preserve">/. 2. GNU Bash Manual. — 2016. — URL:</w:t>
      </w:r>
      <w:r>
        <w:t xml:space="preserve"> </w:t>
      </w:r>
      <w:hyperlink r:id="rId18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https://www.gnu.org/software/bash/manual</w:t>
        </w:r>
      </w:hyperlink>
      <w:r>
        <w:rPr>
          <w:sz w:val="22"/>
          <w:szCs w:val="22"/>
          <w:rFonts w:ascii="Times New Roman" w:hAnsi="Times New Roman" w:cs="Times New Roman"/>
        </w:rPr>
        <w:t xml:space="preserve">/. 3. Midnight Commander Development Center. — 2021. — URL: </w:t>
      </w:r>
      <w:hyperlink r:id="rId19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https://midnight</w:t>
        </w:r>
      </w:hyperlink>
      <w:r>
        <w:rPr>
          <w:sz w:val="22"/>
          <w:szCs w:val="22"/>
          <w:rFonts w:ascii="Times New Roman" w:hAnsi="Times New Roman" w:cs="Times New Roman"/>
        </w:rPr>
        <w:t xml:space="preserve">-commander. org/. 4. NASM Assembly Language Tutorials. —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2021. — URL: </w:t>
      </w:r>
      <w:hyperlink r:id="rId20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https://asmtutor.com</w:t>
        </w:r>
      </w:hyperlink>
      <w:r>
        <w:rPr>
          <w:sz w:val="22"/>
          <w:szCs w:val="22"/>
          <w:rFonts w:ascii="Times New Roman" w:hAnsi="Times New Roman" w:cs="Times New Roman"/>
        </w:rPr>
        <w:t xml:space="preserve">/. 5. Newham C. Learning the bash Shell: Unix Shell Programming. — O’Reilly Media, 2005. — 354 с. — (In a Nutshell). — ISBN 0596009658. — URL:</w:t>
      </w:r>
      <w:r>
        <w:t xml:space="preserve"> </w:t>
      </w:r>
      <w:hyperlink r:id="rId21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http://www.amazon.com/Learning</w:t>
        </w:r>
      </w:hyperlink>
      <w:r>
        <w:rPr>
          <w:sz w:val="22"/>
          <w:szCs w:val="22"/>
          <w:rFonts w:ascii="Times New Roman" w:hAnsi="Times New Roman" w:cs="Times New Roman"/>
        </w:rPr>
        <w:t xml:space="preserve">- bash-Shell-Programming-Nutshell/dp/0596009658. 6. Robbins A. Bash Pocket Reference. — O’Reilly Media, 2016. — 156 с. — ISBN 978-1491941591. 7.</w:t>
      </w:r>
    </w:p>
    <w:p>
      <w:pPr>
        <w:spacing w:before="0" w:after="6"/>
      </w:pPr>
      <w:r>
        <w:rPr>
          <w:sz w:val="22"/>
          <w:szCs w:val="22"/>
          <w:rFonts w:ascii="Times New Roman" w:hAnsi="Times New Roman" w:cs="Times New Roman"/>
        </w:rPr>
        <w:t xml:space="preserve">The NASM documentation. — 2021. — URL: </w:t>
      </w:r>
      <w:hyperlink r:id="rId22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https://www.nasm.us/docs.php</w:t>
        </w:r>
      </w:hyperlink>
      <w:r>
        <w:rPr>
          <w:sz w:val="22"/>
          <w:szCs w:val="22"/>
          <w:rFonts w:ascii="Times New Roman" w:hAnsi="Times New Roman" w:cs="Times New Roman"/>
        </w:rPr>
        <w:t xml:space="preserve">. 8. Zarrelli G. Mastering Bash. — Packt Publishing, 2017. — 502 с. — ISBN 9781784396879. 9. Колдаев В. Д.,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Лупин С. А. Архитектура ЭВМ. — М. : Форум, 2018. 10. Куляс О. Л., Никитин К. А. Курс программирования на ASSEMBLER. — М. : Солон-Пресс, 2017. 11. Новожилов О. П.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Архитектура ЭВМ и систем. — М. : Юраит, 2016. 12. Расширенныи ассемблер: NASM. — 2021. — URL: </w:t>
      </w:r>
      <w:hyperlink r:id="rId23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https://www.opennet.ru/docs/RUS/nasm</w:t>
        </w:r>
      </w:hyperlink>
      <w:r>
        <w:rPr>
          <w:sz w:val="22"/>
          <w:szCs w:val="22"/>
          <w:rFonts w:ascii="Times New Roman" w:hAnsi="Times New Roman" w:cs="Times New Roman"/>
        </w:rPr>
        <w:t>/.</w:t>
      </w:r>
    </w:p>
    <w:sectPr>
      <w:type w:val="continuous"/>
      <w:pgSz w:w="18758" w:h="16826" w:orient="landscape"/>
      <w:pgMar w:top="253" w:right="138" w:bottom="120" w:left="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://markdownpad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pandoc.org/" TargetMode="External"/><Relationship Id="rId10" Type="http://schemas.openxmlformats.org/officeDocument/2006/relationships/hyperlink" Target="https://tug.org/texlive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file:///app/file-name.md" TargetMode="External"/><Relationship Id="rId16" Type="http://schemas.openxmlformats.org/officeDocument/2006/relationships/hyperlink" Target="http://example.com/" TargetMode="External"/><Relationship Id="rId17" Type="http://schemas.openxmlformats.org/officeDocument/2006/relationships/hyperlink" Target="https://www.gnu.org/software/gdb" TargetMode="External"/><Relationship Id="rId18" Type="http://schemas.openxmlformats.org/officeDocument/2006/relationships/hyperlink" Target="https://www.gnu.org/software/bash/manual" TargetMode="External"/><Relationship Id="rId19" Type="http://schemas.openxmlformats.org/officeDocument/2006/relationships/hyperlink" Target="https://midnight/" TargetMode="External"/><Relationship Id="rId20" Type="http://schemas.openxmlformats.org/officeDocument/2006/relationships/hyperlink" Target="https://asmtutor.com/" TargetMode="External"/><Relationship Id="rId21" Type="http://schemas.openxmlformats.org/officeDocument/2006/relationships/hyperlink" Target="http://www.amazon.com/Learning" TargetMode="External"/><Relationship Id="rId22" Type="http://schemas.openxmlformats.org/officeDocument/2006/relationships/hyperlink" Target="https://www.nasm.us/docs.php" TargetMode="External"/><Relationship Id="rId23" Type="http://schemas.openxmlformats.org/officeDocument/2006/relationships/hyperlink" Target="https://www.opennet.ru/docs/RUS/n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2024-02-21T05:15:43</dcterms:created>
  <dcterms:modified xsi:type="dcterms:W3CDTF">2024-02-21T05:15:43</dcterms:modified>
</cp:coreProperties>
</file>