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1D2B0E20" w:rsidR="00C965E5" w:rsidRDefault="00E623EF">
            <w:r>
              <w:rPr>
                <w:rFonts w:ascii="바탕" w:eastAsia="바탕" w:hAnsi="바탕" w:cs="바탕" w:hint="eastAsia"/>
                <w:lang w:eastAsia="ko-KR"/>
              </w:rPr>
              <w:t>박재희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3EC29305" w:rsidR="008E607F" w:rsidRPr="00E623EF" w:rsidRDefault="00E623EF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02001318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4451A909" w:rsidR="00C965E5" w:rsidRPr="00E623EF" w:rsidRDefault="00E623EF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>ndustrial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68DDA3BE" w:rsidR="007F65CD" w:rsidRDefault="007F65CD" w:rsidP="007F65CD">
            <w:r>
              <w:t xml:space="preserve">  </w:t>
            </w:r>
            <w:r w:rsidR="00E623EF">
              <w:t>Jaypark1928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227ECC56" w:rsidR="007F65CD" w:rsidRPr="00E623EF" w:rsidRDefault="00E623EF" w:rsidP="007F65CD">
            <w:pPr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W</w:t>
            </w:r>
            <w:r>
              <w:rPr>
                <w:rFonts w:eastAsiaTheme="minorEastAsia"/>
                <w:lang w:eastAsia="ko-KR"/>
              </w:rPr>
              <w:t>asJoy</w:t>
            </w:r>
            <w:proofErr w:type="spellEnd"/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77777777" w:rsidR="007F65CD" w:rsidRDefault="007F65CD" w:rsidP="007F65CD"/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7777777" w:rsidR="007F65CD" w:rsidRDefault="007F65CD" w:rsidP="007F65CD"/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809F0"/>
    <w:rsid w:val="005D5A25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E623EF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ParkJae hee</cp:lastModifiedBy>
  <cp:revision>5</cp:revision>
  <cp:lastPrinted>2017-08-23T18:45:00Z</cp:lastPrinted>
  <dcterms:created xsi:type="dcterms:W3CDTF">2020-09-15T07:13:00Z</dcterms:created>
  <dcterms:modified xsi:type="dcterms:W3CDTF">2021-09-03T02:21:00Z</dcterms:modified>
</cp:coreProperties>
</file>