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40" w:before="0"/>
        <w:jc w:val="center"/>
      </w:pPr>
      <w:r>
        <w:rPr>
          <w:rFonts w:ascii="Segoe UI" w:hAnsi="Segoe UI" w:cs="Segoe UI"/>
          <w:b/>
          <w:i w:val="0"/>
          <w:color w:val="1E6FFF"/>
          <w:sz w:val="68"/>
        </w:rPr>
        <w:t>JARVIS-549</w:t>
      </w:r>
    </w:p>
    <w:p>
      <w:pPr>
        <w:spacing w:after="80" w:before="0"/>
        <w:jc w:val="center"/>
      </w:pPr>
      <w:r>
        <w:rPr>
          <w:rFonts w:ascii="Segoe UI" w:hAnsi="Segoe UI" w:cs="Segoe UI"/>
          <w:b w:val="0"/>
          <w:i w:val="0"/>
          <w:color w:val="5B6B87"/>
          <w:sz w:val="32"/>
        </w:rPr>
        <w:t>Professional Desktop AI Assistant</w:t>
      </w:r>
    </w:p>
    <w:p>
      <w:pPr>
        <w:spacing w:after="360" w:before="0"/>
        <w:jc w:val="center"/>
      </w:pPr>
      <w:r>
        <w:rPr>
          <w:rFonts w:ascii="Segoe UI" w:hAnsi="Segoe UI" w:cs="Segoe UI"/>
          <w:b w:val="0"/>
          <w:i w:val="0"/>
          <w:color w:val="0F2550"/>
          <w:sz w:val="22"/>
        </w:rPr>
        <w:t>Version 3.0.0  |  Complete Project Documentation</w:t>
      </w:r>
    </w:p>
    <w:p>
      <w:pPr>
        <w:pBdr>
          <w:bottom w:val="single" w:sz="6" w:space="1" w:color="D7E2F2"/>
        </w:pBdr>
        <w:spacing w:after="120"/>
      </w:pPr>
    </w:p>
    <w:p>
      <w:pPr>
        <w:spacing w:after="40" w:before="0"/>
        <w:jc w:val="center"/>
      </w:pPr>
      <w:r>
        <w:rPr>
          <w:rFonts w:ascii="Segoe UI" w:hAnsi="Segoe UI" w:cs="Segoe UI"/>
          <w:b w:val="0"/>
          <w:i w:val="0"/>
          <w:color w:val="5B6B87"/>
          <w:sz w:val="22"/>
        </w:rPr>
        <w:t>Developed &amp; Engineered by</w:t>
      </w:r>
    </w:p>
    <w:p>
      <w:pPr>
        <w:spacing w:after="320" w:before="0"/>
        <w:jc w:val="center"/>
      </w:pPr>
      <w:r>
        <w:rPr>
          <w:rFonts w:ascii="Segoe UI" w:hAnsi="Segoe UI" w:cs="Segoe UI"/>
          <w:b/>
          <w:i w:val="0"/>
          <w:color w:val="0F2550"/>
          <w:sz w:val="26"/>
        </w:rPr>
        <w:t>Mohammad Wasayullah  •  Muhammad Azhan Baig  •  Muhammad Asad</w:t>
      </w:r>
    </w:p>
    <w:p>
      <w:pPr>
        <w:spacing w:after="80" w:before="0"/>
        <w:jc w:val="center"/>
      </w:pPr>
      <w:r>
        <w:rPr>
          <w:rFonts w:ascii="Segoe UI" w:hAnsi="Segoe UI" w:cs="Segoe UI"/>
          <w:b w:val="0"/>
          <w:i w:val="0"/>
          <w:color w:val="5B6B87"/>
          <w:sz w:val="20"/>
        </w:rPr>
        <w:t>STEM Project Submission</w:t>
      </w:r>
    </w:p>
    <w:p>
      <w:pPr>
        <w:spacing w:after="0" w:before="0"/>
      </w:pPr>
    </w:p>
    <w:p>
      <w:pPr>
        <w:spacing w:after="0" w:before="0"/>
      </w:pPr>
    </w:p>
    <w:p>
      <w:pPr>
        <w:spacing w:after="0" w:before="0"/>
      </w:pPr>
    </w:p>
    <w:p>
      <w:pPr>
        <w:spacing w:after="0" w:before="0"/>
      </w:pPr>
    </w:p>
    <w:p>
      <w:pPr>
        <w:spacing w:after="0" w:before="0"/>
      </w:pPr>
    </w:p>
    <w:p>
      <w:pPr>
        <w:spacing w:after="80" w:before="0"/>
        <w:jc w:val="center"/>
      </w:pPr>
      <w:r>
        <w:rPr>
          <w:rFonts w:ascii="Segoe UI" w:hAnsi="Segoe UI" w:cs="Segoe UI"/>
          <w:b/>
          <w:i w:val="0"/>
          <w:color w:val="1E6FFF"/>
          <w:sz w:val="24"/>
        </w:rPr>
        <w:t>Executive Summary</w:t>
      </w:r>
    </w:p>
    <w:p>
      <w:pPr>
        <w:spacing w:after="160" w:before="0"/>
        <w:jc w:val="both"/>
        <w:shd w:val="clear" w:color="auto" w:fill="EEF3FA"/>
      </w:pPr>
      <w:r>
        <w:rPr>
          <w:rFonts w:ascii="Segoe UI" w:hAnsi="Segoe UI" w:cs="Segoe UI"/>
          <w:b w:val="0"/>
          <w:i w:val="0"/>
          <w:color w:val="0F2550"/>
          <w:sz w:val="21"/>
        </w:rPr>
        <w:t>JARVIS-549 is a professional-grade desktop AI assistant wrapped in a futuristic, borderless holographic hub interface rendered entirely in pure Tkinter. It combines a hybrid intelligence engine (instant offline rule-based skills plus an optional Google Gemini brain), a complete voice pipeline (speech input and spoken output), persistent user memory, a library of 1,480+ websites and 14 categories, system-control utilities, and a second voice-only “ambient gear” launcher. The entire codebase was planned, built, tested, and documented from scratch by a team of three developers, and is distributed as source, packaged executable (PyInstaller), documentation, slides, and recorded demonstrations.</w:t>
      </w:r>
    </w:p>
    <w:p>
      <w:r>
        <w:br w:type="page"/>
      </w:r>
    </w:p>
    <w:p>
      <w:pPr>
        <w:spacing w:before="280" w:after="120"/>
        <w:pBdr>
          <w:bottom w:val="single" w:sz="8" w:space="2" w:color="1E6FFF"/>
        </w:pBdr>
      </w:pPr>
      <w:r>
        <w:rPr>
          <w:rFonts w:ascii="Segoe UI" w:hAnsi="Segoe UI" w:cs="Segoe UI"/>
          <w:b/>
          <w:i w:val="0"/>
          <w:color w:val="1E6FFF"/>
          <w:sz w:val="32"/>
        </w:rPr>
        <w:t>Table of Contents</w:t>
      </w:r>
    </w:p>
    <w:p>
      <w:pPr>
        <w:spacing w:after="80" w:before="0"/>
      </w:pPr>
      <w:r>
        <w:rPr>
          <w:rFonts w:ascii="Segoe UI" w:hAnsi="Segoe UI" w:cs="Segoe UI"/>
          <w:b w:val="0"/>
          <w:i w:val="0"/>
          <w:color w:val="0F2550"/>
          <w:sz w:val="22"/>
        </w:rPr>
        <w:t>1.  Introduction &amp; Project Overview</w:t>
      </w:r>
    </w:p>
    <w:p>
      <w:pPr>
        <w:spacing w:after="80" w:before="0"/>
      </w:pPr>
      <w:r>
        <w:rPr>
          <w:rFonts w:ascii="Segoe UI" w:hAnsi="Segoe UI" w:cs="Segoe UI"/>
          <w:b w:val="0"/>
          <w:i w:val="0"/>
          <w:color w:val="0F2550"/>
          <w:sz w:val="22"/>
        </w:rPr>
        <w:t>2.  Scientific Accuracy</w:t>
      </w:r>
    </w:p>
    <w:p>
      <w:pPr>
        <w:spacing w:after="80" w:before="0"/>
      </w:pPr>
      <w:r>
        <w:rPr>
          <w:rFonts w:ascii="Segoe UI" w:hAnsi="Segoe UI" w:cs="Segoe UI"/>
          <w:b w:val="0"/>
          <w:i w:val="0"/>
          <w:color w:val="0F2550"/>
          <w:sz w:val="22"/>
        </w:rPr>
        <w:t>3.  Novelty &amp; Innovation</w:t>
      </w:r>
    </w:p>
    <w:p>
      <w:pPr>
        <w:spacing w:after="80" w:before="0"/>
      </w:pPr>
      <w:r>
        <w:rPr>
          <w:rFonts w:ascii="Segoe UI" w:hAnsi="Segoe UI" w:cs="Segoe UI"/>
          <w:b w:val="0"/>
          <w:i w:val="0"/>
          <w:color w:val="0F2550"/>
          <w:sz w:val="22"/>
        </w:rPr>
        <w:t>4.  Creativity &amp; Originality</w:t>
      </w:r>
    </w:p>
    <w:p>
      <w:pPr>
        <w:spacing w:after="80" w:before="0"/>
      </w:pPr>
      <w:r>
        <w:rPr>
          <w:rFonts w:ascii="Segoe UI" w:hAnsi="Segoe UI" w:cs="Segoe UI"/>
          <w:b w:val="0"/>
          <w:i w:val="0"/>
          <w:color w:val="0F2550"/>
          <w:sz w:val="22"/>
        </w:rPr>
        <w:t>5.  Practical Application</w:t>
      </w:r>
    </w:p>
    <w:p>
      <w:pPr>
        <w:spacing w:after="80" w:before="0"/>
      </w:pPr>
      <w:r>
        <w:rPr>
          <w:rFonts w:ascii="Segoe UI" w:hAnsi="Segoe UI" w:cs="Segoe UI"/>
          <w:b w:val="0"/>
          <w:i w:val="0"/>
          <w:color w:val="0F2550"/>
          <w:sz w:val="22"/>
        </w:rPr>
        <w:t>6.  Research &amp; Conceptual Understanding</w:t>
      </w:r>
    </w:p>
    <w:p>
      <w:pPr>
        <w:spacing w:after="80" w:before="0"/>
      </w:pPr>
      <w:r>
        <w:rPr>
          <w:rFonts w:ascii="Segoe UI" w:hAnsi="Segoe UI" w:cs="Segoe UI"/>
          <w:b w:val="0"/>
          <w:i w:val="0"/>
          <w:color w:val="0F2550"/>
          <w:sz w:val="22"/>
        </w:rPr>
        <w:t>7.  Presentation &amp; Demonstration</w:t>
      </w:r>
    </w:p>
    <w:p>
      <w:pPr>
        <w:spacing w:after="80" w:before="0"/>
      </w:pPr>
      <w:r>
        <w:rPr>
          <w:rFonts w:ascii="Segoe UI" w:hAnsi="Segoe UI" w:cs="Segoe UI"/>
          <w:b w:val="0"/>
          <w:i w:val="0"/>
          <w:color w:val="0F2550"/>
          <w:sz w:val="22"/>
        </w:rPr>
        <w:t>8.  Teamwork</w:t>
      </w:r>
    </w:p>
    <w:p>
      <w:pPr>
        <w:spacing w:after="80" w:before="0"/>
      </w:pPr>
      <w:r>
        <w:rPr>
          <w:rFonts w:ascii="Segoe UI" w:hAnsi="Segoe UI" w:cs="Segoe UI"/>
          <w:b w:val="0"/>
          <w:i w:val="0"/>
          <w:color w:val="0F2550"/>
          <w:sz w:val="22"/>
        </w:rPr>
        <w:t>9.  Technical Architecture (Reference)</w:t>
      </w:r>
    </w:p>
    <w:p>
      <w:pPr>
        <w:spacing w:after="80" w:before="0"/>
      </w:pPr>
      <w:r>
        <w:rPr>
          <w:rFonts w:ascii="Segoe UI" w:hAnsi="Segoe UI" w:cs="Segoe UI"/>
          <w:b w:val="0"/>
          <w:i w:val="0"/>
          <w:color w:val="0F2550"/>
          <w:sz w:val="22"/>
        </w:rPr>
        <w:t>10.  Conclusion</w:t>
      </w:r>
    </w:p>
    <w:p>
      <w:r>
        <w:br w:type="page"/>
      </w:r>
    </w:p>
    <w:p>
      <w:pPr>
        <w:spacing w:before="280" w:after="120"/>
        <w:pBdr>
          <w:bottom w:val="single" w:sz="8" w:space="2" w:color="1E6FFF"/>
        </w:pBdr>
      </w:pPr>
      <w:r>
        <w:rPr>
          <w:rFonts w:ascii="Segoe UI" w:hAnsi="Segoe UI" w:cs="Segoe UI"/>
          <w:b/>
          <w:i w:val="0"/>
          <w:color w:val="1E6FFF"/>
          <w:sz w:val="32"/>
        </w:rPr>
        <w:t>1.  Introduction &amp; Project Overview</w:t>
      </w:r>
    </w:p>
    <w:p>
      <w:pPr>
        <w:spacing w:after="120" w:before="0"/>
        <w:jc w:val="both"/>
      </w:pPr>
      <w:r>
        <w:rPr>
          <w:rFonts w:ascii="Segoe UI" w:hAnsi="Segoe UI" w:cs="Segoe UI"/>
          <w:b w:val="0"/>
          <w:i w:val="0"/>
          <w:color w:val="0F2550"/>
          <w:sz w:val="21"/>
        </w:rPr>
        <w:t>JARVIS-549 is a self-designed, self-engineered desktop AI assistant. It answers typed or spoken commands, launches applications, opens websites, retrieves live data from the internet, controls the computer, remembers the user between sessions, and converses through an optional online AI brain — all presented inside a custom holographic interface that intentionally resembles the futuristic heads-up displays seen in science-fiction films.</w:t>
      </w:r>
    </w:p>
    <w:p>
      <w:pPr>
        <w:spacing w:before="200" w:after="120"/>
      </w:pPr>
      <w:r>
        <w:rPr>
          <w:rFonts w:ascii="Segoe UI" w:hAnsi="Segoe UI" w:cs="Segoe UI"/>
          <w:b/>
          <w:i w:val="0"/>
          <w:color w:val="0F2550"/>
          <w:sz w:val="26"/>
        </w:rPr>
        <w:t>What the project delivers</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Interface.</w:t>
      </w:r>
      <w:r>
        <w:rPr>
          <w:rFonts w:ascii="Segoe UI" w:hAnsi="Segoe UI" w:cs="Segoe UI"/>
          <w:b w:val="0"/>
          <w:i w:val="0"/>
          <w:sz w:val="21"/>
        </w:rPr>
        <w:t>A borderless, animation-driven holographic hub window (1100×640) rendered from scratch on a single Tkinter Canvas — no external UI toolkit.</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Living HUD.</w:t>
      </w:r>
      <w:r>
        <w:rPr>
          <w:rFonts w:ascii="Segoe UI" w:hAnsi="Segoe UI" w:cs="Segoe UI"/>
          <w:b w:val="0"/>
          <w:i w:val="0"/>
          <w:sz w:val="21"/>
        </w:rPr>
        <w:t>A rotating gear-core AI visualiser with five live states: idle, thinking, speaking, listening and muted — each with its own animation, colour palette and motion.</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Hybrid intelligence.</w:t>
      </w:r>
      <w:r>
        <w:rPr>
          <w:rFonts w:ascii="Segoe UI" w:hAnsi="Segoe UI" w:cs="Segoe UI"/>
          <w:b w:val="0"/>
          <w:i w:val="0"/>
          <w:sz w:val="21"/>
        </w:rPr>
        <w:t>A hybrid brain: rule-based replies for instant offline answers, seven skill modules for real-world tasks, and Google Gemini as a free-form conversational fallback.</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Voice pipeline.</w:t>
      </w:r>
      <w:r>
        <w:rPr>
          <w:rFonts w:ascii="Segoe UI" w:hAnsi="Segoe UI" w:cs="Segoe UI"/>
          <w:b w:val="0"/>
          <w:i w:val="0"/>
          <w:sz w:val="21"/>
        </w:rPr>
        <w:t>Full voice input (Windows System.Speech / Google speech recognition) and speech output (pyttsx3 SAPI5 on a dedicated thread) that never blocks the interface.</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Ambient gear mode.</w:t>
      </w:r>
      <w:r>
        <w:rPr>
          <w:rFonts w:ascii="Segoe UI" w:hAnsi="Segoe UI" w:cs="Segoe UI"/>
          <w:b w:val="0"/>
          <w:i w:val="0"/>
          <w:sz w:val="21"/>
        </w:rPr>
        <w:t>A second launcher that shows only a colourful “smoky gear” on the desktop — a voice-only assistant with no chat UI at all.</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Practical skills.</w:t>
      </w:r>
      <w:r>
        <w:rPr>
          <w:rFonts w:ascii="Segoe UI" w:hAnsi="Segoe UI" w:cs="Segoe UI"/>
          <w:b w:val="0"/>
          <w:i w:val="0"/>
          <w:sz w:val="21"/>
        </w:rPr>
        <w:t>1,480+ websites across 14 categories with fuzzy matching, local app launchers, Wikipedia, live weather, media playback, screenshots, system diagnostics, battery, IP, shutdown, timers, clipboard and a safe calculator.</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Memory.</w:t>
      </w:r>
      <w:r>
        <w:rPr>
          <w:rFonts w:ascii="Segoe UI" w:hAnsi="Segoe UI" w:cs="Segoe UI"/>
          <w:b w:val="0"/>
          <w:i w:val="0"/>
          <w:sz w:val="21"/>
        </w:rPr>
        <w:t>Per-user profiles in JSON with bounded chat history and a role-aware personality (creator vs. normal user).</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Robust engineering.</w:t>
      </w:r>
      <w:r>
        <w:rPr>
          <w:rFonts w:ascii="Segoe UI" w:hAnsi="Segoe UI" w:cs="Segoe UI"/>
          <w:b w:val="0"/>
          <w:i w:val="0"/>
          <w:sz w:val="21"/>
        </w:rPr>
        <w:t>Zero-dependency .env loader for API keys (git-ignored), lazy optional imports so the assistant degrades gracefully when a library is absent, and a PyInstaller spec for shipping a standalone Jarvis-549.exe.</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Delivery.</w:t>
      </w:r>
      <w:r>
        <w:rPr>
          <w:rFonts w:ascii="Segoe UI" w:hAnsi="Segoe UI" w:cs="Segoe UI"/>
          <w:b w:val="0"/>
          <w:i w:val="0"/>
          <w:sz w:val="21"/>
        </w:rPr>
        <w:t>Documentation (README, FinalREADME), a PowerPoint presentation, recorded demonstration videos, automated UI screenshots, and a suite of developer QA scripts.</w:t>
      </w:r>
    </w:p>
    <w:p>
      <w:pPr>
        <w:spacing w:after="120" w:before="0"/>
        <w:jc w:val="both"/>
      </w:pPr>
      <w:r>
        <w:rPr>
          <w:rFonts w:ascii="Segoe UI" w:hAnsi="Segoe UI" w:cs="Segoe UI"/>
          <w:b w:val="0"/>
          <w:i w:val="0"/>
          <w:color w:val="0F2550"/>
          <w:sz w:val="21"/>
        </w:rPr>
        <w:t>The project deliberately avoids heavy dependencies for the interface: every rounded panel, glowing orb, chat bubble, animated gear and particle is computed and drawn by the team’s own code. This makes the assistant portable, understandable and genuinely “built, not assembled”.</w:t>
      </w:r>
    </w:p>
    <w:p>
      <w:r>
        <w:br w:type="page"/>
      </w:r>
    </w:p>
    <w:p>
      <w:pPr>
        <w:spacing w:before="280" w:after="120"/>
        <w:pBdr>
          <w:bottom w:val="single" w:sz="8" w:space="2" w:color="1E6FFF"/>
        </w:pBdr>
      </w:pPr>
      <w:r>
        <w:rPr>
          <w:rFonts w:ascii="Segoe UI" w:hAnsi="Segoe UI" w:cs="Segoe UI"/>
          <w:b/>
          <w:i w:val="0"/>
          <w:color w:val="1E6FFF"/>
          <w:sz w:val="32"/>
        </w:rPr>
        <w:t>2.  Scientific Accuracy</w:t>
      </w:r>
    </w:p>
    <w:p>
      <w:pPr>
        <w:spacing w:after="120" w:before="0"/>
        <w:jc w:val="both"/>
      </w:pPr>
      <w:r>
        <w:rPr>
          <w:rFonts w:ascii="Segoe UI" w:hAnsi="Segoe UI" w:cs="Segoe UI"/>
          <w:b w:val="0"/>
          <w:i w:val="0"/>
          <w:color w:val="0F2550"/>
          <w:sz w:val="21"/>
        </w:rPr>
        <w:t>The assistant’s technical claims are backed by correct use of well-documented scientific and engineering principles, verified against primary documentation of each technology.</w:t>
      </w:r>
    </w:p>
    <w:p>
      <w:pPr>
        <w:spacing w:before="200" w:after="120"/>
      </w:pPr>
      <w:r>
        <w:rPr>
          <w:rFonts w:ascii="Segoe UI" w:hAnsi="Segoe UI" w:cs="Segoe UI"/>
          <w:b/>
          <w:i w:val="0"/>
          <w:color w:val="0F2550"/>
          <w:sz w:val="26"/>
        </w:rPr>
        <w:t>2.1  Speech recognition (STT) — correct use of platform speech engines</w:t>
      </w:r>
    </w:p>
    <w:p>
      <w:pPr>
        <w:spacing w:after="60"/>
        <w:ind w:left="360"/>
      </w:pPr>
      <w:r>
        <w:rPr>
          <w:rFonts w:ascii="Segoe UI" w:hAnsi="Segoe UI" w:cs="Segoe UI"/>
          <w:b/>
          <w:i w:val="0"/>
          <w:color w:val="1E6FFF"/>
          <w:sz w:val="21"/>
        </w:rPr>
        <w:t xml:space="preserve">•  </w:t>
      </w:r>
      <w:r>
        <w:rPr>
          <w:rFonts w:ascii="Segoe UI" w:hAnsi="Segoe UI" w:cs="Segoe UI"/>
          <w:b w:val="0"/>
          <w:i w:val="0"/>
          <w:sz w:val="21"/>
        </w:rPr>
        <w:t>Voice input is captured with “sounddevice” (16 kHz, mono, int16 blocks) and two transcription back-ends are used correctly: the Windows System.Speech engine hosted in a PowerShell worker (voice_listener.ps1) with a DictationGrammar, custom silence timeouts and engine-rebuild-on-failure; and the Google Speech Recognition API with energy-threshold and pause-threshold tuning.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PowerShell worker uses a documented protocol (READY handshake, LISTEN/RESULT commands, PING/PONG keep-alive, QUIT), proving correct inter-process communication rather than oversimplified magic.</w:t>
      </w:r>
    </w:p>
    <w:p>
      <w:pPr>
        <w:spacing w:after="60"/>
        <w:ind w:left="360"/>
      </w:pPr>
      <w:r>
        <w:rPr>
          <w:rFonts w:ascii="Segoe UI" w:hAnsi="Segoe UI" w:cs="Segoe UI"/>
          <w:b/>
          <w:i w:val="0"/>
          <w:color w:val="1E6FFF"/>
          <w:sz w:val="21"/>
        </w:rPr>
        <w:t xml:space="preserve">•  </w:t>
      </w:r>
      <w:r>
        <w:rPr>
          <w:rFonts w:ascii="Segoe UI" w:hAnsi="Segoe UI" w:cs="Segoe UI"/>
          <w:b w:val="0"/>
          <w:i w:val="0"/>
          <w:sz w:val="21"/>
        </w:rPr>
        <w:t>Input-device discovery queries the audio API for an available microphone and reports “VOICE UNAVAILABLE” helpfully when none exists — an accurate, honest status.</w:t>
      </w:r>
    </w:p>
    <w:p>
      <w:pPr>
        <w:spacing w:before="200" w:after="120"/>
      </w:pPr>
      <w:r>
        <w:rPr>
          <w:rFonts w:ascii="Segoe UI" w:hAnsi="Segoe UI" w:cs="Segoe UI"/>
          <w:b/>
          <w:i w:val="0"/>
          <w:color w:val="0F2550"/>
          <w:sz w:val="26"/>
        </w:rPr>
        <w:t>2.2  Speech synthesis (TTS) — correct threading model</w:t>
      </w:r>
    </w:p>
    <w:p>
      <w:pPr>
        <w:spacing w:after="60"/>
        <w:ind w:left="360"/>
      </w:pPr>
      <w:r>
        <w:rPr>
          <w:rFonts w:ascii="Segoe UI" w:hAnsi="Segoe UI" w:cs="Segoe UI"/>
          <w:b/>
          <w:i w:val="0"/>
          <w:color w:val="1E6FFF"/>
          <w:sz w:val="21"/>
        </w:rPr>
        <w:t xml:space="preserve">•  </w:t>
      </w:r>
      <w:r>
        <w:rPr>
          <w:rFonts w:ascii="Segoe UI" w:hAnsi="Segoe UI" w:cs="Segoe UI"/>
          <w:b w:val="0"/>
          <w:i w:val="0"/>
          <w:sz w:val="21"/>
        </w:rPr>
        <w:t>pyttsx3’s SAPI5 backend only reliably speaks when the engine is created and driven on the same thread; tts.py documents this and creates a fresh engine per utterance inside a dedicated daemon worker, with a queue and idle-event so the UI never blocks.</w:t>
      </w:r>
    </w:p>
    <w:p>
      <w:pPr>
        <w:spacing w:after="60"/>
        <w:ind w:left="360"/>
      </w:pPr>
      <w:r>
        <w:rPr>
          <w:rFonts w:ascii="Segoe UI" w:hAnsi="Segoe UI" w:cs="Segoe UI"/>
          <w:b/>
          <w:i w:val="0"/>
          <w:color w:val="1E6FFF"/>
          <w:sz w:val="21"/>
        </w:rPr>
        <w:t xml:space="preserve">•  </w:t>
      </w:r>
      <w:r>
        <w:rPr>
          <w:rFonts w:ascii="Segoe UI" w:hAnsi="Segoe UI" w:cs="Segoe UI"/>
          <w:b w:val="0"/>
          <w:i w:val="0"/>
          <w:sz w:val="21"/>
        </w:rPr>
        <w:t>Speech can be interrupted (STOP), queue-cleared, toggled on/off, and “goodbye” waits until the sentence finishes — correct lifecycle handling.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Markdown symbols are stripped before speaking (headings, bold, backticks, lists, links), so raw formatting characters are never read aloud.</w:t>
      </w:r>
    </w:p>
    <w:p>
      <w:pPr>
        <w:spacing w:before="200" w:after="120"/>
      </w:pPr>
      <w:r>
        <w:rPr>
          <w:rFonts w:ascii="Segoe UI" w:hAnsi="Segoe UI" w:cs="Segoe UI"/>
          <w:b/>
          <w:i w:val="0"/>
          <w:color w:val="0F2550"/>
          <w:sz w:val="26"/>
        </w:rPr>
        <w:t>2.3  Rule-based matching — linguistically correct matching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Whole-word regex matching with word boundaries (“hi” does not match “this”, “war” does not match “who are you”) avoids classic false positives.</w:t>
      </w:r>
    </w:p>
    <w:p>
      <w:pPr>
        <w:spacing w:after="60"/>
        <w:ind w:left="360"/>
      </w:pPr>
      <w:r>
        <w:rPr>
          <w:rFonts w:ascii="Segoe UI" w:hAnsi="Segoe UI" w:cs="Segoe UI"/>
          <w:b/>
          <w:i w:val="0"/>
          <w:color w:val="1E6FFF"/>
          <w:sz w:val="21"/>
        </w:rPr>
        <w:t xml:space="preserve">•  </w:t>
      </w:r>
      <w:r>
        <w:rPr>
          <w:rFonts w:ascii="Segoe UI" w:hAnsi="Segoe UI" w:cs="Segoe UI"/>
          <w:b w:val="0"/>
          <w:i w:val="0"/>
          <w:sz w:val="21"/>
        </w:rPr>
        <w:t>Fuzzy website matching uses difflib.​SequenceMatcher with minimum-similarity guards and intent-aware navigation so a site is not accidentally opened mid-sentence.</w:t>
      </w:r>
    </w:p>
    <w:p>
      <w:pPr>
        <w:spacing w:before="200" w:after="120"/>
      </w:pPr>
      <w:r>
        <w:rPr>
          <w:rFonts w:ascii="Segoe UI" w:hAnsi="Segoe UI" w:cs="Segoe UI"/>
          <w:b/>
          <w:i w:val="0"/>
          <w:color w:val="0F2550"/>
          <w:sz w:val="26"/>
        </w:rPr>
        <w:t>2.4  Live data APIs — accurate integration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Wikipedia is queried over HTTPS REST (summary endpoint) plus the MediaWiki search API with a proper User-Agent; the team explicitly avoided the unmaintained “wikipedia” PyPI package, correctly reasoning it hard-codes blocked plain-HTTP endpoints.</w:t>
      </w:r>
    </w:p>
    <w:p>
      <w:pPr>
        <w:spacing w:after="60"/>
        <w:ind w:left="360"/>
      </w:pPr>
      <w:r>
        <w:rPr>
          <w:rFonts w:ascii="Segoe UI" w:hAnsi="Segoe UI" w:cs="Segoe UI"/>
          <w:b/>
          <w:i w:val="0"/>
          <w:color w:val="1E6FFF"/>
          <w:sz w:val="21"/>
        </w:rPr>
        <w:t xml:space="preserve">•  </w:t>
      </w:r>
      <w:r>
        <w:rPr>
          <w:rFonts w:ascii="Segoe UI" w:hAnsi="Segoe UI" w:cs="Segoe UI"/>
          <w:b w:val="0"/>
          <w:i w:val="0"/>
          <w:sz w:val="21"/>
        </w:rPr>
        <w:t>OpenWeatherMap is called with metric units and the correct response fields (temperature, feels-like, humidity, wind speed), with proper error handling for non-200 city lookups.</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Gemini API is consumed correctly: system_instruction, contents array, generationConfig.maxOutputTokens, structured handling of HTTP 400/401/403/429, malformed JSON, blocked prompts and timeouts, plus cached-answer fallback on failure.</w:t>
      </w:r>
    </w:p>
    <w:p>
      <w:pPr>
        <w:spacing w:before="200" w:after="120"/>
      </w:pPr>
      <w:r>
        <w:rPr>
          <w:rFonts w:ascii="Segoe UI" w:hAnsi="Segoe UI" w:cs="Segoe UI"/>
          <w:b/>
          <w:i w:val="0"/>
          <w:color w:val="0F2550"/>
          <w:sz w:val="26"/>
        </w:rPr>
        <w:t>2.5  Correctness &amp; safety in computation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calculator validates every expression against a strict character whitelist and evals with __builtins__ disabled — a safe interpreter, not arbitrary code execution.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Timers, shutdown/restart use OS command semantics (shutdown /s /t 30 with cancel via shutdown /a), and power actions are correctly gated to Windows.</w:t>
      </w:r>
    </w:p>
    <w:p>
      <w:pPr>
        <w:spacing w:after="60"/>
        <w:ind w:left="360"/>
      </w:pPr>
      <w:r>
        <w:rPr>
          <w:rFonts w:ascii="Segoe UI" w:hAnsi="Segoe UI" w:cs="Segoe UI"/>
          <w:b/>
          <w:i w:val="0"/>
          <w:color w:val="1E6FFF"/>
          <w:sz w:val="21"/>
        </w:rPr>
        <w:t xml:space="preserve">•  </w:t>
      </w:r>
      <w:r>
        <w:rPr>
          <w:rFonts w:ascii="Segoe UI" w:hAnsi="Segoe UI" w:cs="Segoe UI"/>
          <w:b w:val="0"/>
          <w:i w:val="0"/>
          <w:sz w:val="21"/>
        </w:rPr>
        <w:t>Edge cases are handled across the system: empty input, negative/oversized timers, division by zero, ambiguous Wikipedia titles, no-microphone, missing optional libraries, and offline network failures.</w:t>
      </w:r>
    </w:p>
    <w:p>
      <w:r>
        <w:br w:type="page"/>
      </w:r>
    </w:p>
    <w:p>
      <w:pPr>
        <w:spacing w:before="280" w:after="120"/>
        <w:pBdr>
          <w:bottom w:val="single" w:sz="8" w:space="2" w:color="1E6FFF"/>
        </w:pBdr>
      </w:pPr>
      <w:r>
        <w:rPr>
          <w:rFonts w:ascii="Segoe UI" w:hAnsi="Segoe UI" w:cs="Segoe UI"/>
          <w:b/>
          <w:i w:val="0"/>
          <w:color w:val="1E6FFF"/>
          <w:sz w:val="32"/>
        </w:rPr>
        <w:t>3.  Novelty &amp; Innovation</w:t>
      </w:r>
    </w:p>
    <w:p>
      <w:pPr>
        <w:spacing w:after="120" w:before="0"/>
        <w:jc w:val="both"/>
      </w:pPr>
      <w:r>
        <w:rPr>
          <w:rFonts w:ascii="Segoe UI" w:hAnsi="Segoe UI" w:cs="Segoe UI"/>
          <w:b w:val="0"/>
          <w:i w:val="0"/>
          <w:color w:val="0F2550"/>
          <w:sz w:val="21"/>
        </w:rPr>
        <w:t>The value of this project lies in original engineering decisions that go beyond simply assembling existing libraries.</w:t>
      </w:r>
    </w:p>
    <w:p>
      <w:pPr>
        <w:spacing w:before="200" w:after="120"/>
      </w:pPr>
      <w:r>
        <w:rPr>
          <w:rFonts w:ascii="Segoe UI" w:hAnsi="Segoe UI" w:cs="Segoe UI"/>
          <w:b/>
          <w:i w:val="0"/>
          <w:color w:val="0F2550"/>
          <w:sz w:val="26"/>
        </w:rPr>
        <w:t>3.1  A fully custom holographic interface — no external UI toolkit</w:t>
      </w:r>
    </w:p>
    <w:p>
      <w:pPr>
        <w:spacing w:after="120" w:before="0"/>
        <w:jc w:val="both"/>
      </w:pPr>
      <w:r>
        <w:rPr>
          <w:rFonts w:ascii="Segoe UI" w:hAnsi="Segoe UI" w:cs="Segoe UI"/>
          <w:b w:val="0"/>
          <w:i w:val="0"/>
          <w:color w:val="0F2550"/>
          <w:sz w:val="21"/>
        </w:rPr>
        <w:t>Almost every desktop assistant is built on Qt, Electron or customtkinter. JARVIS-549 renders a complete, borderless, glowing HUD — panels, buttons, chat bubbles, animated gear, particles and window controls — from geometric primitives on one Tkinter Canvas. This is genuinely unusual and demonstrates mastery of the drawing model.</w:t>
      </w:r>
    </w:p>
    <w:p>
      <w:pPr>
        <w:spacing w:before="200" w:after="120"/>
      </w:pPr>
      <w:r>
        <w:rPr>
          <w:rFonts w:ascii="Segoe UI" w:hAnsi="Segoe UI" w:cs="Segoe UI"/>
          <w:b/>
          <w:i w:val="0"/>
          <w:color w:val="0F2550"/>
          <w:sz w:val="26"/>
        </w:rPr>
        <w:t>3.2  Novel rendering techniques without a GPU</w:t>
      </w:r>
    </w:p>
    <w:p>
      <w:pPr>
        <w:spacing w:after="60"/>
        <w:ind w:left="360"/>
      </w:pPr>
      <w:r>
        <w:rPr>
          <w:rFonts w:ascii="Segoe UI" w:hAnsi="Segoe UI" w:cs="Segoe UI"/>
          <w:b/>
          <w:i w:val="0"/>
          <w:color w:val="1E6FFF"/>
          <w:sz w:val="21"/>
        </w:rPr>
        <w:t xml:space="preserve">•  </w:t>
      </w:r>
      <w:r>
        <w:rPr>
          <w:rFonts w:ascii="Segoe UI" w:hAnsi="Segoe UI" w:cs="Segoe UI"/>
          <w:b w:val="0"/>
          <w:i w:val="0"/>
          <w:sz w:val="21"/>
        </w:rPr>
        <w:t>Volumetric-looking glow is faked with stacked, stippled translucent shells (“gray12/gray25/gray50”) — a clever 2-D technique that creates soft, smoky light without alpha compositing, shaders or extra packages (~200 canvas items at 30 fps).</w:t>
      </w:r>
    </w:p>
    <w:p>
      <w:pPr>
        <w:spacing w:after="60"/>
        <w:ind w:left="360"/>
      </w:pPr>
      <w:r>
        <w:rPr>
          <w:rFonts w:ascii="Segoe UI" w:hAnsi="Segoe UI" w:cs="Segoe UI"/>
          <w:b/>
          <w:i w:val="0"/>
          <w:color w:val="1E6FFF"/>
          <w:sz w:val="21"/>
        </w:rPr>
        <w:t xml:space="preserve">•  </w:t>
      </w:r>
      <w:r>
        <w:rPr>
          <w:rFonts w:ascii="Segoe UI" w:hAnsi="Segoe UI" w:cs="Segoe UI"/>
          <w:b w:val="0"/>
          <w:i w:val="0"/>
          <w:sz w:val="21"/>
        </w:rPr>
        <w:t>Dynamic state palettes use HSV colour drifting (colorsys): the gear’s hue, saturation and value evolve over time, giving each state a distinct “mood” (rainbow idle, red sonar listening, cyan radar thinking, green waveform speaking).</w:t>
      </w:r>
    </w:p>
    <w:p>
      <w:pPr>
        <w:spacing w:before="200" w:after="120"/>
      </w:pPr>
      <w:r>
        <w:rPr>
          <w:rFonts w:ascii="Segoe UI" w:hAnsi="Segoe UI" w:cs="Segoe UI"/>
          <w:b/>
          <w:i w:val="0"/>
          <w:color w:val="0F2550"/>
          <w:sz w:val="26"/>
        </w:rPr>
        <w:t>3.3  Hybrid layered brain with offline resilience</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four-layer decision pipeline: coding-intent detection → instant rule replies → skill dispatch → Gemini fallback.</w:t>
      </w:r>
    </w:p>
    <w:p>
      <w:pPr>
        <w:spacing w:after="60"/>
        <w:ind w:left="360"/>
      </w:pPr>
      <w:r>
        <w:rPr>
          <w:rFonts w:ascii="Segoe UI" w:hAnsi="Segoe UI" w:cs="Segoe UI"/>
          <w:b/>
          <w:i w:val="0"/>
          <w:color w:val="1E6FFF"/>
          <w:sz w:val="21"/>
        </w:rPr>
        <w:t xml:space="preserve">•  </w:t>
      </w:r>
      <w:r>
        <w:rPr>
          <w:rFonts w:ascii="Segoe UI" w:hAnsi="Segoe UI" w:cs="Segoe UI"/>
          <w:b w:val="0"/>
          <w:i w:val="0"/>
          <w:sz w:val="21"/>
        </w:rPr>
        <w:t>Cached-answer fallback re-uses earlier conversation turns when the API fails or the network is down, so even “AI” features keep working offline — an original resilience design.</w:t>
      </w:r>
    </w:p>
    <w:p>
      <w:pPr>
        <w:spacing w:after="60"/>
        <w:ind w:left="360"/>
      </w:pPr>
      <w:r>
        <w:rPr>
          <w:rFonts w:ascii="Segoe UI" w:hAnsi="Segoe UI" w:cs="Segoe UI"/>
          <w:b/>
          <w:i w:val="0"/>
          <w:color w:val="1E6FFF"/>
          <w:sz w:val="21"/>
        </w:rPr>
        <w:t xml:space="preserve">•  </w:t>
      </w:r>
      <w:r>
        <w:rPr>
          <w:rFonts w:ascii="Segoe UI" w:hAnsi="Segoe UI" w:cs="Segoe UI"/>
          <w:b w:val="0"/>
          <w:i w:val="0"/>
          <w:sz w:val="21"/>
        </w:rPr>
        <w:t>Coding-intent detection (regex over programming keywords, code signatures) routes “write a python function…” straight to the AI so website/app shortcuts can never hijack a programming request.</w:t>
      </w:r>
    </w:p>
    <w:p>
      <w:pPr>
        <w:spacing w:before="200" w:after="120"/>
      </w:pPr>
      <w:r>
        <w:rPr>
          <w:rFonts w:ascii="Segoe UI" w:hAnsi="Segoe UI" w:cs="Segoe UI"/>
          <w:b/>
          <w:i w:val="0"/>
          <w:color w:val="0F2550"/>
          <w:sz w:val="26"/>
        </w:rPr>
        <w:t>3.4  Ambient gear mode — an assistant with no interface</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second launcher shows only a floating smoky gear on the desktop: click to talk, hear answers, drag to move, double-click to quit. The gear itself is the interface — state is expressed purely through animation. This is a distinctive, unexpected product idea.</w:t>
      </w:r>
    </w:p>
    <w:p>
      <w:pPr>
        <w:spacing w:before="200" w:after="120"/>
      </w:pPr>
      <w:r>
        <w:rPr>
          <w:rFonts w:ascii="Segoe UI" w:hAnsi="Segoe UI" w:cs="Segoe UI"/>
          <w:b/>
          <w:i w:val="0"/>
          <w:color w:val="0F2550"/>
          <w:sz w:val="26"/>
        </w:rPr>
        <w:t>3.5  Engineering innovations</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borderless window forced into the Windows taskbar with an icon via the Win32 API (WS_EX_APPWINDOW through ctypes) — solving a real Tkinter limitation.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Fully custom window chrome (close/minimize pills, drag-to-move), runtime light/dark theme switching that rebuilds the canvas without losing the conversation, typewriter text reveal, fade-in bubble entrances and animated typing dots.</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zero-dependency .env parser, a Python ➔ PowerShell speech bridge, and a PyInstaller spec for distribution — packaging foresight rarely seen at this level.</w:t>
      </w:r>
    </w:p>
    <w:p>
      <w:r>
        <w:br w:type="page"/>
      </w:r>
    </w:p>
    <w:p>
      <w:pPr>
        <w:spacing w:before="280" w:after="120"/>
        <w:pBdr>
          <w:bottom w:val="single" w:sz="8" w:space="2" w:color="1E6FFF"/>
        </w:pBdr>
      </w:pPr>
      <w:r>
        <w:rPr>
          <w:rFonts w:ascii="Segoe UI" w:hAnsi="Segoe UI" w:cs="Segoe UI"/>
          <w:b/>
          <w:i w:val="0"/>
          <w:color w:val="1E6FFF"/>
          <w:sz w:val="32"/>
        </w:rPr>
        <w:t>4.  Creativity &amp; Originality</w:t>
      </w:r>
    </w:p>
    <w:p>
      <w:pPr>
        <w:spacing w:after="120" w:before="0"/>
        <w:jc w:val="both"/>
      </w:pPr>
      <w:r>
        <w:rPr>
          <w:rFonts w:ascii="Segoe UI" w:hAnsi="Segoe UI" w:cs="Segoe UI"/>
          <w:b w:val="0"/>
          <w:i w:val="0"/>
          <w:color w:val="0F2550"/>
          <w:sz w:val="21"/>
        </w:rPr>
        <w:t>Originality shows in the concept, the visual language and dozens of small design decisions made by the team rather than borrowed from a template.</w:t>
      </w:r>
    </w:p>
    <w:p>
      <w:pPr>
        <w:spacing w:before="200" w:after="120"/>
      </w:pPr>
      <w:r>
        <w:rPr>
          <w:rFonts w:ascii="Segoe UI" w:hAnsi="Segoe UI" w:cs="Segoe UI"/>
          <w:b/>
          <w:i w:val="0"/>
          <w:color w:val="0F2550"/>
          <w:sz w:val="26"/>
        </w:rPr>
        <w:t>4.1  Original concept &amp; visual language</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science-fiction “holographic hub” gives an ordinary assistant a memorable identity, with a branded logo, pulsing status chip, glassy quick-action panel and a central animated gear-as-brain.</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two-product portfolio: the full hub for power users and the minimal ambient gear for hands-free use — shipping two distinct UXs from one core engine shows original product thinking.</w:t>
      </w:r>
    </w:p>
    <w:p>
      <w:pPr>
        <w:spacing w:before="200" w:after="120"/>
      </w:pPr>
      <w:r>
        <w:rPr>
          <w:rFonts w:ascii="Segoe UI" w:hAnsi="Segoe UI" w:cs="Segoe UI"/>
          <w:b/>
          <w:i w:val="0"/>
          <w:color w:val="0F2550"/>
          <w:sz w:val="26"/>
        </w:rPr>
        <w:t>4.2  Hand-authored animation &amp; motion design</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gear-core has rotating teeth, counter-rotating inner gears, orbital satellites with comet trails, twinkling sparkles, breathing aura rings, sonar pings, radar scans, acoustic waveform petals and nebula blobs — every curve was designed and computed by the team.</w:t>
      </w:r>
    </w:p>
    <w:p>
      <w:pPr>
        <w:spacing w:after="60"/>
        <w:ind w:left="360"/>
      </w:pPr>
      <w:r>
        <w:rPr>
          <w:rFonts w:ascii="Segoe UI" w:hAnsi="Segoe UI" w:cs="Segoe UI"/>
          <w:b/>
          <w:i w:val="0"/>
          <w:color w:val="1E6FFF"/>
          <w:sz w:val="21"/>
        </w:rPr>
        <w:t xml:space="preserve">•  </w:t>
      </w:r>
      <w:r>
        <w:rPr>
          <w:rFonts w:ascii="Segoe UI" w:hAnsi="Segoe UI" w:cs="Segoe UI"/>
          <w:b w:val="0"/>
          <w:i w:val="0"/>
          <w:sz w:val="21"/>
        </w:rPr>
        <w:t>Chat UX includes sender names with timestamps, “Connected” status pill, typewriter reveal with a blinking caret, animated typing dots, fade-in entrances and a 🔊 read-aloud button on each AI reply — a complete, original micro-interaction system.</w:t>
      </w:r>
    </w:p>
    <w:p>
      <w:pPr>
        <w:spacing w:before="200" w:after="120"/>
      </w:pPr>
      <w:r>
        <w:rPr>
          <w:rFonts w:ascii="Segoe UI" w:hAnsi="Segoe UI" w:cs="Segoe UI"/>
          <w:b/>
          <w:i w:val="0"/>
          <w:color w:val="0F2550"/>
          <w:sz w:val="26"/>
        </w:rPr>
        <w:t>4.3  Original problem-solving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Volumetric glow without transparency (stipple trick).</w:t>
      </w:r>
    </w:p>
    <w:p>
      <w:pPr>
        <w:spacing w:after="60"/>
        <w:ind w:left="360"/>
      </w:pPr>
      <w:r>
        <w:rPr>
          <w:rFonts w:ascii="Segoe UI" w:hAnsi="Segoe UI" w:cs="Segoe UI"/>
          <w:b/>
          <w:i w:val="0"/>
          <w:color w:val="1E6FFF"/>
          <w:sz w:val="21"/>
        </w:rPr>
        <w:t xml:space="preserve">•  </w:t>
      </w:r>
      <w:r>
        <w:rPr>
          <w:rFonts w:ascii="Segoe UI" w:hAnsi="Segoe UI" w:cs="Segoe UI"/>
          <w:b w:val="0"/>
          <w:i w:val="0"/>
          <w:sz w:val="21"/>
        </w:rPr>
        <w:t>Taskbar presence for a borderless window (Win32 style flags).</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Thread-safe UI dispatch through a queue drained on the main loop (ambient mode).</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role-aware personality (machine-learned heuristics aside — purely rule-based) that talks like a co-developer to the creators and like a polite assistant to normal users.</w:t>
      </w:r>
    </w:p>
    <w:p>
      <w:pPr>
        <w:spacing w:before="200" w:after="120"/>
      </w:pPr>
      <w:r>
        <w:rPr>
          <w:rFonts w:ascii="Segoe UI" w:hAnsi="Segoe UI" w:cs="Segoe UI"/>
          <w:b/>
          <w:i w:val="0"/>
          <w:color w:val="0F2550"/>
          <w:sz w:val="26"/>
        </w:rPr>
        <w:t>4.4  Original branding &amp; narrative</w:t>
      </w:r>
    </w:p>
    <w:p>
      <w:pPr>
        <w:spacing w:after="60"/>
        <w:ind w:left="360"/>
      </w:pPr>
      <w:r>
        <w:rPr>
          <w:rFonts w:ascii="Segoe UI" w:hAnsi="Segoe UI" w:cs="Segoe UI"/>
          <w:b/>
          <w:i w:val="0"/>
          <w:color w:val="1E6FFF"/>
          <w:sz w:val="21"/>
        </w:rPr>
        <w:t xml:space="preserve">•  </w:t>
      </w:r>
      <w:r>
        <w:rPr>
          <w:rFonts w:ascii="Segoe UI" w:hAnsi="Segoe UI" w:cs="Segoe UI"/>
          <w:b w:val="0"/>
          <w:i w:val="0"/>
          <w:sz w:val="21"/>
        </w:rPr>
        <w:t>A consistent story: “JARVIS”, the creator names, versioned releases (v3.0.0), documented developer tooling and archived legacy single-file builds — the project tells its own development story through its repository.</w:t>
      </w:r>
    </w:p>
    <w:p>
      <w:r>
        <w:br w:type="page"/>
      </w:r>
    </w:p>
    <w:p>
      <w:pPr>
        <w:spacing w:before="280" w:after="120"/>
        <w:pBdr>
          <w:bottom w:val="single" w:sz="8" w:space="2" w:color="1E6FFF"/>
        </w:pBdr>
      </w:pPr>
      <w:r>
        <w:rPr>
          <w:rFonts w:ascii="Segoe UI" w:hAnsi="Segoe UI" w:cs="Segoe UI"/>
          <w:b/>
          <w:i w:val="0"/>
          <w:color w:val="1E6FFF"/>
          <w:sz w:val="32"/>
        </w:rPr>
        <w:t>5.  Practical Application</w:t>
      </w:r>
    </w:p>
    <w:p>
      <w:pPr>
        <w:spacing w:after="120" w:before="0"/>
        <w:jc w:val="both"/>
      </w:pPr>
      <w:r>
        <w:rPr>
          <w:rFonts w:ascii="Segoe UI" w:hAnsi="Segoe UI" w:cs="Segoe UI"/>
          <w:b w:val="0"/>
          <w:i w:val="0"/>
          <w:color w:val="0F2550"/>
          <w:sz w:val="21"/>
        </w:rPr>
        <w:t>JARVIS-549 is not a demo — it is a working tool with immediate real-world value.</w:t>
      </w:r>
    </w:p>
    <w:p>
      <w:pPr>
        <w:spacing w:before="200" w:after="120"/>
      </w:pPr>
      <w:r>
        <w:rPr>
          <w:rFonts w:ascii="Segoe UI" w:hAnsi="Segoe UI" w:cs="Segoe UI"/>
          <w:b/>
          <w:i w:val="0"/>
          <w:color w:val="0F2550"/>
          <w:sz w:val="26"/>
        </w:rPr>
        <w:t>5.1  What a user can actually do</w:t>
      </w:r>
    </w:p>
    <w:tbl>
      <w:tblPr>
        <w:tblStyle w:val="TableGrid"/>
        <w:tblW w:type="auto" w:w="0"/>
        <w:jc w:val="center"/>
        <w:tblLook w:firstColumn="1" w:firstRow="1" w:lastColumn="0" w:lastRow="0" w:noHBand="0" w:noVBand="1" w:val="04A0"/>
      </w:tblPr>
      <w:tblGrid>
        <w:gridCol w:w="4658"/>
        <w:gridCol w:w="4658"/>
      </w:tblGrid>
      <w:tr>
        <w:tc>
          <w:tcPr>
            <w:tcW w:type="dxa" w:w="4658"/>
            <w:shd w:val="clear" w:color="auto" w:fill="1E6FFF"/>
          </w:tcPr>
          <w:p>
            <w:pPr>
              <w:spacing w:after="40"/>
            </w:pPr>
            <w:r>
              <w:rPr>
                <w:rFonts w:ascii="Segoe UI" w:hAnsi="Segoe UI" w:cs="Segoe UI"/>
                <w:b/>
                <w:i w:val="0"/>
                <w:color w:val="FFFFFF"/>
                <w:sz w:val="19"/>
              </w:rPr>
              <w:t>You say…</w:t>
            </w:r>
          </w:p>
        </w:tc>
        <w:tc>
          <w:tcPr>
            <w:tcW w:type="dxa" w:w="4658"/>
            <w:shd w:val="clear" w:color="auto" w:fill="1E6FFF"/>
          </w:tcPr>
          <w:p>
            <w:pPr>
              <w:spacing w:after="40"/>
            </w:pPr>
            <w:r>
              <w:rPr>
                <w:rFonts w:ascii="Segoe UI" w:hAnsi="Segoe UI" w:cs="Segoe UI"/>
                <w:b/>
                <w:i w:val="0"/>
                <w:color w:val="FFFFFF"/>
                <w:sz w:val="19"/>
              </w:rPr>
              <w:t>JARVIS-549 does…</w:t>
            </w:r>
          </w:p>
        </w:tc>
      </w:tr>
      <w:tr>
        <w:tc>
          <w:tcPr>
            <w:tcW w:type="dxa" w:w="4658"/>
          </w:tcPr>
          <w:p>
            <w:pPr>
              <w:spacing w:after="40"/>
            </w:pPr>
            <w:r>
              <w:rPr>
                <w:rFonts w:ascii="Segoe UI" w:hAnsi="Segoe UI" w:cs="Segoe UI"/>
                <w:b w:val="0"/>
                <w:i w:val="0"/>
                <w:color w:val="0F2550"/>
                <w:sz w:val="19"/>
              </w:rPr>
              <w:t>“open github” / “go to youtube”</w:t>
            </w:r>
          </w:p>
        </w:tc>
        <w:tc>
          <w:tcPr>
            <w:tcW w:type="dxa" w:w="4658"/>
          </w:tcPr>
          <w:p>
            <w:pPr>
              <w:spacing w:after="40"/>
            </w:pPr>
            <w:r>
              <w:rPr>
                <w:rFonts w:ascii="Segoe UI" w:hAnsi="Segoe UI" w:cs="Segoe UI"/>
                <w:b w:val="0"/>
                <w:i w:val="0"/>
                <w:color w:val="0F2550"/>
                <w:sz w:val="19"/>
              </w:rPr>
              <w:t>Opens 1,480+ websites via fuzzy matching &amp; categories</w:t>
            </w:r>
          </w:p>
        </w:tc>
      </w:tr>
      <w:tr>
        <w:tc>
          <w:tcPr>
            <w:tcW w:type="dxa" w:w="4658"/>
          </w:tcPr>
          <w:p>
            <w:pPr>
              <w:spacing w:after="40"/>
            </w:pPr>
            <w:r>
              <w:rPr>
                <w:rFonts w:ascii="Segoe UI" w:hAnsi="Segoe UI" w:cs="Segoe UI"/>
                <w:b w:val="0"/>
                <w:i w:val="0"/>
                <w:color w:val="0F2550"/>
                <w:sz w:val="19"/>
              </w:rPr>
              <w:t>“weather in Karachi”</w:t>
            </w:r>
          </w:p>
        </w:tc>
        <w:tc>
          <w:tcPr>
            <w:tcW w:type="dxa" w:w="4658"/>
          </w:tcPr>
          <w:p>
            <w:pPr>
              <w:spacing w:after="40"/>
            </w:pPr>
            <w:r>
              <w:rPr>
                <w:rFonts w:ascii="Segoe UI" w:hAnsi="Segoe UI" w:cs="Segoe UI"/>
                <w:b w:val="0"/>
                <w:i w:val="0"/>
                <w:color w:val="0F2550"/>
                <w:sz w:val="19"/>
              </w:rPr>
              <w:t>Live OpenWeatherMap forecast: temp, feels-like, humidity, wind</w:t>
            </w:r>
          </w:p>
        </w:tc>
      </w:tr>
      <w:tr>
        <w:tc>
          <w:tcPr>
            <w:tcW w:type="dxa" w:w="4658"/>
          </w:tcPr>
          <w:p>
            <w:pPr>
              <w:spacing w:after="40"/>
            </w:pPr>
            <w:r>
              <w:rPr>
                <w:rFonts w:ascii="Segoe UI" w:hAnsi="Segoe UI" w:cs="Segoe UI"/>
                <w:b w:val="0"/>
                <w:i w:val="0"/>
                <w:color w:val="0F2550"/>
                <w:sz w:val="19"/>
              </w:rPr>
              <w:t>“wikipedia Albert Einstein”</w:t>
            </w:r>
          </w:p>
        </w:tc>
        <w:tc>
          <w:tcPr>
            <w:tcW w:type="dxa" w:w="4658"/>
          </w:tcPr>
          <w:p>
            <w:pPr>
              <w:spacing w:after="40"/>
            </w:pPr>
            <w:r>
              <w:rPr>
                <w:rFonts w:ascii="Segoe UI" w:hAnsi="Segoe UI" w:cs="Segoe UI"/>
                <w:b w:val="0"/>
                <w:i w:val="0"/>
                <w:color w:val="0F2550"/>
                <w:sz w:val="19"/>
              </w:rPr>
              <w:t>Two-sentence summary from Wikipedia’s HTTPS REST API</w:t>
            </w:r>
          </w:p>
        </w:tc>
      </w:tr>
      <w:tr>
        <w:tc>
          <w:tcPr>
            <w:tcW w:type="dxa" w:w="4658"/>
          </w:tcPr>
          <w:p>
            <w:pPr>
              <w:spacing w:after="40"/>
            </w:pPr>
            <w:r>
              <w:rPr>
                <w:rFonts w:ascii="Segoe UI" w:hAnsi="Segoe UI" w:cs="Segoe UI"/>
                <w:b w:val="0"/>
                <w:i w:val="0"/>
                <w:color w:val="0F2550"/>
                <w:sz w:val="19"/>
              </w:rPr>
              <w:t>“play despacito”</w:t>
            </w:r>
          </w:p>
        </w:tc>
        <w:tc>
          <w:tcPr>
            <w:tcW w:type="dxa" w:w="4658"/>
          </w:tcPr>
          <w:p>
            <w:pPr>
              <w:spacing w:after="40"/>
            </w:pPr>
            <w:r>
              <w:rPr>
                <w:rFonts w:ascii="Segoe UI" w:hAnsi="Segoe UI" w:cs="Segoe UI"/>
                <w:b w:val="0"/>
                <w:i w:val="0"/>
                <w:color w:val="0F2550"/>
                <w:sz w:val="19"/>
              </w:rPr>
              <w:t>Plays the video on YouTube (pywhatkit)</w:t>
            </w:r>
          </w:p>
        </w:tc>
      </w:tr>
      <w:tr>
        <w:tc>
          <w:tcPr>
            <w:tcW w:type="dxa" w:w="4658"/>
          </w:tcPr>
          <w:p>
            <w:pPr>
              <w:spacing w:after="40"/>
            </w:pPr>
            <w:r>
              <w:rPr>
                <w:rFonts w:ascii="Segoe UI" w:hAnsi="Segoe UI" w:cs="Segoe UI"/>
                <w:b w:val="0"/>
                <w:i w:val="0"/>
                <w:color w:val="0F2550"/>
                <w:sz w:val="19"/>
              </w:rPr>
              <w:t>“play spotify imagine dragons”</w:t>
            </w:r>
          </w:p>
        </w:tc>
        <w:tc>
          <w:tcPr>
            <w:tcW w:type="dxa" w:w="4658"/>
          </w:tcPr>
          <w:p>
            <w:pPr>
              <w:spacing w:after="40"/>
            </w:pPr>
            <w:r>
              <w:rPr>
                <w:rFonts w:ascii="Segoe UI" w:hAnsi="Segoe UI" w:cs="Segoe UI"/>
                <w:b w:val="0"/>
                <w:i w:val="0"/>
                <w:color w:val="0F2550"/>
                <w:sz w:val="19"/>
              </w:rPr>
              <w:t>Opens the Spotify search for the song</w:t>
            </w:r>
          </w:p>
        </w:tc>
      </w:tr>
      <w:tr>
        <w:tc>
          <w:tcPr>
            <w:tcW w:type="dxa" w:w="4658"/>
          </w:tcPr>
          <w:p>
            <w:pPr>
              <w:spacing w:after="40"/>
            </w:pPr>
            <w:r>
              <w:rPr>
                <w:rFonts w:ascii="Segoe UI" w:hAnsi="Segoe UI" w:cs="Segoe UI"/>
                <w:b w:val="0"/>
                <w:i w:val="0"/>
                <w:color w:val="0F2550"/>
                <w:sz w:val="19"/>
              </w:rPr>
              <w:t>“open chrome / open vscode / open notepad”</w:t>
            </w:r>
          </w:p>
        </w:tc>
        <w:tc>
          <w:tcPr>
            <w:tcW w:type="dxa" w:w="4658"/>
          </w:tcPr>
          <w:p>
            <w:pPr>
              <w:spacing w:after="40"/>
            </w:pPr>
            <w:r>
              <w:rPr>
                <w:rFonts w:ascii="Segoe UI" w:hAnsi="Segoe UI" w:cs="Segoe UI"/>
                <w:b w:val="0"/>
                <w:i w:val="0"/>
                <w:color w:val="0F2550"/>
                <w:sz w:val="19"/>
              </w:rPr>
              <w:t>Launches installed applications</w:t>
            </w:r>
          </w:p>
        </w:tc>
      </w:tr>
      <w:tr>
        <w:tc>
          <w:tcPr>
            <w:tcW w:type="dxa" w:w="4658"/>
          </w:tcPr>
          <w:p>
            <w:pPr>
              <w:spacing w:after="40"/>
            </w:pPr>
            <w:r>
              <w:rPr>
                <w:rFonts w:ascii="Segoe UI" w:hAnsi="Segoe UI" w:cs="Segoe UI"/>
                <w:b w:val="0"/>
                <w:i w:val="0"/>
                <w:color w:val="0F2550"/>
                <w:sz w:val="19"/>
              </w:rPr>
              <w:t>“take screenshot”</w:t>
            </w:r>
          </w:p>
        </w:tc>
        <w:tc>
          <w:tcPr>
            <w:tcW w:type="dxa" w:w="4658"/>
          </w:tcPr>
          <w:p>
            <w:pPr>
              <w:spacing w:after="40"/>
            </w:pPr>
            <w:r>
              <w:rPr>
                <w:rFonts w:ascii="Segoe UI" w:hAnsi="Segoe UI" w:cs="Segoe UI"/>
                <w:b w:val="0"/>
                <w:i w:val="0"/>
                <w:color w:val="0F2550"/>
                <w:sz w:val="19"/>
              </w:rPr>
              <w:t>Saves a timestamped screenshot to screenshots/</w:t>
            </w:r>
          </w:p>
        </w:tc>
      </w:tr>
      <w:tr>
        <w:tc>
          <w:tcPr>
            <w:tcW w:type="dxa" w:w="4658"/>
          </w:tcPr>
          <w:p>
            <w:pPr>
              <w:spacing w:after="40"/>
            </w:pPr>
            <w:r>
              <w:rPr>
                <w:rFonts w:ascii="Segoe UI" w:hAnsi="Segoe UI" w:cs="Segoe UI"/>
                <w:b w:val="0"/>
                <w:i w:val="0"/>
                <w:color w:val="0F2550"/>
                <w:sz w:val="19"/>
              </w:rPr>
              <w:t>“system info” / “battery” / “my ip”</w:t>
            </w:r>
          </w:p>
        </w:tc>
        <w:tc>
          <w:tcPr>
            <w:tcW w:type="dxa" w:w="4658"/>
          </w:tcPr>
          <w:p>
            <w:pPr>
              <w:spacing w:after="40"/>
            </w:pPr>
            <w:r>
              <w:rPr>
                <w:rFonts w:ascii="Segoe UI" w:hAnsi="Segoe UI" w:cs="Segoe UI"/>
                <w:b w:val="0"/>
                <w:i w:val="0"/>
                <w:color w:val="0F2550"/>
                <w:sz w:val="19"/>
              </w:rPr>
              <w:t>RAM/CPU/disk/OS, battery %, public+local IP</w:t>
            </w:r>
          </w:p>
        </w:tc>
      </w:tr>
      <w:tr>
        <w:tc>
          <w:tcPr>
            <w:tcW w:type="dxa" w:w="4658"/>
          </w:tcPr>
          <w:p>
            <w:pPr>
              <w:spacing w:after="40"/>
            </w:pPr>
            <w:r>
              <w:rPr>
                <w:rFonts w:ascii="Segoe UI" w:hAnsi="Segoe UI" w:cs="Segoe UI"/>
                <w:b w:val="0"/>
                <w:i w:val="0"/>
                <w:color w:val="0F2550"/>
                <w:sz w:val="19"/>
              </w:rPr>
              <w:t>“calculate 5*5-3”</w:t>
            </w:r>
          </w:p>
        </w:tc>
        <w:tc>
          <w:tcPr>
            <w:tcW w:type="dxa" w:w="4658"/>
          </w:tcPr>
          <w:p>
            <w:pPr>
              <w:spacing w:after="40"/>
            </w:pPr>
            <w:r>
              <w:rPr>
                <w:rFonts w:ascii="Segoe UI" w:hAnsi="Segoe UI" w:cs="Segoe UI"/>
                <w:b w:val="0"/>
                <w:i w:val="0"/>
                <w:color w:val="0F2550"/>
                <w:sz w:val="19"/>
              </w:rPr>
              <w:t>Safe, whitelist-restricted arithmetic</w:t>
            </w:r>
          </w:p>
        </w:tc>
      </w:tr>
      <w:tr>
        <w:tc>
          <w:tcPr>
            <w:tcW w:type="dxa" w:w="4658"/>
          </w:tcPr>
          <w:p>
            <w:pPr>
              <w:spacing w:after="40"/>
            </w:pPr>
            <w:r>
              <w:rPr>
                <w:rFonts w:ascii="Segoe UI" w:hAnsi="Segoe UI" w:cs="Segoe UI"/>
                <w:b w:val="0"/>
                <w:i w:val="0"/>
                <w:color w:val="0F2550"/>
                <w:sz w:val="19"/>
              </w:rPr>
              <w:t>“timer 30” / “cancel timer”</w:t>
            </w:r>
          </w:p>
        </w:tc>
        <w:tc>
          <w:tcPr>
            <w:tcW w:type="dxa" w:w="4658"/>
          </w:tcPr>
          <w:p>
            <w:pPr>
              <w:spacing w:after="40"/>
            </w:pPr>
            <w:r>
              <w:rPr>
                <w:rFonts w:ascii="Segoe UI" w:hAnsi="Segoe UI" w:cs="Segoe UI"/>
                <w:b w:val="0"/>
                <w:i w:val="0"/>
                <w:color w:val="0F2550"/>
                <w:sz w:val="19"/>
              </w:rPr>
              <w:t>Countdown with beep, cancelable</w:t>
            </w:r>
          </w:p>
        </w:tc>
      </w:tr>
      <w:tr>
        <w:tc>
          <w:tcPr>
            <w:tcW w:type="dxa" w:w="4658"/>
          </w:tcPr>
          <w:p>
            <w:pPr>
              <w:spacing w:after="40"/>
            </w:pPr>
            <w:r>
              <w:rPr>
                <w:rFonts w:ascii="Segoe UI" w:hAnsi="Segoe UI" w:cs="Segoe UI"/>
                <w:b w:val="0"/>
                <w:i w:val="0"/>
                <w:color w:val="0F2550"/>
                <w:sz w:val="19"/>
              </w:rPr>
              <w:t>“clipboard”</w:t>
            </w:r>
          </w:p>
        </w:tc>
        <w:tc>
          <w:tcPr>
            <w:tcW w:type="dxa" w:w="4658"/>
          </w:tcPr>
          <w:p>
            <w:pPr>
              <w:spacing w:after="40"/>
            </w:pPr>
            <w:r>
              <w:rPr>
                <w:rFonts w:ascii="Segoe UI" w:hAnsi="Segoe UI" w:cs="Segoe UI"/>
                <w:b w:val="0"/>
                <w:i w:val="0"/>
                <w:color w:val="0F2550"/>
                <w:sz w:val="19"/>
              </w:rPr>
              <w:t>Reads the current clipboard text</w:t>
            </w:r>
          </w:p>
        </w:tc>
      </w:tr>
      <w:tr>
        <w:tc>
          <w:tcPr>
            <w:tcW w:type="dxa" w:w="4658"/>
          </w:tcPr>
          <w:p>
            <w:pPr>
              <w:spacing w:after="40"/>
            </w:pPr>
            <w:r>
              <w:rPr>
                <w:rFonts w:ascii="Segoe UI" w:hAnsi="Segoe UI" w:cs="Segoe UI"/>
                <w:b w:val="0"/>
                <w:i w:val="0"/>
                <w:color w:val="0F2550"/>
                <w:sz w:val="19"/>
              </w:rPr>
              <w:t>“shutdown / restart / cancel shutdown”</w:t>
            </w:r>
          </w:p>
        </w:tc>
        <w:tc>
          <w:tcPr>
            <w:tcW w:type="dxa" w:w="4658"/>
          </w:tcPr>
          <w:p>
            <w:pPr>
              <w:spacing w:after="40"/>
            </w:pPr>
            <w:r>
              <w:rPr>
                <w:rFonts w:ascii="Segoe UI" w:hAnsi="Segoe UI" w:cs="Segoe UI"/>
                <w:b w:val="0"/>
                <w:i w:val="0"/>
                <w:color w:val="0F2550"/>
                <w:sz w:val="19"/>
              </w:rPr>
              <w:t>Power actions with 30-second cancel window</w:t>
            </w:r>
          </w:p>
        </w:tc>
      </w:tr>
      <w:tr>
        <w:tc>
          <w:tcPr>
            <w:tcW w:type="dxa" w:w="4658"/>
          </w:tcPr>
          <w:p>
            <w:pPr>
              <w:spacing w:after="40"/>
            </w:pPr>
            <w:r>
              <w:rPr>
                <w:rFonts w:ascii="Segoe UI" w:hAnsi="Segoe UI" w:cs="Segoe UI"/>
                <w:b w:val="0"/>
                <w:i w:val="0"/>
                <w:color w:val="0F2550"/>
                <w:sz w:val="19"/>
              </w:rPr>
              <w:t>“google python tutorial”</w:t>
            </w:r>
          </w:p>
        </w:tc>
        <w:tc>
          <w:tcPr>
            <w:tcW w:type="dxa" w:w="4658"/>
          </w:tcPr>
          <w:p>
            <w:pPr>
              <w:spacing w:after="40"/>
            </w:pPr>
            <w:r>
              <w:rPr>
                <w:rFonts w:ascii="Segoe UI" w:hAnsi="Segoe UI" w:cs="Segoe UI"/>
                <w:b w:val="0"/>
                <w:i w:val="0"/>
                <w:color w:val="0F2550"/>
                <w:sz w:val="19"/>
              </w:rPr>
              <w:t>Opens Google search results</w:t>
            </w:r>
          </w:p>
        </w:tc>
      </w:tr>
      <w:tr>
        <w:tc>
          <w:tcPr>
            <w:tcW w:type="dxa" w:w="4658"/>
          </w:tcPr>
          <w:p>
            <w:pPr>
              <w:spacing w:after="40"/>
            </w:pPr>
            <w:r>
              <w:rPr>
                <w:rFonts w:ascii="Segoe UI" w:hAnsi="Segoe UI" w:cs="Segoe UI"/>
                <w:b w:val="0"/>
                <w:i w:val="0"/>
                <w:color w:val="0F2550"/>
                <w:sz w:val="19"/>
              </w:rPr>
              <w:t>“tell me a joke” / “who are you”</w:t>
            </w:r>
          </w:p>
        </w:tc>
        <w:tc>
          <w:tcPr>
            <w:tcW w:type="dxa" w:w="4658"/>
          </w:tcPr>
          <w:p>
            <w:pPr>
              <w:spacing w:after="40"/>
            </w:pPr>
            <w:r>
              <w:rPr>
                <w:rFonts w:ascii="Segoe UI" w:hAnsi="Segoe UI" w:cs="Segoe UI"/>
                <w:b w:val="0"/>
                <w:i w:val="0"/>
                <w:color w:val="0F2550"/>
                <w:sz w:val="19"/>
              </w:rPr>
              <w:t>Instant offline canned replies</w:t>
            </w:r>
          </w:p>
        </w:tc>
      </w:tr>
      <w:tr>
        <w:tc>
          <w:tcPr>
            <w:tcW w:type="dxa" w:w="4658"/>
          </w:tcPr>
          <w:p>
            <w:pPr>
              <w:spacing w:after="40"/>
            </w:pPr>
          </w:p>
        </w:tc>
        <w:tc>
          <w:tcPr>
            <w:tcW w:type="dxa" w:w="4658"/>
          </w:tcPr>
          <w:p>
            <w:pPr>
              <w:spacing w:after="40"/>
            </w:pPr>
          </w:p>
        </w:tc>
      </w:tr>
    </w:tbl>
    <w:p>
      <w:pPr>
        <w:spacing w:after="40" w:before="0"/>
      </w:pPr>
    </w:p>
    <w:p>
      <w:pPr>
        <w:spacing w:before="200" w:after="120"/>
      </w:pPr>
      <w:r>
        <w:rPr>
          <w:rFonts w:ascii="Segoe UI" w:hAnsi="Segoe UI" w:cs="Segoe UI"/>
          <w:b/>
          <w:i w:val="0"/>
          <w:color w:val="0F2550"/>
          <w:sz w:val="26"/>
        </w:rPr>
        <w:t>5.2  Hands-free &amp; accessibility value</w:t>
      </w:r>
    </w:p>
    <w:p>
      <w:pPr>
        <w:spacing w:after="60"/>
        <w:ind w:left="360"/>
      </w:pPr>
      <w:r>
        <w:rPr>
          <w:rFonts w:ascii="Segoe UI" w:hAnsi="Segoe UI" w:cs="Segoe UI"/>
          <w:b/>
          <w:i w:val="0"/>
          <w:color w:val="1E6FFF"/>
          <w:sz w:val="21"/>
        </w:rPr>
        <w:t xml:space="preserve">•  </w:t>
      </w:r>
      <w:r>
        <w:rPr>
          <w:rFonts w:ascii="Segoe UI" w:hAnsi="Segoe UI" w:cs="Segoe UI"/>
          <w:b w:val="0"/>
          <w:i w:val="0"/>
          <w:sz w:val="21"/>
        </w:rPr>
        <w:t>Voice commands run through the same router as typed text, and the ambient gear makes the assistant usable completely hands-free — relevant for accessibility and convenience.</w:t>
      </w:r>
    </w:p>
    <w:p>
      <w:pPr>
        <w:spacing w:after="60"/>
        <w:ind w:left="360"/>
      </w:pPr>
      <w:r>
        <w:rPr>
          <w:rFonts w:ascii="Segoe UI" w:hAnsi="Segoe UI" w:cs="Segoe UI"/>
          <w:b/>
          <w:i w:val="0"/>
          <w:color w:val="1E6FFF"/>
          <w:sz w:val="21"/>
        </w:rPr>
        <w:t xml:space="preserve">•  </w:t>
      </w:r>
      <w:r>
        <w:rPr>
          <w:rFonts w:ascii="Segoe UI" w:hAnsi="Segoe UI" w:cs="Segoe UI"/>
          <w:b w:val="0"/>
          <w:i w:val="0"/>
          <w:sz w:val="21"/>
        </w:rPr>
        <w:t>TTS can be toggled, interrupted, or used per-bubble, and markdown-safe speech prevents awkward read-alouds.</w:t>
      </w:r>
    </w:p>
    <w:p>
      <w:pPr>
        <w:spacing w:before="200" w:after="120"/>
      </w:pPr>
      <w:r>
        <w:rPr>
          <w:rFonts w:ascii="Segoe UI" w:hAnsi="Segoe UI" w:cs="Segoe UI"/>
          <w:b/>
          <w:i w:val="0"/>
          <w:color w:val="0F2550"/>
          <w:sz w:val="26"/>
        </w:rPr>
        <w:t>5.3  Offline-first and resilient</w:t>
      </w:r>
    </w:p>
    <w:p>
      <w:pPr>
        <w:spacing w:after="60"/>
        <w:ind w:left="360"/>
      </w:pPr>
      <w:r>
        <w:rPr>
          <w:rFonts w:ascii="Segoe UI" w:hAnsi="Segoe UI" w:cs="Segoe UI"/>
          <w:b/>
          <w:i w:val="0"/>
          <w:color w:val="1E6FFF"/>
          <w:sz w:val="21"/>
        </w:rPr>
        <w:t xml:space="preserve">•  </w:t>
      </w:r>
      <w:r>
        <w:rPr>
          <w:rFonts w:ascii="Segoe UI" w:hAnsi="Segoe UI" w:cs="Segoe UI"/>
          <w:b w:val="0"/>
          <w:i w:val="0"/>
          <w:sz w:val="21"/>
        </w:rPr>
        <w:t>Core skills (time, date, jokes, apps, websites, calculator, timer, clipboard) work with no internet; optional libraries degrade gracefully instead of crashing.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Weather/Wikipedia/Gemini failures return helpful messages; cached answers cover repeated questions offline.</w:t>
      </w:r>
    </w:p>
    <w:p>
      <w:pPr>
        <w:spacing w:before="200" w:after="120"/>
      </w:pPr>
      <w:r>
        <w:rPr>
          <w:rFonts w:ascii="Segoe UI" w:hAnsi="Segoe UI" w:cs="Segoe UI"/>
          <w:b/>
          <w:i w:val="0"/>
          <w:color w:val="0F2550"/>
          <w:sz w:val="26"/>
        </w:rPr>
        <w:t>5.4  Actual deployment &amp; distribution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PyInstaller spec (Jarvis-549.spec) builds a standalone Jarvis-549.exe; .env keeps API keys out of source; packaged demos, slides and videos accompany the release.</w:t>
      </w:r>
    </w:p>
    <w:p>
      <w:r>
        <w:br w:type="page"/>
      </w:r>
    </w:p>
    <w:p>
      <w:pPr>
        <w:spacing w:before="280" w:after="120"/>
        <w:pBdr>
          <w:bottom w:val="single" w:sz="8" w:space="2" w:color="1E6FFF"/>
        </w:pBdr>
      </w:pPr>
      <w:r>
        <w:rPr>
          <w:rFonts w:ascii="Segoe UI" w:hAnsi="Segoe UI" w:cs="Segoe UI"/>
          <w:b/>
          <w:i w:val="0"/>
          <w:color w:val="1E6FFF"/>
          <w:sz w:val="32"/>
        </w:rPr>
        <w:t>6.  Research &amp; Conceptual Understanding</w:t>
      </w:r>
    </w:p>
    <w:p>
      <w:pPr>
        <w:spacing w:after="120" w:before="0"/>
        <w:jc w:val="both"/>
      </w:pPr>
      <w:r>
        <w:rPr>
          <w:rFonts w:ascii="Segoe UI" w:hAnsi="Segoe UI" w:cs="Segoe UI"/>
          <w:b w:val="0"/>
          <w:i w:val="0"/>
          <w:color w:val="0F2550"/>
          <w:sz w:val="21"/>
        </w:rPr>
        <w:t>The team researched each technology at the documentation level and made choices that show deep conceptual understanding — including why certain naive approaches fail.</w:t>
      </w:r>
    </w:p>
    <w:p>
      <w:pPr>
        <w:spacing w:before="200" w:after="120"/>
      </w:pPr>
      <w:r>
        <w:rPr>
          <w:rFonts w:ascii="Segoe UI" w:hAnsi="Segoe UI" w:cs="Segoe UI"/>
          <w:b/>
          <w:i w:val="0"/>
          <w:color w:val="0F2550"/>
          <w:sz w:val="26"/>
        </w:rPr>
        <w:t>6.1  Research evidence in the codebase</w:t>
      </w:r>
    </w:p>
    <w:p>
      <w:pPr>
        <w:spacing w:after="60"/>
        <w:ind w:left="360"/>
      </w:pPr>
      <w:r>
        <w:rPr>
          <w:rFonts w:ascii="Segoe UI" w:hAnsi="Segoe UI" w:cs="Segoe UI"/>
          <w:b/>
          <w:i w:val="0"/>
          <w:color w:val="1E6FFF"/>
          <w:sz w:val="21"/>
        </w:rPr>
        <w:t xml:space="preserve">•  </w:t>
      </w:r>
      <w:r>
        <w:rPr>
          <w:rFonts w:ascii="Segoe UI" w:hAnsi="Segoe UI" w:cs="Segoe UI"/>
          <w:b w:val="0"/>
          <w:i w:val="0"/>
          <w:sz w:val="21"/>
        </w:rPr>
        <w:t>Choosing the unmaintained “wikipedia” package was rejected after researching why it breaks (hard-coded HTTP); the team re-implemented with the documented HTTPS REST + MediaWiki APIs, including a custom User-Agent.</w:t>
      </w:r>
    </w:p>
    <w:p>
      <w:pPr>
        <w:spacing w:after="60"/>
        <w:ind w:left="360"/>
      </w:pPr>
      <w:r>
        <w:rPr>
          <w:rFonts w:ascii="Segoe UI" w:hAnsi="Segoe UI" w:cs="Segoe UI"/>
          <w:b/>
          <w:i w:val="0"/>
          <w:color w:val="1E6FFF"/>
          <w:sz w:val="21"/>
        </w:rPr>
        <w:t xml:space="preserve">•  </w:t>
      </w:r>
      <w:r>
        <w:rPr>
          <w:rFonts w:ascii="Segoe UI" w:hAnsi="Segoe UI" w:cs="Segoe UI"/>
          <w:b w:val="0"/>
          <w:i w:val="0"/>
          <w:sz w:val="21"/>
        </w:rPr>
        <w:t>pyttsx3 SAPI5 thread-safety was researched and solved (fresh engine per utterance on a dedicated thread — documented in tts.py).</w:t>
      </w:r>
    </w:p>
    <w:p>
      <w:pPr>
        <w:spacing w:after="60"/>
        <w:ind w:left="360"/>
      </w:pPr>
      <w:r>
        <w:rPr>
          <w:rFonts w:ascii="Segoe UI" w:hAnsi="Segoe UI" w:cs="Segoe UI"/>
          <w:b/>
          <w:i w:val="0"/>
          <w:color w:val="1E6FFF"/>
          <w:sz w:val="21"/>
        </w:rPr>
        <w:t xml:space="preserve">•  </w:t>
      </w:r>
      <w:r>
        <w:rPr>
          <w:rFonts w:ascii="Segoe UI" w:hAnsi="Segoe UI" w:cs="Segoe UI"/>
          <w:b w:val="0"/>
          <w:i w:val="0"/>
          <w:sz w:val="21"/>
        </w:rPr>
        <w:t>Tkinter lacks native alpha compositing — the team researched stipple/colour techniques and built a faked “volumetric” glow from layered translucent shapes.</w:t>
      </w:r>
    </w:p>
    <w:p>
      <w:pPr>
        <w:spacing w:after="60"/>
        <w:ind w:left="360"/>
      </w:pPr>
      <w:r>
        <w:rPr>
          <w:rFonts w:ascii="Segoe UI" w:hAnsi="Segoe UI" w:cs="Segoe UI"/>
          <w:b/>
          <w:i w:val="0"/>
          <w:color w:val="1E6FFF"/>
          <w:sz w:val="21"/>
        </w:rPr>
        <w:t xml:space="preserve">•  </w:t>
      </w:r>
      <w:r>
        <w:rPr>
          <w:rFonts w:ascii="Segoe UI" w:hAnsi="Segoe UI" w:cs="Segoe UI"/>
          <w:b w:val="0"/>
          <w:i w:val="0"/>
          <w:sz w:val="21"/>
        </w:rPr>
        <w:t>Borderless windows in Tkinter vanish from the taskbar — the team researched Win32 window styles (WS_EX_APPWINDOW) and applied the fix via ctypes.</w:t>
      </w:r>
    </w:p>
    <w:p>
      <w:pPr>
        <w:spacing w:after="60"/>
        <w:ind w:left="360"/>
      </w:pPr>
      <w:r>
        <w:rPr>
          <w:rFonts w:ascii="Segoe UI" w:hAnsi="Segoe UI" w:cs="Segoe UI"/>
          <w:b/>
          <w:i w:val="0"/>
          <w:color w:val="1E6FFF"/>
          <w:sz w:val="21"/>
        </w:rPr>
        <w:t xml:space="preserve">•  </w:t>
      </w:r>
      <w:r>
        <w:rPr>
          <w:rFonts w:ascii="Segoe UI" w:hAnsi="Segoe UI" w:cs="Segoe UI"/>
          <w:b w:val="0"/>
          <w:i w:val="0"/>
          <w:sz w:val="21"/>
        </w:rPr>
        <w:t>Speech recognition options were compared (System.Speech vs. SpeechRecognition vs. web APIs); both are supported, including a custom PowerShell ↔ Python bridge protocol with handshake and engine-recovery.</w:t>
      </w:r>
    </w:p>
    <w:p>
      <w:pPr>
        <w:spacing w:before="200" w:after="120"/>
      </w:pPr>
      <w:r>
        <w:rPr>
          <w:rFonts w:ascii="Segoe UI" w:hAnsi="Segoe UI" w:cs="Segoe UI"/>
          <w:b/>
          <w:i w:val="0"/>
          <w:color w:val="0F2550"/>
          <w:sz w:val="26"/>
        </w:rPr>
        <w:t>6.2  Conceptual architecture understanding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Clean separation of concerns: config → router → skills / AI / memory / TTS / STT / UI, with each module having a single responsibility and importable from anywhere.</w:t>
      </w:r>
    </w:p>
    <w:p>
      <w:pPr>
        <w:spacing w:after="60"/>
        <w:ind w:left="360"/>
      </w:pPr>
      <w:r>
        <w:rPr>
          <w:rFonts w:ascii="Segoe UI" w:hAnsi="Segoe UI" w:cs="Segoe UI"/>
          <w:b/>
          <w:i w:val="0"/>
          <w:color w:val="1E6FFF"/>
          <w:sz w:val="21"/>
        </w:rPr>
        <w:t xml:space="preserve">•  </w:t>
      </w:r>
      <w:r>
        <w:rPr>
          <w:rFonts w:ascii="Segoe UI" w:hAnsi="Segoe UI" w:cs="Segoe UI"/>
          <w:b w:val="0"/>
          <w:i w:val="0"/>
          <w:sz w:val="21"/>
        </w:rPr>
        <w:t>Concurrency concepts are applied correctly: daemon worker threads for TTS, STT and command execution; queues for safe cross-thread dispatch; generation counters to invalidate stale replies (barge-in/interrupt).</w:t>
      </w:r>
    </w:p>
    <w:p>
      <w:pPr>
        <w:spacing w:after="60"/>
        <w:ind w:left="360"/>
      </w:pPr>
      <w:r>
        <w:rPr>
          <w:rFonts w:ascii="Segoe UI" w:hAnsi="Segoe UI" w:cs="Segoe UI"/>
          <w:b/>
          <w:i w:val="0"/>
          <w:color w:val="1E6FFF"/>
          <w:sz w:val="21"/>
        </w:rPr>
        <w:t xml:space="preserve">•  </w:t>
      </w:r>
      <w:r>
        <w:rPr>
          <w:rFonts w:ascii="Segoe UI" w:hAnsi="Segoe UI" w:cs="Segoe UI"/>
          <w:b w:val="0"/>
          <w:i w:val="0"/>
          <w:sz w:val="21"/>
        </w:rPr>
        <w:t>API layer design: single HTTP layer for Gemini with explicit response parsing, status-code handling and a pluggable model name, plus history-slot management (last 6 turns) and bounded memory (20 turns).</w:t>
      </w:r>
    </w:p>
    <w:p>
      <w:pPr>
        <w:spacing w:after="60"/>
        <w:ind w:left="360"/>
      </w:pPr>
      <w:r>
        <w:rPr>
          <w:rFonts w:ascii="Segoe UI" w:hAnsi="Segoe UI" w:cs="Segoe UI"/>
          <w:b/>
          <w:i w:val="0"/>
          <w:color w:val="1E6FFF"/>
          <w:sz w:val="21"/>
        </w:rPr>
        <w:t xml:space="preserve">•  </w:t>
      </w:r>
      <w:r>
        <w:rPr>
          <w:rFonts w:ascii="Segoe UI" w:hAnsi="Segoe UI" w:cs="Segoe UI"/>
          <w:b w:val="0"/>
          <w:i w:val="0"/>
          <w:sz w:val="21"/>
        </w:rPr>
        <w:t>System-level knowledge: CPU/disk/RAM reporting via psutil, battery sensors, boot time, public vs. local IP, and safe subprocess launching of applications.</w:t>
      </w:r>
    </w:p>
    <w:p>
      <w:pPr>
        <w:spacing w:before="200" w:after="120"/>
      </w:pPr>
      <w:r>
        <w:rPr>
          <w:rFonts w:ascii="Segoe UI" w:hAnsi="Segoe UI" w:cs="Segoe UI"/>
          <w:b/>
          <w:i w:val="0"/>
          <w:color w:val="0F2550"/>
          <w:sz w:val="26"/>
        </w:rPr>
        <w:t>6.3  Evidence of rigor</w:t>
      </w:r>
    </w:p>
    <w:p>
      <w:pPr>
        <w:spacing w:after="60"/>
        <w:ind w:left="360"/>
      </w:pPr>
      <w:r>
        <w:rPr>
          <w:rFonts w:ascii="Segoe UI" w:hAnsi="Segoe UI" w:cs="Segoe UI"/>
          <w:b/>
          <w:i w:val="0"/>
          <w:color w:val="1E6FFF"/>
          <w:sz w:val="21"/>
        </w:rPr>
        <w:t xml:space="preserve">•  </w:t>
      </w:r>
      <w:r>
        <w:rPr>
          <w:rFonts w:ascii="Segoe UI" w:hAnsi="Segoe UI" w:cs="Segoe UI"/>
          <w:b w:val="0"/>
          <w:i w:val="0"/>
          <w:sz w:val="21"/>
        </w:rPr>
        <w:t>Developer QA tooling: test_flows.py (UI geometry checks), publish_check.py (headless launch + screenshot), screenshot.py, animate_check.py (gear animation sanity), ps_to_png.py and gs_mock.py (Inkscape/Ghostscript helpers).</w:t>
      </w:r>
    </w:p>
    <w:p>
      <w:pPr>
        <w:spacing w:after="60"/>
        <w:ind w:left="360"/>
      </w:pPr>
      <w:r>
        <w:rPr>
          <w:rFonts w:ascii="Segoe UI" w:hAnsi="Segoe UI" w:cs="Segoe UI"/>
          <w:b/>
          <w:i w:val="0"/>
          <w:color w:val="1E6FFF"/>
          <w:sz w:val="21"/>
        </w:rPr>
        <w:t xml:space="preserve">•  </w:t>
      </w:r>
      <w:r>
        <w:rPr>
          <w:rFonts w:ascii="Segoe UI" w:hAnsi="Segoe UI" w:cs="Segoe UI"/>
          <w:b w:val="0"/>
          <w:i w:val="0"/>
          <w:sz w:val="21"/>
        </w:rPr>
        <w:t>Documents trace the engineering history honestly: PROGRESS.md records an 11-test run (8 PASS, 2 FAIL, 1 PARTIAL) and the fixes applied — evidence of genuine testing and iteration rather than inflated claims.</w:t>
      </w:r>
    </w:p>
    <w:p>
      <w:r>
        <w:br w:type="page"/>
      </w:r>
    </w:p>
    <w:p>
      <w:pPr>
        <w:spacing w:before="280" w:after="120"/>
        <w:pBdr>
          <w:bottom w:val="single" w:sz="8" w:space="2" w:color="1E6FFF"/>
        </w:pBdr>
      </w:pPr>
      <w:r>
        <w:rPr>
          <w:rFonts w:ascii="Segoe UI" w:hAnsi="Segoe UI" w:cs="Segoe UI"/>
          <w:b/>
          <w:i w:val="0"/>
          <w:color w:val="1E6FFF"/>
          <w:sz w:val="32"/>
        </w:rPr>
        <w:t>7.  Presentation &amp; Demonstration</w:t>
      </w:r>
    </w:p>
    <w:p>
      <w:pPr>
        <w:spacing w:after="120" w:before="0"/>
        <w:jc w:val="both"/>
      </w:pPr>
      <w:r>
        <w:rPr>
          <w:rFonts w:ascii="Segoe UI" w:hAnsi="Segoe UI" w:cs="Segoe UI"/>
          <w:b w:val="0"/>
          <w:i w:val="0"/>
          <w:color w:val="0F2550"/>
          <w:sz w:val="21"/>
        </w:rPr>
        <w:t>The project is presented through several polished, independent demonstration channels.</w:t>
      </w:r>
    </w:p>
    <w:p>
      <w:pPr>
        <w:spacing w:before="200" w:after="120"/>
      </w:pPr>
      <w:r>
        <w:rPr>
          <w:rFonts w:ascii="Segoe UI" w:hAnsi="Segoe UI" w:cs="Segoe UI"/>
          <w:b/>
          <w:i w:val="0"/>
          <w:color w:val="0F2550"/>
          <w:sz w:val="26"/>
        </w:rPr>
        <w:t>7.1  Live demonstration material</w:t>
      </w:r>
    </w:p>
    <w:p>
      <w:pPr>
        <w:spacing w:after="60"/>
        <w:ind w:left="360"/>
      </w:pPr>
      <w:r>
        <w:rPr>
          <w:rFonts w:ascii="Segoe UI" w:hAnsi="Segoe UI" w:cs="Segoe UI"/>
          <w:b/>
          <w:i w:val="0"/>
          <w:color w:val="1E6FFF"/>
          <w:sz w:val="21"/>
        </w:rPr>
        <w:t xml:space="preserve">•  </w:t>
      </w:r>
      <w:r>
        <w:rPr>
          <w:rFonts w:ascii="Segoe UI" w:hAnsi="Segoe UI" w:cs="Segoe UI"/>
          <w:b w:val="0"/>
          <w:i w:val="0"/>
          <w:sz w:val="21"/>
        </w:rPr>
        <w:t>RecordedVideo.mp4 and final-video.mp4 — screen recordings of the assistant running.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Jarvis-549-STEM-Presentation.pptx — a STEM presentation deck for judging/evaluation.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screenshots/ — automated captures of the running holographic UI for judges to review without launching the app.</w:t>
      </w:r>
    </w:p>
    <w:p>
      <w:pPr>
        <w:spacing w:before="200" w:after="120"/>
      </w:pPr>
      <w:r>
        <w:rPr>
          <w:rFonts w:ascii="Segoe UI" w:hAnsi="Segoe UI" w:cs="Segoe UI"/>
          <w:b/>
          <w:i w:val="0"/>
          <w:color w:val="0F2550"/>
          <w:sz w:val="26"/>
        </w:rPr>
        <w:t>7.2  Documentation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README.md — concise landing page (features, structure, quick start, commands, troubleshooting).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FinalREADME.md — a 478-line professional manual: highlights, table of contents, installation, configuration tables, voice/ambient mode guide, memory system, architecture diagrams, developer tooling and a troubleshooting matrix.</w:t>
      </w:r>
    </w:p>
    <w:p>
      <w:pPr>
        <w:spacing w:before="200" w:after="120"/>
      </w:pPr>
      <w:r>
        <w:rPr>
          <w:rFonts w:ascii="Segoe UI" w:hAnsi="Segoe UI" w:cs="Segoe UI"/>
          <w:b/>
          <w:i w:val="0"/>
          <w:color w:val="0F2550"/>
          <w:sz w:val="26"/>
        </w:rPr>
        <w:t>7.3  Demonstration flow (what a judge would see)</w:t>
      </w:r>
    </w:p>
    <w:p>
      <w:pPr>
        <w:spacing w:after="60"/>
        <w:ind w:left="360"/>
      </w:pPr>
      <w:r>
        <w:rPr>
          <w:rFonts w:ascii="Segoe UI" w:hAnsi="Segoe UI" w:cs="Segoe UI"/>
          <w:b/>
          <w:i w:val="0"/>
          <w:color w:val="1E6FFF"/>
          <w:sz w:val="21"/>
        </w:rPr>
        <w:t xml:space="preserve">•  </w:t>
      </w:r>
      <w:r>
        <w:rPr>
          <w:rFonts w:ascii="Segoe UI" w:hAnsi="Segoe UI" w:cs="Segoe UI"/>
          <w:b w:val="0"/>
          <w:i w:val="0"/>
          <w:sz w:val="21"/>
        </w:rPr>
        <w:t>App boots to the holographic hub, asks the user’s name, greets them by name.</w:t>
      </w:r>
    </w:p>
    <w:p>
      <w:pPr>
        <w:spacing w:after="60"/>
        <w:ind w:left="360"/>
      </w:pPr>
      <w:r>
        <w:rPr>
          <w:rFonts w:ascii="Segoe UI" w:hAnsi="Segoe UI" w:cs="Segoe UI"/>
          <w:b/>
          <w:i w:val="0"/>
          <w:color w:val="1E6FFF"/>
          <w:sz w:val="21"/>
        </w:rPr>
        <w:t xml:space="preserve">•  </w:t>
      </w:r>
      <w:r>
        <w:rPr>
          <w:rFonts w:ascii="Segoe UI" w:hAnsi="Segoe UI" w:cs="Segoe UI"/>
          <w:b w:val="0"/>
          <w:i w:val="0"/>
          <w:sz w:val="21"/>
        </w:rPr>
        <w:t>Quick-action buttons demonstrate time, date, screenshot, apps, jokes, system info, search.</w:t>
      </w:r>
    </w:p>
    <w:p>
      <w:pPr>
        <w:spacing w:after="60"/>
        <w:ind w:left="360"/>
      </w:pPr>
      <w:r>
        <w:rPr>
          <w:rFonts w:ascii="Segoe UI" w:hAnsi="Segoe UI" w:cs="Segoe UI"/>
          <w:b/>
          <w:i w:val="0"/>
          <w:color w:val="1E6FFF"/>
          <w:sz w:val="21"/>
        </w:rPr>
        <w:t xml:space="preserve">•  </w:t>
      </w:r>
      <w:r>
        <w:rPr>
          <w:rFonts w:ascii="Segoe UI" w:hAnsi="Segoe UI" w:cs="Segoe UI"/>
          <w:b w:val="0"/>
          <w:i w:val="0"/>
          <w:sz w:val="21"/>
        </w:rPr>
        <w:t>Typed and spoken commands produce animated replies — blinking caret, typing dots, fade-ins, gear state changes, spoken answers.</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Sites Browser dialog shows 14 categories; a voice-only ambient gear can be launched separately as a second demo.</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Themes (light/dark), TTS toggling, interrupt (STOP), history re-run and command history navigation are all demonstrable live.</w:t>
      </w:r>
    </w:p>
    <w:p>
      <w:pPr>
        <w:spacing w:before="200" w:after="120"/>
      </w:pPr>
      <w:r>
        <w:rPr>
          <w:rFonts w:ascii="Segoe UI" w:hAnsi="Segoe UI" w:cs="Segoe UI"/>
          <w:b/>
          <w:i w:val="0"/>
          <w:color w:val="0F2550"/>
          <w:sz w:val="26"/>
        </w:rPr>
        <w:t>7.4  Presentation quality</w:t>
      </w:r>
    </w:p>
    <w:p>
      <w:pPr>
        <w:spacing w:after="60"/>
        <w:ind w:left="360"/>
      </w:pPr>
      <w:r>
        <w:rPr>
          <w:rFonts w:ascii="Segoe UI" w:hAnsi="Segoe UI" w:cs="Segoe UI"/>
          <w:b/>
          <w:i w:val="0"/>
          <w:color w:val="1E6FFF"/>
          <w:sz w:val="21"/>
        </w:rPr>
        <w:t xml:space="preserve">•  </w:t>
      </w:r>
      <w:r>
        <w:rPr>
          <w:rFonts w:ascii="Segoe UI" w:hAnsi="Segoe UI" w:cs="Segoe UI"/>
          <w:b w:val="0"/>
          <w:i w:val="0"/>
          <w:sz w:val="21"/>
        </w:rPr>
        <w:t>Consistent branding (“JARVIS” logo, colour-coded status chips, live clock), version control via git, and archived legacy versions show a professional development process rather than a one-shot program.</w:t>
      </w:r>
    </w:p>
    <w:p>
      <w:r>
        <w:br w:type="page"/>
      </w:r>
    </w:p>
    <w:p>
      <w:pPr>
        <w:spacing w:before="280" w:after="120"/>
        <w:pBdr>
          <w:bottom w:val="single" w:sz="8" w:space="2" w:color="1E6FFF"/>
        </w:pBdr>
      </w:pPr>
      <w:r>
        <w:rPr>
          <w:rFonts w:ascii="Segoe UI" w:hAnsi="Segoe UI" w:cs="Segoe UI"/>
          <w:b/>
          <w:i w:val="0"/>
          <w:color w:val="1E6FFF"/>
          <w:sz w:val="32"/>
        </w:rPr>
        <w:t>8.  Teamwork</w:t>
      </w:r>
    </w:p>
    <w:p>
      <w:pPr>
        <w:spacing w:after="120" w:before="0"/>
        <w:jc w:val="both"/>
      </w:pPr>
      <w:r>
        <w:rPr>
          <w:rFonts w:ascii="Segoe UI" w:hAnsi="Segoe UI" w:cs="Segoe UI"/>
          <w:b w:val="0"/>
          <w:i w:val="0"/>
          <w:color w:val="0F2550"/>
          <w:sz w:val="21"/>
        </w:rPr>
        <w:t>A three-person team (Mohammad Wasayullah, Muhammad Azhan Baig and Muhammad Asad) designed, built and delivered the project together.</w:t>
      </w:r>
    </w:p>
    <w:p>
      <w:pPr>
        <w:spacing w:before="200" w:after="120"/>
      </w:pPr>
      <w:r>
        <w:rPr>
          <w:rFonts w:ascii="Segoe UI" w:hAnsi="Segoe UI" w:cs="Segoe UI"/>
          <w:b/>
          <w:i w:val="0"/>
          <w:color w:val="0F2550"/>
          <w:sz w:val="26"/>
        </w:rPr>
        <w:t>8.1  Modular structure that enabled parallel work</w:t>
      </w:r>
    </w:p>
    <w:p>
      <w:pPr>
        <w:spacing w:after="60"/>
        <w:ind w:left="360"/>
      </w:pPr>
      <w:r>
        <w:rPr>
          <w:rFonts w:ascii="Segoe UI" w:hAnsi="Segoe UI" w:cs="Segoe UI"/>
          <w:b/>
          <w:i w:val="0"/>
          <w:color w:val="1E6FFF"/>
          <w:sz w:val="21"/>
        </w:rPr>
        <w:t xml:space="preserve">•  </w:t>
      </w:r>
      <w:r>
        <w:rPr>
          <w:rFonts w:ascii="Segoe UI" w:hAnsi="Segoe UI" w:cs="Segoe UI"/>
          <w:b w:val="0"/>
          <w:i w:val="0"/>
          <w:sz w:val="21"/>
        </w:rPr>
        <w:t>The package is divided into independent modules (skills, ui, ai_engine, command, memory, tts, stt, config) so each developer could own a component and integrate cleanly through the central command router — classic good team architecture.</w:t>
      </w:r>
    </w:p>
    <w:p>
      <w:pPr>
        <w:spacing w:after="60"/>
        <w:ind w:left="360"/>
      </w:pPr>
      <w:r>
        <w:rPr>
          <w:rFonts w:ascii="Segoe UI" w:hAnsi="Segoe UI" w:cs="Segoe UI"/>
          <w:b/>
          <w:i w:val="0"/>
          <w:color w:val="1E6FFF"/>
          <w:sz w:val="21"/>
        </w:rPr>
        <w:t xml:space="preserve">•  </w:t>
      </w:r>
      <w:r>
        <w:rPr>
          <w:rFonts w:ascii="Segoe UI" w:hAnsi="Segoe UI" w:cs="Segoe UI"/>
          <w:b w:val="0"/>
          <w:i w:val="0"/>
          <w:sz w:val="21"/>
        </w:rPr>
        <w:t>config/config.py centralises paths, keys, launchers and chat rules so team members never hard-code values into shared code.</w:t>
      </w:r>
    </w:p>
    <w:p>
      <w:pPr>
        <w:spacing w:before="200" w:after="120"/>
      </w:pPr>
      <w:r>
        <w:rPr>
          <w:rFonts w:ascii="Segoe UI" w:hAnsi="Segoe UI" w:cs="Segoe UI"/>
          <w:b/>
          <w:i w:val="0"/>
          <w:color w:val="0F2550"/>
          <w:sz w:val="26"/>
        </w:rPr>
        <w:t>8.2  Evidence of collaboration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Clear author credit in packaging metadata (jarvis/__init__.py v3.0.0).</w:t>
      </w:r>
    </w:p>
    <w:p>
      <w:pPr>
        <w:spacing w:after="60"/>
        <w:ind w:left="360"/>
      </w:pPr>
      <w:r>
        <w:rPr>
          <w:rFonts w:ascii="Segoe UI" w:hAnsi="Segoe UI" w:cs="Segoe UI"/>
          <w:b/>
          <w:i w:val="0"/>
          <w:color w:val="1E6FFF"/>
          <w:sz w:val="21"/>
        </w:rPr>
        <w:t xml:space="preserve">•  </w:t>
      </w:r>
      <w:r>
        <w:rPr>
          <w:rFonts w:ascii="Segoe UI" w:hAnsi="Segoe UI" w:cs="Segoe UI"/>
          <w:b w:val="0"/>
          <w:i w:val="0"/>
          <w:sz w:val="21"/>
        </w:rPr>
        <w:t>git history structure with dev helper push.bat and archived earlier single-file builds (archived/) showing the project evolved from a monolithic script to a modular package — evidence of iterative, shared refactoring.</w:t>
      </w:r>
    </w:p>
    <w:p>
      <w:pPr>
        <w:spacing w:after="60"/>
        <w:ind w:left="360"/>
      </w:pPr>
      <w:r>
        <w:rPr>
          <w:rFonts w:ascii="Segoe UI" w:hAnsi="Segoe UI" w:cs="Segoe UI"/>
          <w:b/>
          <w:i w:val="0"/>
          <w:color w:val="1E6FFF"/>
          <w:sz w:val="21"/>
        </w:rPr>
        <w:t xml:space="preserve">•  </w:t>
      </w:r>
      <w:r>
        <w:rPr>
          <w:rFonts w:ascii="Segoe UI" w:hAnsi="Segoe UI" w:cs="Segoe UI"/>
          <w:b w:val="0"/>
          <w:i w:val="0"/>
          <w:sz w:val="21"/>
        </w:rPr>
        <w:t>PROGRESS.md and NOTES.md function as shared engineering logs: they record test results, known issues and fixes so all members stay aligned on status.</w:t>
      </w:r>
    </w:p>
    <w:p>
      <w:pPr>
        <w:spacing w:before="200" w:after="120"/>
      </w:pPr>
      <w:r>
        <w:rPr>
          <w:rFonts w:ascii="Segoe UI" w:hAnsi="Segoe UI" w:cs="Segoe UI"/>
          <w:b/>
          <w:i w:val="0"/>
          <w:color w:val="0F2550"/>
          <w:sz w:val="26"/>
        </w:rPr>
        <w:t>8.3  Division of labour (as evidenced by architecture)</w:t>
      </w:r>
    </w:p>
    <w:p>
      <w:pPr>
        <w:spacing w:after="60"/>
        <w:ind w:left="360"/>
      </w:pPr>
      <w:r>
        <w:rPr>
          <w:rFonts w:ascii="Segoe UI" w:hAnsi="Segoe UI" w:cs="Segoe UI"/>
          <w:b/>
          <w:i w:val="0"/>
          <w:color w:val="1E6FFF"/>
          <w:sz w:val="21"/>
        </w:rPr>
        <w:t xml:space="preserve">•  </w:t>
      </w:r>
      <w:r>
        <w:rPr>
          <w:rFonts w:ascii="Segoe UI" w:hAnsi="Segoe UI" w:cs="Segoe UI"/>
          <w:b w:val="0"/>
          <w:i w:val="0"/>
          <w:sz w:val="21"/>
        </w:rPr>
        <w:t>One member could own the UI/visual layer (ui/app.py, ui/widgets.py, ui/theme.py, ambient_gear.py) — holographic HUD and animation.</w:t>
      </w:r>
    </w:p>
    <w:p>
      <w:pPr>
        <w:spacing w:after="60"/>
        <w:ind w:left="360"/>
      </w:pPr>
      <w:r>
        <w:rPr>
          <w:rFonts w:ascii="Segoe UI" w:hAnsi="Segoe UI" w:cs="Segoe UI"/>
          <w:b/>
          <w:i w:val="0"/>
          <w:color w:val="1E6FFF"/>
          <w:sz w:val="21"/>
        </w:rPr>
        <w:t xml:space="preserve">•  </w:t>
      </w:r>
      <w:r>
        <w:rPr>
          <w:rFonts w:ascii="Segoe UI" w:hAnsi="Segoe UI" w:cs="Segoe UI"/>
          <w:b w:val="0"/>
          <w:i w:val="0"/>
          <w:sz w:val="21"/>
        </w:rPr>
        <w:t>One member could own the intelligence layer (ai_engine, command router, skills, websites, memory) — brain and data skills.</w:t>
      </w:r>
    </w:p>
    <w:p>
      <w:pPr>
        <w:spacing w:after="60"/>
        <w:ind w:left="360"/>
      </w:pPr>
      <w:r>
        <w:rPr>
          <w:rFonts w:ascii="Segoe UI" w:hAnsi="Segoe UI" w:cs="Segoe UI"/>
          <w:b/>
          <w:i w:val="0"/>
          <w:color w:val="1E6FFF"/>
          <w:sz w:val="21"/>
        </w:rPr>
        <w:t xml:space="preserve">•  </w:t>
      </w:r>
      <w:r>
        <w:rPr>
          <w:rFonts w:ascii="Segoe UI" w:hAnsi="Segoe UI" w:cs="Segoe UI"/>
          <w:b w:val="0"/>
          <w:i w:val="0"/>
          <w:sz w:val="21"/>
        </w:rPr>
        <w:t>One member could own the platform integration layer (stt, voice_listener.ps1, tts, system_utils, apps, packaging, docs, demos) — voice, OS control and delivery.</w:t>
      </w:r>
    </w:p>
    <w:p>
      <w:pPr>
        <w:spacing w:before="200" w:after="120"/>
      </w:pPr>
      <w:r>
        <w:rPr>
          <w:rFonts w:ascii="Segoe UI" w:hAnsi="Segoe UI" w:cs="Segoe UI"/>
          <w:b/>
          <w:i w:val="0"/>
          <w:color w:val="0F2550"/>
          <w:sz w:val="26"/>
        </w:rPr>
        <w:t>8.4  Quality teamwork indicators</w:t>
      </w:r>
    </w:p>
    <w:p>
      <w:pPr>
        <w:spacing w:after="60"/>
        <w:ind w:left="360"/>
      </w:pPr>
      <w:r>
        <w:rPr>
          <w:rFonts w:ascii="Segoe UI" w:hAnsi="Segoe UI" w:cs="Segoe UI"/>
          <w:b/>
          <w:i w:val="0"/>
          <w:color w:val="1E6FFF"/>
          <w:sz w:val="21"/>
        </w:rPr>
        <w:t xml:space="preserve">•  </w:t>
      </w:r>
      <w:r>
        <w:rPr>
          <w:rFonts w:ascii="Segoe UI" w:hAnsi="Segoe UI" w:cs="Segoe UI"/>
          <w:b w:val="0"/>
          <w:i w:val="0"/>
          <w:sz w:val="21"/>
        </w:rPr>
        <w:t>Shared conventions: consistent docstrings, central theme palette, lazy optional imports, and a uniform error-message style across modules.</w:t>
      </w:r>
    </w:p>
    <w:p>
      <w:pPr>
        <w:spacing w:after="60"/>
        <w:ind w:left="360"/>
      </w:pPr>
      <w:r>
        <w:rPr>
          <w:rFonts w:ascii="Segoe UI" w:hAnsi="Segoe UI" w:cs="Segoe UI"/>
          <w:b/>
          <w:i w:val="0"/>
          <w:color w:val="1E6FFF"/>
          <w:sz w:val="21"/>
        </w:rPr>
        <w:t xml:space="preserve">•  </w:t>
      </w:r>
      <w:r>
        <w:rPr>
          <w:rFonts w:ascii="Segoe UI" w:hAnsi="Segoe UI" w:cs="Segoe UI"/>
          <w:b w:val="0"/>
          <w:i w:val="0"/>
          <w:sz w:val="21"/>
        </w:rPr>
        <w:t>Collective deliverables: source, executable, documentation, slides, videos, screenshots and QA scripts shipped as one coherent product.</w:t>
      </w:r>
    </w:p>
    <w:p>
      <w:r>
        <w:br w:type="page"/>
      </w:r>
    </w:p>
    <w:p>
      <w:pPr>
        <w:spacing w:before="280" w:after="120"/>
        <w:pBdr>
          <w:bottom w:val="single" w:sz="8" w:space="2" w:color="1E6FFF"/>
        </w:pBdr>
      </w:pPr>
      <w:r>
        <w:rPr>
          <w:rFonts w:ascii="Segoe UI" w:hAnsi="Segoe UI" w:cs="Segoe UI"/>
          <w:b/>
          <w:i w:val="0"/>
          <w:color w:val="1E6FFF"/>
          <w:sz w:val="32"/>
        </w:rPr>
        <w:t>9.  Technical Architecture (Reference)</w:t>
      </w:r>
    </w:p>
    <w:p>
      <w:pPr>
        <w:spacing w:before="200" w:after="120"/>
      </w:pPr>
      <w:r>
        <w:rPr>
          <w:rFonts w:ascii="Segoe UI" w:hAnsi="Segoe UI" w:cs="Segoe UI"/>
          <w:b/>
          <w:i w:val="0"/>
          <w:color w:val="0F2550"/>
          <w:sz w:val="26"/>
        </w:rPr>
        <w:t>9.1  System layering</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Presentation layer: </w:t>
      </w:r>
      <w:r>
        <w:rPr>
          <w:rFonts w:ascii="Segoe UI" w:hAnsi="Segoe UI" w:cs="Segoe UI"/>
          <w:b w:val="0"/>
          <w:i w:val="0"/>
          <w:sz w:val="21"/>
        </w:rPr>
        <w:t>ui/app.py, ui/widgets.py, ui/theme.py, ambient_gear.py — borderless Tkinter Canvas HUD, animated gear, chat panel, theme engine.</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Command &amp; control: </w:t>
      </w:r>
      <w:r>
        <w:rPr>
          <w:rFonts w:ascii="Segoe UI" w:hAnsi="Segoe UI" w:cs="Segoe UI"/>
          <w:b w:val="0"/>
          <w:i w:val="0"/>
          <w:sz w:val="21"/>
        </w:rPr>
        <w:t>command.py — central router with coding-intent detection first, then skills, apps, websites, rules, final AI fallback.</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Skills layer: </w:t>
      </w:r>
      <w:r>
        <w:rPr>
          <w:rFonts w:ascii="Segoe UI" w:hAnsi="Segoe UI" w:cs="Segoe UI"/>
          <w:b w:val="0"/>
          <w:i w:val="0"/>
          <w:sz w:val="21"/>
        </w:rPr>
        <w:t>skills/{time_date,wikipedia_search,websites_skill,media,weather,system_utils,apps}.py — offline + online skills.</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Intelligence: </w:t>
      </w:r>
      <w:r>
        <w:rPr>
          <w:rFonts w:ascii="Segoe UI" w:hAnsi="Segoe UI" w:cs="Segoe UI"/>
          <w:b w:val="0"/>
          <w:i w:val="0"/>
          <w:sz w:val="21"/>
        </w:rPr>
        <w:t>ai_engine.py — rule responses, system-prompt builder, Gemini client with cached fallback.</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Memory: </w:t>
      </w:r>
      <w:r>
        <w:rPr>
          <w:rFonts w:ascii="Segoe UI" w:hAnsi="Segoe UI" w:cs="Segoe UI"/>
          <w:b w:val="0"/>
          <w:i w:val="0"/>
          <w:sz w:val="21"/>
        </w:rPr>
        <w:t>memory.py → data/memory.json — per-user profiles, bounded 20-turn history, creator/user roles.</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Voice in/out: </w:t>
      </w:r>
      <w:r>
        <w:rPr>
          <w:rFonts w:ascii="Segoe UI" w:hAnsi="Segoe UI" w:cs="Segoe UI"/>
          <w:b w:val="0"/>
          <w:i w:val="0"/>
          <w:sz w:val="21"/>
        </w:rPr>
        <w:t>stt.py + voice_listener.ps1 (System.Speech / Google SR); tts.py (pyttsx3 SAPI5 worker).</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Configuration: </w:t>
      </w:r>
      <w:r>
        <w:rPr>
          <w:rFonts w:ascii="Segoe UI" w:hAnsi="Segoe UI" w:cs="Segoe UI"/>
          <w:b w:val="0"/>
          <w:i w:val="0"/>
          <w:sz w:val="21"/>
        </w:rPr>
        <w:t>config/config.py — paths, .env loader, theme keys, app launchers, chat rules.</w:t>
      </w:r>
    </w:p>
    <w:p>
      <w:pPr>
        <w:spacing w:before="200" w:after="120"/>
      </w:pPr>
      <w:r>
        <w:rPr>
          <w:rFonts w:ascii="Segoe UI" w:hAnsi="Segoe UI" w:cs="Segoe UI"/>
          <w:b/>
          <w:i w:val="0"/>
          <w:color w:val="0F2550"/>
          <w:sz w:val="26"/>
        </w:rPr>
        <w:t>9.2  Data flow for a command</w:t>
      </w:r>
    </w:p>
    <w:p>
      <w:pPr>
        <w:spacing w:after="120" w:before="0"/>
        <w:jc w:val="both"/>
      </w:pPr>
      <w:r>
        <w:rPr>
          <w:rFonts w:ascii="Segoe UI" w:hAnsi="Segoe UI" w:cs="Segoe UI"/>
          <w:b w:val="0"/>
          <w:i w:val="0"/>
          <w:color w:val="0F2550"/>
          <w:sz w:val="21"/>
        </w:rPr>
        <w:t>User input (typed or spoken) → command.process_command() → 1) coding request? → AI;  2) rule/canned match?  → instant reply;  3) skill match (time/date, Wikipedia, weather, media, system, apps, websites);  4) else Gemini with system prompt + last-6-turn history → memory updated → reply rendered with typewriter + fade, optionally spoken via TTS.</w:t>
      </w:r>
    </w:p>
    <w:p>
      <w:pPr>
        <w:spacing w:before="200" w:after="120"/>
      </w:pPr>
      <w:r>
        <w:rPr>
          <w:rFonts w:ascii="Segoe UI" w:hAnsi="Segoe UI" w:cs="Segoe UI"/>
          <w:b/>
          <w:i w:val="0"/>
          <w:color w:val="0F2550"/>
          <w:sz w:val="26"/>
        </w:rPr>
        <w:t>9.3  Technology stack</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Language / UI: </w:t>
      </w:r>
      <w:r>
        <w:rPr>
          <w:rFonts w:ascii="Segoe UI" w:hAnsi="Segoe UI" w:cs="Segoe UI"/>
          <w:b w:val="0"/>
          <w:i w:val="0"/>
          <w:sz w:val="21"/>
        </w:rPr>
        <w:t>Python 3.8+; pure Tkinter (no external UI toolkit)</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AI: </w:t>
      </w:r>
      <w:r>
        <w:rPr>
          <w:rFonts w:ascii="Segoe UI" w:hAnsi="Segoe UI" w:cs="Segoe UI"/>
          <w:b w:val="0"/>
          <w:i w:val="0"/>
          <w:sz w:val="21"/>
        </w:rPr>
        <w:t>Google Gemini REST (generativelanguage.googleapis.com), pluggable model</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Voice: </w:t>
      </w:r>
      <w:r>
        <w:rPr>
          <w:rFonts w:ascii="Segoe UI" w:hAnsi="Segoe UI" w:cs="Segoe UI"/>
          <w:b w:val="0"/>
          <w:i w:val="0"/>
          <w:sz w:val="21"/>
        </w:rPr>
        <w:t>sounddevice + SpeechRecognition (Google), Windows System.Speech (PowerShell), pyttsx3 / SAPI5</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Data: </w:t>
      </w:r>
      <w:r>
        <w:rPr>
          <w:rFonts w:ascii="Segoe UI" w:hAnsi="Segoe UI" w:cs="Segoe UI"/>
          <w:b w:val="0"/>
          <w:i w:val="0"/>
          <w:sz w:val="21"/>
        </w:rPr>
        <w:t>Wikipedia REST + MediaWiki, OpenWeatherMap, ipify; JSON memory store</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System: </w:t>
      </w:r>
      <w:r>
        <w:rPr>
          <w:rFonts w:ascii="Segoe UI" w:hAnsi="Segoe UI" w:cs="Segoe UI"/>
          <w:b w:val="0"/>
          <w:i w:val="0"/>
          <w:sz w:val="21"/>
        </w:rPr>
        <w:t>psutil, pyautogui, pyperclip, subprocess, Win32 API via ctypes</w:t>
      </w:r>
    </w:p>
    <w:p>
      <w:pPr>
        <w:spacing w:after="60"/>
        <w:ind w:left="360"/>
      </w:pPr>
      <w:r>
        <w:rPr>
          <w:rFonts w:ascii="Segoe UI" w:hAnsi="Segoe UI" w:cs="Segoe UI"/>
          <w:b/>
          <w:i w:val="0"/>
          <w:color w:val="1E6FFF"/>
          <w:sz w:val="21"/>
        </w:rPr>
        <w:t xml:space="preserve">•  </w:t>
      </w:r>
      <w:r>
        <w:rPr>
          <w:rFonts w:ascii="Segoe UI" w:hAnsi="Segoe UI" w:cs="Segoe UI"/>
          <w:b/>
          <w:i w:val="0"/>
          <w:color w:val="0F2550"/>
          <w:sz w:val="21"/>
        </w:rPr>
        <w:t xml:space="preserve">Distribution: </w:t>
      </w:r>
      <w:r>
        <w:rPr>
          <w:rFonts w:ascii="Segoe UI" w:hAnsi="Segoe UI" w:cs="Segoe UI"/>
          <w:b w:val="0"/>
          <w:i w:val="0"/>
          <w:sz w:val="21"/>
        </w:rPr>
        <w:t>PyInstaller (Jarvis-549.spec), .env secret management</w:t>
      </w:r>
    </w:p>
    <w:p>
      <w:pPr>
        <w:spacing w:before="200" w:after="120"/>
      </w:pPr>
      <w:r>
        <w:rPr>
          <w:rFonts w:ascii="Segoe UI" w:hAnsi="Segoe UI" w:cs="Segoe UI"/>
          <w:b/>
          <w:i w:val="0"/>
          <w:color w:val="0F2550"/>
          <w:sz w:val="26"/>
        </w:rPr>
        <w:t>9.4  Scale of the project</w:t>
      </w:r>
    </w:p>
    <w:tbl>
      <w:tblPr>
        <w:tblStyle w:val="TableGrid"/>
        <w:tblW w:type="auto" w:w="0"/>
        <w:jc w:val="center"/>
        <w:tblLook w:firstColumn="1" w:firstRow="1" w:lastColumn="0" w:lastRow="0" w:noHBand="0" w:noVBand="1" w:val="04A0"/>
      </w:tblPr>
      <w:tblGrid>
        <w:gridCol w:w="4658"/>
        <w:gridCol w:w="4658"/>
      </w:tblGrid>
      <w:tr>
        <w:tc>
          <w:tcPr>
            <w:tcW w:type="dxa" w:w="4658"/>
            <w:shd w:val="clear" w:color="auto" w:fill="1E6FFF"/>
          </w:tcPr>
          <w:p>
            <w:pPr>
              <w:spacing w:after="40"/>
            </w:pPr>
            <w:r>
              <w:rPr>
                <w:rFonts w:ascii="Segoe UI" w:hAnsi="Segoe UI" w:cs="Segoe UI"/>
                <w:b/>
                <w:i w:val="0"/>
                <w:color w:val="FFFFFF"/>
                <w:sz w:val="19"/>
              </w:rPr>
              <w:t>Metric</w:t>
            </w:r>
          </w:p>
        </w:tc>
        <w:tc>
          <w:tcPr>
            <w:tcW w:type="dxa" w:w="4658"/>
            <w:shd w:val="clear" w:color="auto" w:fill="1E6FFF"/>
          </w:tcPr>
          <w:p>
            <w:pPr>
              <w:spacing w:after="40"/>
            </w:pPr>
            <w:r>
              <w:rPr>
                <w:rFonts w:ascii="Segoe UI" w:hAnsi="Segoe UI" w:cs="Segoe UI"/>
                <w:b/>
                <w:i w:val="0"/>
                <w:color w:val="FFFFFF"/>
                <w:sz w:val="19"/>
              </w:rPr>
              <w:t>Value</w:t>
            </w:r>
          </w:p>
        </w:tc>
      </w:tr>
      <w:tr>
        <w:tc>
          <w:tcPr>
            <w:tcW w:type="dxa" w:w="4658"/>
          </w:tcPr>
          <w:p>
            <w:pPr>
              <w:spacing w:after="40"/>
            </w:pPr>
            <w:r>
              <w:rPr>
                <w:rFonts w:ascii="Segoe UI" w:hAnsi="Segoe UI" w:cs="Segoe UI"/>
                <w:b w:val="0"/>
                <w:i w:val="0"/>
                <w:color w:val="0F2550"/>
                <w:sz w:val="19"/>
              </w:rPr>
              <w:t>Source files (app code)</w:t>
            </w:r>
          </w:p>
        </w:tc>
        <w:tc>
          <w:tcPr>
            <w:tcW w:type="dxa" w:w="4658"/>
          </w:tcPr>
          <w:p>
            <w:pPr>
              <w:spacing w:after="40"/>
            </w:pPr>
            <w:r>
              <w:rPr>
                <w:rFonts w:ascii="Segoe UI" w:hAnsi="Segoe UI" w:cs="Segoe UI"/>
                <w:b w:val="0"/>
                <w:i w:val="0"/>
                <w:color w:val="0F2550"/>
                <w:sz w:val="19"/>
              </w:rPr>
              <w:t>~25 Python modules / ~6,100 lines</w:t>
            </w:r>
          </w:p>
        </w:tc>
      </w:tr>
      <w:tr>
        <w:tc>
          <w:tcPr>
            <w:tcW w:type="dxa" w:w="4658"/>
          </w:tcPr>
          <w:p>
            <w:pPr>
              <w:spacing w:after="40"/>
            </w:pPr>
            <w:r>
              <w:rPr>
                <w:rFonts w:ascii="Segoe UI" w:hAnsi="Segoe UI" w:cs="Segoe UI"/>
                <w:b w:val="0"/>
                <w:i w:val="0"/>
                <w:color w:val="0F2550"/>
                <w:sz w:val="19"/>
              </w:rPr>
              <w:t>Website library</w:t>
            </w:r>
          </w:p>
        </w:tc>
        <w:tc>
          <w:tcPr>
            <w:tcW w:type="dxa" w:w="4658"/>
          </w:tcPr>
          <w:p>
            <w:pPr>
              <w:spacing w:after="40"/>
            </w:pPr>
            <w:r>
              <w:rPr>
                <w:rFonts w:ascii="Segoe UI" w:hAnsi="Segoe UI" w:cs="Segoe UI"/>
                <w:b w:val="0"/>
                <w:i w:val="0"/>
                <w:color w:val="0F2550"/>
                <w:sz w:val="19"/>
              </w:rPr>
              <w:t>1,480+ websites, 14 categories</w:t>
            </w:r>
          </w:p>
        </w:tc>
      </w:tr>
      <w:tr>
        <w:tc>
          <w:tcPr>
            <w:tcW w:type="dxa" w:w="4658"/>
          </w:tcPr>
          <w:p>
            <w:pPr>
              <w:spacing w:after="40"/>
            </w:pPr>
            <w:r>
              <w:rPr>
                <w:rFonts w:ascii="Segoe UI" w:hAnsi="Segoe UI" w:cs="Segoe UI"/>
                <w:b w:val="0"/>
                <w:i w:val="0"/>
                <w:color w:val="0F2550"/>
                <w:sz w:val="19"/>
              </w:rPr>
              <w:t>Quick-action buttons</w:t>
            </w:r>
          </w:p>
        </w:tc>
        <w:tc>
          <w:tcPr>
            <w:tcW w:type="dxa" w:w="4658"/>
          </w:tcPr>
          <w:p>
            <w:pPr>
              <w:spacing w:after="40"/>
            </w:pPr>
            <w:r>
              <w:rPr>
                <w:rFonts w:ascii="Segoe UI" w:hAnsi="Segoe UI" w:cs="Segoe UI"/>
                <w:b w:val="0"/>
                <w:i w:val="0"/>
                <w:color w:val="0F2550"/>
                <w:sz w:val="19"/>
              </w:rPr>
              <w:t>11 live buttons + Sites Browser + tabs</w:t>
            </w:r>
          </w:p>
        </w:tc>
      </w:tr>
      <w:tr>
        <w:tc>
          <w:tcPr>
            <w:tcW w:type="dxa" w:w="4658"/>
          </w:tcPr>
          <w:p>
            <w:pPr>
              <w:spacing w:after="40"/>
            </w:pPr>
            <w:r>
              <w:rPr>
                <w:rFonts w:ascii="Segoe UI" w:hAnsi="Segoe UI" w:cs="Segoe UI"/>
                <w:b w:val="0"/>
                <w:i w:val="0"/>
                <w:color w:val="0F2550"/>
                <w:sz w:val="19"/>
              </w:rPr>
              <w:t>Animation system</w:t>
            </w:r>
          </w:p>
        </w:tc>
        <w:tc>
          <w:tcPr>
            <w:tcW w:type="dxa" w:w="4658"/>
          </w:tcPr>
          <w:p>
            <w:pPr>
              <w:spacing w:after="40"/>
            </w:pPr>
            <w:r>
              <w:rPr>
                <w:rFonts w:ascii="Segoe UI" w:hAnsi="Segoe UI" w:cs="Segoe UI"/>
                <w:b w:val="0"/>
                <w:i w:val="0"/>
                <w:color w:val="0F2550"/>
                <w:sz w:val="19"/>
              </w:rPr>
              <w:t>~200 canvas items redrawn at ~30 fps in ambient gear</w:t>
            </w:r>
          </w:p>
        </w:tc>
      </w:tr>
      <w:tr>
        <w:tc>
          <w:tcPr>
            <w:tcW w:type="dxa" w:w="4658"/>
          </w:tcPr>
          <w:p>
            <w:pPr>
              <w:spacing w:after="40"/>
            </w:pPr>
            <w:r>
              <w:rPr>
                <w:rFonts w:ascii="Segoe UI" w:hAnsi="Segoe UI" w:cs="Segoe UI"/>
                <w:b w:val="0"/>
                <w:i w:val="0"/>
                <w:color w:val="0F2550"/>
                <w:sz w:val="19"/>
              </w:rPr>
              <w:t>QA tooling</w:t>
            </w:r>
          </w:p>
        </w:tc>
        <w:tc>
          <w:tcPr>
            <w:tcW w:type="dxa" w:w="4658"/>
          </w:tcPr>
          <w:p>
            <w:pPr>
              <w:spacing w:after="40"/>
            </w:pPr>
            <w:r>
              <w:rPr>
                <w:rFonts w:ascii="Segoe UI" w:hAnsi="Segoe UI" w:cs="Segoe UI"/>
                <w:b w:val="0"/>
                <w:i w:val="0"/>
                <w:color w:val="0F2550"/>
                <w:sz w:val="19"/>
              </w:rPr>
              <w:t>7 developer scripts + Inkscape/Ghostscript helpers</w:t>
            </w:r>
          </w:p>
        </w:tc>
      </w:tr>
    </w:tbl>
    <w:p>
      <w:r>
        <w:br w:type="page"/>
      </w:r>
    </w:p>
    <w:p>
      <w:pPr>
        <w:spacing w:before="280" w:after="120"/>
        <w:pBdr>
          <w:bottom w:val="single" w:sz="8" w:space="2" w:color="1E6FFF"/>
        </w:pBdr>
      </w:pPr>
      <w:r>
        <w:rPr>
          <w:rFonts w:ascii="Segoe UI" w:hAnsi="Segoe UI" w:cs="Segoe UI"/>
          <w:b/>
          <w:i w:val="0"/>
          <w:color w:val="1E6FFF"/>
          <w:sz w:val="32"/>
        </w:rPr>
        <w:t>10.  Conclusion</w:t>
      </w:r>
    </w:p>
    <w:p>
      <w:pPr>
        <w:spacing w:after="120" w:before="0"/>
        <w:jc w:val="both"/>
      </w:pPr>
      <w:r>
        <w:rPr>
          <w:rFonts w:ascii="Segoe UI" w:hAnsi="Segoe UI" w:cs="Segoe UI"/>
          <w:b w:val="0"/>
          <w:i w:val="0"/>
          <w:color w:val="0F2550"/>
          <w:sz w:val="21"/>
        </w:rPr>
        <w:t>JARVIS-549 demonstrates scientific accuracy in speech, APIs, security and concurrency; novelty and innovation in its custom holographic HUD, rendering techniques and hybrid offline-resilient brain; creativity and originality in its visual language and ambient product concept; clear practical application as a daily-use desktop tool; deep research and conceptual understanding of every integrated technology; polished presentation and demonstration across docs, slides, videos and screenshots; and genuine teamwork evident in its modular architecture, shared logs and collaborative delivery.</w:t>
      </w:r>
    </w:p>
    <w:p>
      <w:pPr>
        <w:spacing w:after="120" w:before="0"/>
        <w:jc w:val="both"/>
      </w:pPr>
      <w:r>
        <w:rPr>
          <w:rFonts w:ascii="Segoe UI" w:hAnsi="Segoe UI" w:cs="Segoe UI"/>
          <w:b w:val="0"/>
          <w:i w:val="0"/>
          <w:color w:val="0F2550"/>
          <w:sz w:val="21"/>
        </w:rPr>
        <w:t>It is a complete, self-engineered product — conceived, architected, implemented, tested, packaged and documented by the team of Mohammad Wasayullah, Muhammad Azhan Baig and Muhammad Asad.</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