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359A" w:rsidRDefault="00D13914">
      <w:r w:rsidRPr="00D13914">
        <w:t xml:space="preserve">'SELECT DISTINCT </w:t>
      </w:r>
      <w:proofErr w:type="spellStart"/>
      <w:r w:rsidRPr="00D13914">
        <w:t>ponumber</w:t>
      </w:r>
      <w:proofErr w:type="spellEnd"/>
      <w:r w:rsidRPr="00D13914">
        <w:t xml:space="preserve">, </w:t>
      </w:r>
      <w:proofErr w:type="spellStart"/>
      <w:r w:rsidRPr="00D13914">
        <w:t>poitem</w:t>
      </w:r>
      <w:proofErr w:type="spellEnd"/>
      <w:r w:rsidRPr="00D13914">
        <w:t xml:space="preserve"> FROM </w:t>
      </w:r>
      <w:proofErr w:type="spellStart"/>
      <w:r w:rsidRPr="00D13914">
        <w:t>podelivery</w:t>
      </w:r>
      <w:proofErr w:type="spellEnd"/>
    </w:p>
    <w:p w:rsidR="00D13914" w:rsidRDefault="00D13914">
      <w:r>
        <w:rPr>
          <w:noProof/>
        </w:rPr>
        <w:drawing>
          <wp:inline distT="0" distB="0" distL="0" distR="0">
            <wp:extent cx="2901950" cy="1473200"/>
            <wp:effectExtent l="0" t="0" r="0" b="0"/>
            <wp:docPr id="52332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14" w:rsidRDefault="00961120">
      <w:r>
        <w:t>Write a stored procedure to determine maximum quantity delivered and count of the products.</w:t>
      </w:r>
    </w:p>
    <w:sectPr w:rsidR="00D1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14"/>
    <w:rsid w:val="0005653A"/>
    <w:rsid w:val="001C4557"/>
    <w:rsid w:val="004755F3"/>
    <w:rsid w:val="00961120"/>
    <w:rsid w:val="009C04AA"/>
    <w:rsid w:val="00C04C71"/>
    <w:rsid w:val="00D0359A"/>
    <w:rsid w:val="00D1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40AB"/>
  <w15:chartTrackingRefBased/>
  <w15:docId w15:val="{3528F1B7-E55D-417C-A23F-6EE14730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iqbal</dc:creator>
  <cp:keywords/>
  <dc:description/>
  <cp:lastModifiedBy>Hina iqbal</cp:lastModifiedBy>
  <cp:revision>1</cp:revision>
  <dcterms:created xsi:type="dcterms:W3CDTF">2025-02-28T05:47:00Z</dcterms:created>
  <dcterms:modified xsi:type="dcterms:W3CDTF">2025-03-06T05:37:00Z</dcterms:modified>
</cp:coreProperties>
</file>