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58BBF" w14:textId="77777777" w:rsidR="000C5DE2" w:rsidRDefault="000C5DE2" w:rsidP="009455B3">
      <w:pPr>
        <w:spacing w:after="0" w:line="276" w:lineRule="auto"/>
        <w:jc w:val="center"/>
        <w:rPr>
          <w:rFonts w:ascii="Garamond" w:eastAsia="Calibri" w:hAnsi="Garamond" w:cstheme="minorHAnsi"/>
          <w:b/>
          <w:bCs/>
          <w:sz w:val="26"/>
          <w:szCs w:val="26"/>
        </w:rPr>
      </w:pPr>
    </w:p>
    <w:p w14:paraId="548B48D4" w14:textId="09412217" w:rsidR="009B6C15" w:rsidRPr="00285C00" w:rsidRDefault="009B6C15" w:rsidP="009455B3">
      <w:pPr>
        <w:spacing w:after="0" w:line="276" w:lineRule="auto"/>
        <w:jc w:val="center"/>
        <w:rPr>
          <w:rFonts w:ascii="Garamond" w:hAnsi="Garamond" w:cstheme="minorHAnsi"/>
          <w:sz w:val="26"/>
          <w:szCs w:val="26"/>
        </w:rPr>
      </w:pPr>
      <w:r w:rsidRPr="00285C00">
        <w:rPr>
          <w:rFonts w:ascii="Garamond" w:eastAsia="Calibri" w:hAnsi="Garamond" w:cstheme="minorHAnsi"/>
          <w:b/>
          <w:bCs/>
          <w:sz w:val="26"/>
          <w:szCs w:val="26"/>
        </w:rPr>
        <w:t>Universidade Estácio De Sá</w:t>
      </w:r>
    </w:p>
    <w:p w14:paraId="7E75C9D9" w14:textId="77777777" w:rsidR="009B6C15" w:rsidRPr="00285C00" w:rsidRDefault="009B6C15" w:rsidP="009455B3">
      <w:pPr>
        <w:spacing w:after="0" w:line="276" w:lineRule="auto"/>
        <w:jc w:val="center"/>
        <w:rPr>
          <w:rFonts w:ascii="Garamond" w:eastAsia="Calibri" w:hAnsi="Garamond" w:cstheme="minorHAnsi"/>
          <w:b/>
          <w:bCs/>
          <w:sz w:val="26"/>
          <w:szCs w:val="26"/>
        </w:rPr>
      </w:pPr>
      <w:r w:rsidRPr="00285C00">
        <w:rPr>
          <w:rFonts w:ascii="Garamond" w:eastAsia="Calibri" w:hAnsi="Garamond" w:cstheme="minorHAnsi"/>
          <w:b/>
          <w:bCs/>
          <w:sz w:val="26"/>
          <w:szCs w:val="26"/>
        </w:rPr>
        <w:t>CAMPUS</w:t>
      </w:r>
    </w:p>
    <w:p w14:paraId="07CD8C10" w14:textId="77777777" w:rsidR="009B6C15" w:rsidRPr="00285C00" w:rsidRDefault="009B6C15" w:rsidP="009455B3">
      <w:pPr>
        <w:spacing w:after="0" w:line="276" w:lineRule="auto"/>
        <w:jc w:val="center"/>
        <w:rPr>
          <w:rFonts w:ascii="Garamond" w:eastAsia="Calibri" w:hAnsi="Garamond" w:cstheme="minorHAnsi"/>
          <w:b/>
          <w:bCs/>
          <w:sz w:val="26"/>
          <w:szCs w:val="26"/>
        </w:rPr>
      </w:pPr>
      <w:r w:rsidRPr="00285C00">
        <w:rPr>
          <w:rFonts w:ascii="Garamond" w:eastAsia="Calibri" w:hAnsi="Garamond" w:cstheme="minorHAnsi"/>
          <w:b/>
          <w:bCs/>
          <w:sz w:val="26"/>
          <w:szCs w:val="26"/>
        </w:rPr>
        <w:t>Abdias De Carvalho</w:t>
      </w:r>
    </w:p>
    <w:p w14:paraId="0B67448C" w14:textId="7454C850" w:rsidR="002660F4" w:rsidRPr="00285C00" w:rsidRDefault="002660F4" w:rsidP="009455B3">
      <w:pPr>
        <w:spacing w:after="0" w:line="276" w:lineRule="auto"/>
        <w:jc w:val="center"/>
        <w:rPr>
          <w:rFonts w:ascii="Garamond" w:eastAsia="Calibri" w:hAnsi="Garamond" w:cstheme="minorHAnsi"/>
          <w:b/>
          <w:bCs/>
          <w:sz w:val="26"/>
          <w:szCs w:val="26"/>
        </w:rPr>
      </w:pPr>
    </w:p>
    <w:p w14:paraId="24ED5353" w14:textId="235484E3" w:rsidR="002660F4" w:rsidRPr="00285C00" w:rsidRDefault="002660F4" w:rsidP="009455B3">
      <w:pPr>
        <w:spacing w:after="0" w:line="276" w:lineRule="auto"/>
        <w:jc w:val="center"/>
        <w:rPr>
          <w:rFonts w:ascii="Garamond" w:eastAsia="Calibri" w:hAnsi="Garamond" w:cstheme="minorHAnsi"/>
          <w:b/>
          <w:bCs/>
          <w:sz w:val="26"/>
          <w:szCs w:val="26"/>
        </w:rPr>
      </w:pPr>
    </w:p>
    <w:p w14:paraId="12548ED5" w14:textId="6D3A5E3C" w:rsidR="002660F4" w:rsidRPr="00285C00" w:rsidRDefault="002660F4" w:rsidP="009455B3">
      <w:pPr>
        <w:spacing w:after="0" w:line="276" w:lineRule="auto"/>
        <w:jc w:val="center"/>
        <w:rPr>
          <w:rFonts w:ascii="Garamond" w:eastAsia="Calibri" w:hAnsi="Garamond" w:cstheme="minorHAnsi"/>
          <w:b/>
          <w:bCs/>
          <w:sz w:val="26"/>
          <w:szCs w:val="26"/>
        </w:rPr>
      </w:pPr>
    </w:p>
    <w:p w14:paraId="7821CB88" w14:textId="6E31E246" w:rsidR="002660F4" w:rsidRPr="00285C00" w:rsidRDefault="002660F4" w:rsidP="009455B3">
      <w:pPr>
        <w:spacing w:after="0" w:line="276" w:lineRule="auto"/>
        <w:jc w:val="center"/>
        <w:rPr>
          <w:rFonts w:ascii="Garamond" w:eastAsia="Calibri" w:hAnsi="Garamond" w:cstheme="minorHAnsi"/>
          <w:b/>
          <w:bCs/>
          <w:sz w:val="26"/>
          <w:szCs w:val="26"/>
        </w:rPr>
      </w:pPr>
    </w:p>
    <w:p w14:paraId="254A4B31" w14:textId="561DD958" w:rsidR="002660F4" w:rsidRPr="00285C00" w:rsidRDefault="002660F4" w:rsidP="009455B3">
      <w:pPr>
        <w:spacing w:after="0" w:line="276" w:lineRule="auto"/>
        <w:jc w:val="center"/>
        <w:rPr>
          <w:rFonts w:ascii="Garamond" w:eastAsia="Calibri" w:hAnsi="Garamond" w:cstheme="minorHAnsi"/>
          <w:b/>
          <w:bCs/>
          <w:sz w:val="26"/>
          <w:szCs w:val="26"/>
        </w:rPr>
      </w:pPr>
    </w:p>
    <w:p w14:paraId="4F1EA9DC" w14:textId="3F911D68" w:rsidR="002660F4" w:rsidRPr="00285C00" w:rsidRDefault="002660F4" w:rsidP="009455B3">
      <w:pPr>
        <w:spacing w:after="0" w:line="276" w:lineRule="auto"/>
        <w:jc w:val="center"/>
        <w:rPr>
          <w:rFonts w:ascii="Garamond" w:eastAsia="Calibri" w:hAnsi="Garamond" w:cstheme="minorHAnsi"/>
          <w:b/>
          <w:bCs/>
          <w:sz w:val="26"/>
          <w:szCs w:val="26"/>
        </w:rPr>
      </w:pPr>
    </w:p>
    <w:p w14:paraId="7FACF12B" w14:textId="51C75C66" w:rsidR="002660F4" w:rsidRPr="00285C00" w:rsidRDefault="002660F4" w:rsidP="009455B3">
      <w:pPr>
        <w:spacing w:after="0" w:line="276" w:lineRule="auto"/>
        <w:jc w:val="center"/>
        <w:rPr>
          <w:rFonts w:ascii="Garamond" w:eastAsia="Calibri" w:hAnsi="Garamond" w:cstheme="minorHAnsi"/>
          <w:b/>
          <w:bCs/>
          <w:sz w:val="26"/>
          <w:szCs w:val="26"/>
        </w:rPr>
      </w:pPr>
    </w:p>
    <w:p w14:paraId="33917570" w14:textId="74DAB810" w:rsidR="002660F4" w:rsidRPr="00285C00" w:rsidRDefault="002660F4" w:rsidP="009455B3">
      <w:pPr>
        <w:spacing w:after="0" w:line="276" w:lineRule="auto"/>
        <w:jc w:val="center"/>
        <w:rPr>
          <w:rFonts w:ascii="Garamond" w:eastAsia="Calibri" w:hAnsi="Garamond" w:cstheme="minorHAnsi"/>
          <w:b/>
          <w:bCs/>
          <w:sz w:val="26"/>
          <w:szCs w:val="26"/>
        </w:rPr>
      </w:pPr>
    </w:p>
    <w:p w14:paraId="2E8FC0E1" w14:textId="62FA8D95" w:rsidR="002660F4" w:rsidRPr="00285C00" w:rsidRDefault="002660F4" w:rsidP="009455B3">
      <w:pPr>
        <w:spacing w:after="0" w:line="276" w:lineRule="auto"/>
        <w:jc w:val="center"/>
        <w:rPr>
          <w:rFonts w:ascii="Garamond" w:eastAsia="Calibri" w:hAnsi="Garamond" w:cstheme="minorHAnsi"/>
          <w:b/>
          <w:bCs/>
          <w:sz w:val="26"/>
          <w:szCs w:val="26"/>
        </w:rPr>
      </w:pPr>
    </w:p>
    <w:p w14:paraId="20316913" w14:textId="39AF92E3" w:rsidR="002660F4" w:rsidRPr="00285C00" w:rsidRDefault="002660F4" w:rsidP="009455B3">
      <w:pPr>
        <w:spacing w:after="0" w:line="276" w:lineRule="auto"/>
        <w:jc w:val="center"/>
        <w:rPr>
          <w:rFonts w:ascii="Garamond" w:eastAsia="Calibri" w:hAnsi="Garamond" w:cstheme="minorHAnsi"/>
          <w:b/>
          <w:bCs/>
          <w:sz w:val="26"/>
          <w:szCs w:val="26"/>
        </w:rPr>
      </w:pPr>
    </w:p>
    <w:p w14:paraId="1FA2E875" w14:textId="47BC89C0" w:rsidR="005B09C8" w:rsidRPr="00285C00" w:rsidRDefault="005B09C8" w:rsidP="009455B3">
      <w:pPr>
        <w:spacing w:after="0" w:line="276" w:lineRule="auto"/>
        <w:jc w:val="center"/>
        <w:rPr>
          <w:rFonts w:ascii="Garamond" w:eastAsia="Calibri" w:hAnsi="Garamond" w:cstheme="minorHAnsi"/>
          <w:b/>
          <w:bCs/>
          <w:sz w:val="26"/>
          <w:szCs w:val="26"/>
        </w:rPr>
      </w:pPr>
    </w:p>
    <w:p w14:paraId="26FD5BE6" w14:textId="60BB5587" w:rsidR="005B09C8" w:rsidRPr="00285C00" w:rsidRDefault="005B09C8" w:rsidP="009455B3">
      <w:pPr>
        <w:spacing w:after="0" w:line="276" w:lineRule="auto"/>
        <w:jc w:val="center"/>
        <w:rPr>
          <w:rFonts w:ascii="Garamond" w:eastAsia="Calibri" w:hAnsi="Garamond" w:cstheme="minorHAnsi"/>
          <w:b/>
          <w:bCs/>
          <w:sz w:val="26"/>
          <w:szCs w:val="26"/>
        </w:rPr>
      </w:pPr>
    </w:p>
    <w:p w14:paraId="0DCD071E" w14:textId="1F671DA4" w:rsidR="005B09C8" w:rsidRPr="00285C00" w:rsidRDefault="005B09C8" w:rsidP="009455B3">
      <w:pPr>
        <w:spacing w:after="0" w:line="276" w:lineRule="auto"/>
        <w:jc w:val="center"/>
        <w:rPr>
          <w:rFonts w:ascii="Garamond" w:eastAsia="Calibri" w:hAnsi="Garamond" w:cstheme="minorHAnsi"/>
          <w:b/>
          <w:bCs/>
          <w:sz w:val="26"/>
          <w:szCs w:val="26"/>
        </w:rPr>
      </w:pPr>
    </w:p>
    <w:p w14:paraId="6885611C" w14:textId="56B127D6" w:rsidR="002660F4" w:rsidRPr="00343F2E" w:rsidRDefault="000E5536" w:rsidP="009455B3">
      <w:pPr>
        <w:spacing w:after="0" w:line="276" w:lineRule="auto"/>
        <w:jc w:val="center"/>
        <w:rPr>
          <w:rFonts w:ascii="Aptos Narrow" w:eastAsia="Calibri" w:hAnsi="Aptos Narrow" w:cstheme="minorHAnsi"/>
          <w:b/>
          <w:bCs/>
          <w:sz w:val="26"/>
          <w:szCs w:val="26"/>
        </w:rPr>
      </w:pPr>
      <w:r w:rsidRPr="00343F2E">
        <w:rPr>
          <w:rFonts w:ascii="Aptos Narrow" w:eastAsia="Calibri" w:hAnsi="Aptos Narrow" w:cstheme="minorHAnsi"/>
          <w:b/>
          <w:bCs/>
          <w:sz w:val="26"/>
          <w:szCs w:val="26"/>
        </w:rPr>
        <w:t>QUALIVISÃO</w:t>
      </w:r>
    </w:p>
    <w:p w14:paraId="09FA2802" w14:textId="0FF3AAA1" w:rsidR="002660F4" w:rsidRPr="00343F2E" w:rsidRDefault="002660F4" w:rsidP="009455B3">
      <w:pPr>
        <w:spacing w:after="0" w:line="276" w:lineRule="auto"/>
        <w:jc w:val="center"/>
        <w:rPr>
          <w:rFonts w:ascii="Aptos Narrow" w:eastAsia="Calibri" w:hAnsi="Aptos Narrow" w:cstheme="minorHAnsi"/>
          <w:b/>
          <w:bCs/>
          <w:sz w:val="26"/>
          <w:szCs w:val="26"/>
        </w:rPr>
      </w:pPr>
    </w:p>
    <w:p w14:paraId="71D85CA2" w14:textId="36534186" w:rsidR="009B6C15" w:rsidRPr="00343F2E" w:rsidRDefault="00E77E52" w:rsidP="009455B3">
      <w:pPr>
        <w:spacing w:after="0" w:line="276" w:lineRule="auto"/>
        <w:jc w:val="center"/>
        <w:rPr>
          <w:rFonts w:ascii="Aptos Narrow" w:eastAsia="Calibri" w:hAnsi="Aptos Narrow" w:cstheme="minorHAnsi"/>
          <w:b/>
          <w:bCs/>
          <w:sz w:val="26"/>
          <w:szCs w:val="26"/>
        </w:rPr>
      </w:pPr>
      <w:r w:rsidRPr="00343F2E">
        <w:rPr>
          <w:rFonts w:ascii="Aptos Narrow" w:eastAsia="Calibri" w:hAnsi="Aptos Narrow" w:cstheme="minorHAnsi"/>
          <w:b/>
          <w:bCs/>
          <w:sz w:val="26"/>
          <w:szCs w:val="26"/>
        </w:rPr>
        <w:t>Washington Pimentel da Silva</w:t>
      </w:r>
      <w:r w:rsidR="00382F94">
        <w:rPr>
          <w:rFonts w:ascii="Aptos Narrow" w:eastAsia="Calibri" w:hAnsi="Aptos Narrow" w:cstheme="minorHAnsi"/>
          <w:b/>
          <w:bCs/>
          <w:sz w:val="26"/>
          <w:szCs w:val="26"/>
        </w:rPr>
        <w:t xml:space="preserve"> Ramos</w:t>
      </w:r>
    </w:p>
    <w:p w14:paraId="1466AF29" w14:textId="1927B0D7" w:rsidR="009B6C15" w:rsidRPr="00343F2E" w:rsidRDefault="00E77E52" w:rsidP="009455B3">
      <w:pPr>
        <w:spacing w:after="0" w:line="276" w:lineRule="auto"/>
        <w:jc w:val="center"/>
        <w:rPr>
          <w:rFonts w:ascii="Aptos Narrow" w:eastAsia="Calibri" w:hAnsi="Aptos Narrow" w:cstheme="minorHAnsi"/>
          <w:b/>
          <w:bCs/>
          <w:sz w:val="26"/>
          <w:szCs w:val="26"/>
        </w:rPr>
      </w:pPr>
      <w:r w:rsidRPr="00343F2E">
        <w:rPr>
          <w:rFonts w:ascii="Aptos Narrow" w:eastAsia="Calibri" w:hAnsi="Aptos Narrow" w:cstheme="minorHAnsi"/>
          <w:b/>
          <w:bCs/>
          <w:sz w:val="26"/>
          <w:szCs w:val="26"/>
        </w:rPr>
        <w:t>Luana da Silva Freitas</w:t>
      </w:r>
    </w:p>
    <w:p w14:paraId="425A788F" w14:textId="73820FA1" w:rsidR="009B6C15" w:rsidRPr="00343F2E" w:rsidRDefault="00E77E52" w:rsidP="009455B3">
      <w:pPr>
        <w:spacing w:after="0" w:line="276" w:lineRule="auto"/>
        <w:jc w:val="center"/>
        <w:rPr>
          <w:rFonts w:ascii="Aptos Narrow" w:eastAsia="Calibri" w:hAnsi="Aptos Narrow" w:cstheme="minorHAnsi"/>
          <w:b/>
          <w:bCs/>
          <w:sz w:val="26"/>
          <w:szCs w:val="26"/>
        </w:rPr>
      </w:pPr>
      <w:r w:rsidRPr="00343F2E">
        <w:rPr>
          <w:rFonts w:ascii="Aptos Narrow" w:eastAsia="Calibri" w:hAnsi="Aptos Narrow" w:cstheme="minorHAnsi"/>
          <w:b/>
          <w:bCs/>
          <w:sz w:val="26"/>
          <w:szCs w:val="26"/>
        </w:rPr>
        <w:t>Vinícius Gustavo da Silva Portela</w:t>
      </w:r>
    </w:p>
    <w:p w14:paraId="23CFD66D" w14:textId="52BCD608" w:rsidR="009B6C15" w:rsidRPr="00343F2E" w:rsidRDefault="00E77E52" w:rsidP="009455B3">
      <w:pPr>
        <w:spacing w:after="0" w:line="276" w:lineRule="auto"/>
        <w:jc w:val="center"/>
        <w:rPr>
          <w:rFonts w:ascii="Aptos Narrow" w:eastAsia="Calibri" w:hAnsi="Aptos Narrow" w:cstheme="minorHAnsi"/>
          <w:b/>
          <w:bCs/>
          <w:sz w:val="26"/>
          <w:szCs w:val="26"/>
        </w:rPr>
      </w:pPr>
      <w:r w:rsidRPr="00343F2E">
        <w:rPr>
          <w:rFonts w:ascii="Aptos Narrow" w:eastAsia="Calibri" w:hAnsi="Aptos Narrow" w:cstheme="minorHAnsi"/>
          <w:b/>
          <w:bCs/>
          <w:sz w:val="26"/>
          <w:szCs w:val="26"/>
        </w:rPr>
        <w:t xml:space="preserve">Natália </w:t>
      </w:r>
      <w:proofErr w:type="spellStart"/>
      <w:r w:rsidRPr="00343F2E">
        <w:rPr>
          <w:rFonts w:ascii="Aptos Narrow" w:eastAsia="Calibri" w:hAnsi="Aptos Narrow" w:cstheme="minorHAnsi"/>
          <w:b/>
          <w:bCs/>
          <w:sz w:val="26"/>
          <w:szCs w:val="26"/>
        </w:rPr>
        <w:t>Marquim</w:t>
      </w:r>
      <w:proofErr w:type="spellEnd"/>
      <w:r w:rsidRPr="00343F2E">
        <w:rPr>
          <w:rFonts w:ascii="Aptos Narrow" w:eastAsia="Calibri" w:hAnsi="Aptos Narrow" w:cstheme="minorHAnsi"/>
          <w:b/>
          <w:bCs/>
          <w:sz w:val="26"/>
          <w:szCs w:val="26"/>
        </w:rPr>
        <w:t xml:space="preserve"> Leite Santos Novaes</w:t>
      </w:r>
    </w:p>
    <w:p w14:paraId="19EBEF9F" w14:textId="22B7EFD0" w:rsidR="008B52A6" w:rsidRPr="00343F2E" w:rsidRDefault="008B52A6" w:rsidP="009455B3">
      <w:pPr>
        <w:spacing w:after="0" w:line="276" w:lineRule="auto"/>
        <w:jc w:val="center"/>
        <w:rPr>
          <w:rFonts w:ascii="Aptos Narrow" w:eastAsia="Calibri" w:hAnsi="Aptos Narrow"/>
          <w:b/>
          <w:bCs/>
          <w:sz w:val="26"/>
          <w:szCs w:val="26"/>
        </w:rPr>
      </w:pPr>
      <w:r w:rsidRPr="00343F2E">
        <w:rPr>
          <w:rFonts w:ascii="Aptos Narrow" w:eastAsia="Calibri" w:hAnsi="Aptos Narrow" w:cstheme="minorHAnsi"/>
          <w:b/>
          <w:bCs/>
          <w:sz w:val="26"/>
          <w:szCs w:val="26"/>
        </w:rPr>
        <w:t>Yuri Jose Barbosa</w:t>
      </w:r>
      <w:r w:rsidRPr="00343F2E">
        <w:rPr>
          <w:rFonts w:ascii="Aptos Narrow" w:eastAsia="Calibri" w:hAnsi="Aptos Narrow"/>
          <w:b/>
          <w:bCs/>
          <w:sz w:val="26"/>
          <w:szCs w:val="26"/>
        </w:rPr>
        <w:t xml:space="preserve"> Ferreira de Lima</w:t>
      </w:r>
    </w:p>
    <w:p w14:paraId="3DCBEB32" w14:textId="77777777" w:rsidR="008B52A6" w:rsidRPr="00343F2E" w:rsidRDefault="008B52A6" w:rsidP="009455B3">
      <w:pPr>
        <w:spacing w:after="0" w:line="276" w:lineRule="auto"/>
        <w:jc w:val="center"/>
        <w:rPr>
          <w:rFonts w:ascii="Aptos Narrow" w:eastAsia="Calibri" w:hAnsi="Aptos Narrow"/>
          <w:sz w:val="26"/>
          <w:szCs w:val="26"/>
        </w:rPr>
      </w:pPr>
    </w:p>
    <w:p w14:paraId="7B25DE8C" w14:textId="77777777" w:rsidR="005024DF" w:rsidRDefault="005024DF" w:rsidP="009455B3">
      <w:pPr>
        <w:spacing w:after="0" w:line="276" w:lineRule="auto"/>
        <w:jc w:val="center"/>
        <w:rPr>
          <w:rFonts w:ascii="Aptos Narrow" w:eastAsia="Calibri" w:hAnsi="Aptos Narrow" w:cstheme="minorHAnsi"/>
          <w:b/>
          <w:bCs/>
          <w:sz w:val="26"/>
          <w:szCs w:val="26"/>
        </w:rPr>
      </w:pPr>
    </w:p>
    <w:p w14:paraId="3886AF94" w14:textId="02CFDB8A" w:rsidR="009B6C15" w:rsidRPr="00343F2E" w:rsidRDefault="009B6C15" w:rsidP="009455B3">
      <w:pPr>
        <w:spacing w:after="0" w:line="276" w:lineRule="auto"/>
        <w:jc w:val="center"/>
        <w:rPr>
          <w:rFonts w:ascii="Aptos Narrow" w:eastAsia="Calibri" w:hAnsi="Aptos Narrow" w:cstheme="minorHAnsi"/>
          <w:b/>
          <w:bCs/>
          <w:sz w:val="26"/>
          <w:szCs w:val="26"/>
          <w:u w:val="single"/>
        </w:rPr>
      </w:pPr>
      <w:r w:rsidRPr="00343F2E">
        <w:rPr>
          <w:rFonts w:ascii="Aptos Narrow" w:eastAsia="Calibri" w:hAnsi="Aptos Narrow" w:cstheme="minorHAnsi"/>
          <w:b/>
          <w:bCs/>
          <w:sz w:val="26"/>
          <w:szCs w:val="26"/>
        </w:rPr>
        <w:t>Davi de Barros Fernandes Câmara</w:t>
      </w:r>
    </w:p>
    <w:p w14:paraId="38305C0F" w14:textId="1D68935A" w:rsidR="002660F4" w:rsidRPr="00343F2E" w:rsidRDefault="002660F4" w:rsidP="009455B3">
      <w:pPr>
        <w:spacing w:after="0" w:line="276" w:lineRule="auto"/>
        <w:jc w:val="center"/>
        <w:rPr>
          <w:rFonts w:ascii="Aptos Narrow" w:eastAsia="Calibri" w:hAnsi="Aptos Narrow" w:cstheme="minorHAnsi"/>
          <w:b/>
          <w:bCs/>
          <w:sz w:val="26"/>
          <w:szCs w:val="26"/>
        </w:rPr>
      </w:pPr>
    </w:p>
    <w:p w14:paraId="2E4235DF" w14:textId="2BA453D6" w:rsidR="002660F4" w:rsidRPr="00343F2E" w:rsidRDefault="002660F4" w:rsidP="009455B3">
      <w:pPr>
        <w:spacing w:after="0" w:line="276" w:lineRule="auto"/>
        <w:jc w:val="center"/>
        <w:rPr>
          <w:rFonts w:ascii="Aptos Narrow" w:eastAsia="Calibri" w:hAnsi="Aptos Narrow" w:cstheme="minorHAnsi"/>
          <w:b/>
          <w:bCs/>
          <w:sz w:val="26"/>
          <w:szCs w:val="26"/>
        </w:rPr>
      </w:pPr>
    </w:p>
    <w:p w14:paraId="7CC6E5AD" w14:textId="384DA68E" w:rsidR="002660F4" w:rsidRPr="00343F2E" w:rsidRDefault="002660F4" w:rsidP="009455B3">
      <w:pPr>
        <w:spacing w:after="0" w:line="276" w:lineRule="auto"/>
        <w:jc w:val="center"/>
        <w:rPr>
          <w:rFonts w:ascii="Aptos Narrow" w:eastAsia="Calibri" w:hAnsi="Aptos Narrow" w:cstheme="minorHAnsi"/>
          <w:b/>
          <w:bCs/>
          <w:sz w:val="26"/>
          <w:szCs w:val="26"/>
        </w:rPr>
      </w:pPr>
    </w:p>
    <w:p w14:paraId="15FB652A" w14:textId="6864ABFC" w:rsidR="005B09C8" w:rsidRPr="00343F2E" w:rsidRDefault="005B09C8" w:rsidP="009455B3">
      <w:pPr>
        <w:spacing w:after="0" w:line="276" w:lineRule="auto"/>
        <w:jc w:val="center"/>
        <w:rPr>
          <w:rFonts w:ascii="Aptos Narrow" w:eastAsia="Calibri" w:hAnsi="Aptos Narrow" w:cstheme="minorHAnsi"/>
          <w:b/>
          <w:bCs/>
          <w:sz w:val="26"/>
          <w:szCs w:val="26"/>
        </w:rPr>
      </w:pPr>
    </w:p>
    <w:p w14:paraId="7926D76F" w14:textId="6223A4F3" w:rsidR="005B09C8" w:rsidRPr="00343F2E" w:rsidRDefault="005B09C8" w:rsidP="009455B3">
      <w:pPr>
        <w:spacing w:after="0" w:line="276" w:lineRule="auto"/>
        <w:jc w:val="center"/>
        <w:rPr>
          <w:rFonts w:ascii="Aptos Narrow" w:eastAsia="Calibri" w:hAnsi="Aptos Narrow" w:cstheme="minorHAnsi"/>
          <w:b/>
          <w:bCs/>
          <w:sz w:val="26"/>
          <w:szCs w:val="26"/>
        </w:rPr>
      </w:pPr>
    </w:p>
    <w:p w14:paraId="22C2FCEF" w14:textId="77777777" w:rsidR="002660F4" w:rsidRPr="00343F2E" w:rsidRDefault="002660F4" w:rsidP="009455B3">
      <w:pPr>
        <w:spacing w:after="0" w:line="276" w:lineRule="auto"/>
        <w:jc w:val="center"/>
        <w:rPr>
          <w:rFonts w:ascii="Aptos Narrow" w:eastAsia="Calibri" w:hAnsi="Aptos Narrow" w:cstheme="minorHAnsi"/>
          <w:b/>
          <w:bCs/>
          <w:sz w:val="26"/>
          <w:szCs w:val="26"/>
        </w:rPr>
      </w:pPr>
    </w:p>
    <w:p w14:paraId="0AF3D3CE" w14:textId="62606A48" w:rsidR="002660F4" w:rsidRPr="00343F2E" w:rsidRDefault="002660F4" w:rsidP="009455B3">
      <w:pPr>
        <w:spacing w:after="0" w:line="276" w:lineRule="auto"/>
        <w:jc w:val="center"/>
        <w:rPr>
          <w:rFonts w:ascii="Aptos Narrow" w:eastAsia="Calibri" w:hAnsi="Aptos Narrow" w:cstheme="minorHAnsi"/>
          <w:b/>
          <w:bCs/>
          <w:sz w:val="26"/>
          <w:szCs w:val="26"/>
        </w:rPr>
      </w:pPr>
    </w:p>
    <w:p w14:paraId="4AB15A65" w14:textId="29E9DA58" w:rsidR="002660F4" w:rsidRPr="00343F2E" w:rsidRDefault="002660F4" w:rsidP="009455B3">
      <w:pPr>
        <w:spacing w:after="0" w:line="276" w:lineRule="auto"/>
        <w:jc w:val="center"/>
        <w:rPr>
          <w:rFonts w:ascii="Aptos Narrow" w:eastAsia="Calibri" w:hAnsi="Aptos Narrow" w:cstheme="minorHAnsi"/>
          <w:b/>
          <w:bCs/>
          <w:sz w:val="26"/>
          <w:szCs w:val="26"/>
        </w:rPr>
      </w:pPr>
    </w:p>
    <w:p w14:paraId="11C027ED" w14:textId="33002E24" w:rsidR="002660F4" w:rsidRPr="00343F2E" w:rsidRDefault="002660F4" w:rsidP="009455B3">
      <w:pPr>
        <w:spacing w:after="0" w:line="276" w:lineRule="auto"/>
        <w:jc w:val="center"/>
        <w:rPr>
          <w:rFonts w:ascii="Aptos Narrow" w:eastAsia="Calibri" w:hAnsi="Aptos Narrow" w:cstheme="minorHAnsi"/>
          <w:b/>
          <w:bCs/>
          <w:sz w:val="26"/>
          <w:szCs w:val="26"/>
        </w:rPr>
      </w:pPr>
    </w:p>
    <w:p w14:paraId="052C7519" w14:textId="77777777" w:rsidR="00343F2E" w:rsidRDefault="009B6C15" w:rsidP="009455B3">
      <w:pPr>
        <w:spacing w:after="0" w:line="276" w:lineRule="auto"/>
        <w:jc w:val="center"/>
        <w:rPr>
          <w:rFonts w:ascii="Aptos Narrow" w:eastAsia="Calibri" w:hAnsi="Aptos Narrow" w:cstheme="minorHAnsi"/>
          <w:b/>
          <w:bCs/>
          <w:sz w:val="26"/>
          <w:szCs w:val="26"/>
        </w:rPr>
      </w:pPr>
      <w:r w:rsidRPr="00343F2E">
        <w:rPr>
          <w:rFonts w:ascii="Aptos Narrow" w:eastAsia="Calibri" w:hAnsi="Aptos Narrow" w:cstheme="minorHAnsi"/>
          <w:b/>
          <w:bCs/>
          <w:sz w:val="26"/>
          <w:szCs w:val="26"/>
        </w:rPr>
        <w:t>202</w:t>
      </w:r>
      <w:r w:rsidR="000E5536" w:rsidRPr="00343F2E">
        <w:rPr>
          <w:rFonts w:ascii="Aptos Narrow" w:eastAsia="Calibri" w:hAnsi="Aptos Narrow" w:cstheme="minorHAnsi"/>
          <w:b/>
          <w:bCs/>
          <w:sz w:val="26"/>
          <w:szCs w:val="26"/>
        </w:rPr>
        <w:t>4</w:t>
      </w:r>
    </w:p>
    <w:p w14:paraId="4CBFF5CA" w14:textId="251A8351" w:rsidR="009B6C15" w:rsidRPr="00343F2E" w:rsidRDefault="009B6C15" w:rsidP="009455B3">
      <w:pPr>
        <w:spacing w:after="0" w:line="276" w:lineRule="auto"/>
        <w:jc w:val="center"/>
        <w:rPr>
          <w:rFonts w:ascii="Aptos Narrow" w:eastAsia="Calibri" w:hAnsi="Aptos Narrow" w:cstheme="minorHAnsi"/>
          <w:b/>
          <w:bCs/>
          <w:sz w:val="26"/>
          <w:szCs w:val="26"/>
        </w:rPr>
      </w:pPr>
      <w:r w:rsidRPr="00343F2E">
        <w:rPr>
          <w:rFonts w:ascii="Aptos Narrow" w:eastAsia="Calibri" w:hAnsi="Aptos Narrow" w:cstheme="minorHAnsi"/>
          <w:b/>
          <w:bCs/>
          <w:sz w:val="26"/>
          <w:szCs w:val="26"/>
        </w:rPr>
        <w:t>Recife/Pernambuco</w:t>
      </w:r>
    </w:p>
    <w:p w14:paraId="08E0B629" w14:textId="77777777" w:rsidR="009B6C15" w:rsidRPr="009B6C15" w:rsidRDefault="009B6C15" w:rsidP="009B6C15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1150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B0C373" w14:textId="050DF1C4" w:rsidR="00E07AEA" w:rsidRPr="00285C00" w:rsidRDefault="00E07AEA">
          <w:pPr>
            <w:pStyle w:val="CabealhodoSumrio"/>
            <w:rPr>
              <w:rFonts w:ascii="DejaVu Math TeX Gyre" w:hAnsi="DejaVu Math TeX Gyre"/>
              <w:b/>
              <w:bCs/>
            </w:rPr>
          </w:pPr>
          <w:r w:rsidRPr="00285C00">
            <w:rPr>
              <w:rFonts w:ascii="DejaVu Math TeX Gyre" w:hAnsi="DejaVu Math TeX Gyre"/>
              <w:b/>
              <w:bCs/>
            </w:rPr>
            <w:t>Sumário</w:t>
          </w:r>
        </w:p>
        <w:p w14:paraId="52C9F94E" w14:textId="2E7704EF" w:rsidR="007F1A74" w:rsidRPr="00285C00" w:rsidRDefault="00E07AEA">
          <w:pPr>
            <w:pStyle w:val="Sumrio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686561" w:history="1">
            <w:r w:rsidR="007F1A74" w:rsidRPr="00285C00">
              <w:rPr>
                <w:rStyle w:val="Hyperlink"/>
                <w:rFonts w:ascii="Arial" w:eastAsia="Calibri" w:hAnsi="Arial" w:cs="Arial"/>
                <w:noProof/>
              </w:rPr>
              <w:t>1.</w:t>
            </w:r>
            <w:r w:rsidR="007F1A74" w:rsidRPr="00285C00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7F1A74" w:rsidRPr="00CE7934">
              <w:rPr>
                <w:rStyle w:val="Hyperlink"/>
                <w:rFonts w:ascii="Arial" w:eastAsia="Calibri" w:hAnsi="Arial" w:cs="Arial"/>
                <w:b/>
                <w:bCs/>
                <w:noProof/>
              </w:rPr>
              <w:t>DIAGNÓSTICO E TEORIZAÇÃO</w:t>
            </w:r>
            <w:r w:rsidR="007F1A74" w:rsidRPr="00285C00">
              <w:rPr>
                <w:rFonts w:ascii="Arial" w:hAnsi="Arial" w:cs="Arial"/>
                <w:noProof/>
                <w:webHidden/>
              </w:rPr>
              <w:tab/>
            </w:r>
            <w:r w:rsidR="007F1A74" w:rsidRPr="00285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7F1A74" w:rsidRPr="00285C00">
              <w:rPr>
                <w:rFonts w:ascii="Arial" w:hAnsi="Arial" w:cs="Arial"/>
                <w:noProof/>
                <w:webHidden/>
              </w:rPr>
              <w:instrText xml:space="preserve"> PAGEREF _Toc119686561 \h </w:instrText>
            </w:r>
            <w:r w:rsidR="007F1A74" w:rsidRPr="00285C00">
              <w:rPr>
                <w:rFonts w:ascii="Arial" w:hAnsi="Arial" w:cs="Arial"/>
                <w:noProof/>
                <w:webHidden/>
              </w:rPr>
            </w:r>
            <w:r w:rsidR="007F1A74" w:rsidRPr="00285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F1A74" w:rsidRPr="00285C00">
              <w:rPr>
                <w:rFonts w:ascii="Arial" w:hAnsi="Arial" w:cs="Arial"/>
                <w:noProof/>
                <w:webHidden/>
              </w:rPr>
              <w:t>3</w:t>
            </w:r>
            <w:r w:rsidR="007F1A74" w:rsidRPr="00285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96E0F83" w14:textId="51EC1D05" w:rsidR="007F1A74" w:rsidRPr="00285C00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119686562" w:history="1">
            <w:r w:rsidR="007F1A74" w:rsidRPr="00285C00">
              <w:rPr>
                <w:rStyle w:val="Hyperlink"/>
                <w:rFonts w:ascii="Arial" w:eastAsia="Calibri" w:hAnsi="Arial" w:cs="Arial"/>
                <w:noProof/>
              </w:rPr>
              <w:t>1.1.</w:t>
            </w:r>
            <w:r w:rsidR="007F1A74" w:rsidRPr="00285C00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7F1A74" w:rsidRPr="00285C00">
              <w:rPr>
                <w:rStyle w:val="Hyperlink"/>
                <w:rFonts w:ascii="Arial" w:eastAsia="Calibri" w:hAnsi="Arial" w:cs="Arial"/>
                <w:noProof/>
              </w:rPr>
              <w:t>Identificação das partes interessadas e parceiros</w:t>
            </w:r>
            <w:r w:rsidR="007F1A74" w:rsidRPr="00285C00">
              <w:rPr>
                <w:rFonts w:ascii="Arial" w:hAnsi="Arial" w:cs="Arial"/>
                <w:noProof/>
                <w:webHidden/>
              </w:rPr>
              <w:tab/>
            </w:r>
            <w:r w:rsidR="007F1A74" w:rsidRPr="00285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7F1A74" w:rsidRPr="00285C00">
              <w:rPr>
                <w:rFonts w:ascii="Arial" w:hAnsi="Arial" w:cs="Arial"/>
                <w:noProof/>
                <w:webHidden/>
              </w:rPr>
              <w:instrText xml:space="preserve"> PAGEREF _Toc119686562 \h </w:instrText>
            </w:r>
            <w:r w:rsidR="007F1A74" w:rsidRPr="00285C00">
              <w:rPr>
                <w:rFonts w:ascii="Arial" w:hAnsi="Arial" w:cs="Arial"/>
                <w:noProof/>
                <w:webHidden/>
              </w:rPr>
            </w:r>
            <w:r w:rsidR="007F1A74" w:rsidRPr="00285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F1A74" w:rsidRPr="00285C00">
              <w:rPr>
                <w:rFonts w:ascii="Arial" w:hAnsi="Arial" w:cs="Arial"/>
                <w:noProof/>
                <w:webHidden/>
              </w:rPr>
              <w:t>3</w:t>
            </w:r>
            <w:r w:rsidR="007F1A74" w:rsidRPr="00285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E55D6D3" w14:textId="6BAB1538" w:rsidR="007F1A74" w:rsidRPr="00285C00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119686563" w:history="1">
            <w:r w:rsidR="007F1A74" w:rsidRPr="00285C00">
              <w:rPr>
                <w:rStyle w:val="Hyperlink"/>
                <w:rFonts w:ascii="Arial" w:eastAsia="Calibri" w:hAnsi="Arial" w:cs="Arial"/>
                <w:noProof/>
              </w:rPr>
              <w:t>1.2.</w:t>
            </w:r>
            <w:r w:rsidR="007F1A74" w:rsidRPr="00285C00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7F1A74" w:rsidRPr="00285C00">
              <w:rPr>
                <w:rStyle w:val="Hyperlink"/>
                <w:rFonts w:ascii="Arial" w:eastAsia="Calibri" w:hAnsi="Arial" w:cs="Arial"/>
                <w:noProof/>
              </w:rPr>
              <w:t>Problemática e/ou problemas identificados</w:t>
            </w:r>
            <w:r w:rsidR="007F1A74" w:rsidRPr="00285C00">
              <w:rPr>
                <w:rFonts w:ascii="Arial" w:hAnsi="Arial" w:cs="Arial"/>
                <w:noProof/>
                <w:webHidden/>
              </w:rPr>
              <w:tab/>
            </w:r>
            <w:r w:rsidR="007F1A74" w:rsidRPr="00285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7F1A74" w:rsidRPr="00285C00">
              <w:rPr>
                <w:rFonts w:ascii="Arial" w:hAnsi="Arial" w:cs="Arial"/>
                <w:noProof/>
                <w:webHidden/>
              </w:rPr>
              <w:instrText xml:space="preserve"> PAGEREF _Toc119686563 \h </w:instrText>
            </w:r>
            <w:r w:rsidR="007F1A74" w:rsidRPr="00285C00">
              <w:rPr>
                <w:rFonts w:ascii="Arial" w:hAnsi="Arial" w:cs="Arial"/>
                <w:noProof/>
                <w:webHidden/>
              </w:rPr>
            </w:r>
            <w:r w:rsidR="007F1A74" w:rsidRPr="00285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F1A74" w:rsidRPr="00285C00">
              <w:rPr>
                <w:rFonts w:ascii="Arial" w:hAnsi="Arial" w:cs="Arial"/>
                <w:noProof/>
                <w:webHidden/>
              </w:rPr>
              <w:t>3</w:t>
            </w:r>
            <w:r w:rsidR="007F1A74" w:rsidRPr="00285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E1F4C5F" w14:textId="7821D2EE" w:rsidR="007F1A74" w:rsidRPr="00285C00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119686564" w:history="1">
            <w:r w:rsidR="007F1A74" w:rsidRPr="00285C00">
              <w:rPr>
                <w:rStyle w:val="Hyperlink"/>
                <w:rFonts w:ascii="Arial" w:eastAsia="Calibri" w:hAnsi="Arial" w:cs="Arial"/>
                <w:noProof/>
              </w:rPr>
              <w:t>1.3.</w:t>
            </w:r>
            <w:r w:rsidR="007F1A74" w:rsidRPr="00285C00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7F1A74" w:rsidRPr="00285C00">
              <w:rPr>
                <w:rStyle w:val="Hyperlink"/>
                <w:rFonts w:ascii="Arial" w:eastAsia="Calibri" w:hAnsi="Arial" w:cs="Arial"/>
                <w:noProof/>
              </w:rPr>
              <w:t>Justificativa</w:t>
            </w:r>
            <w:r w:rsidR="007F1A74" w:rsidRPr="00285C00">
              <w:rPr>
                <w:rFonts w:ascii="Arial" w:hAnsi="Arial" w:cs="Arial"/>
                <w:noProof/>
                <w:webHidden/>
              </w:rPr>
              <w:tab/>
            </w:r>
            <w:r w:rsidR="007F1A74" w:rsidRPr="00285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7F1A74" w:rsidRPr="00285C00">
              <w:rPr>
                <w:rFonts w:ascii="Arial" w:hAnsi="Arial" w:cs="Arial"/>
                <w:noProof/>
                <w:webHidden/>
              </w:rPr>
              <w:instrText xml:space="preserve"> PAGEREF _Toc119686564 \h </w:instrText>
            </w:r>
            <w:r w:rsidR="007F1A74" w:rsidRPr="00285C00">
              <w:rPr>
                <w:rFonts w:ascii="Arial" w:hAnsi="Arial" w:cs="Arial"/>
                <w:noProof/>
                <w:webHidden/>
              </w:rPr>
            </w:r>
            <w:r w:rsidR="007F1A74" w:rsidRPr="00285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F1A74" w:rsidRPr="00285C00">
              <w:rPr>
                <w:rFonts w:ascii="Arial" w:hAnsi="Arial" w:cs="Arial"/>
                <w:noProof/>
                <w:webHidden/>
              </w:rPr>
              <w:t>3</w:t>
            </w:r>
            <w:r w:rsidR="007F1A74" w:rsidRPr="00285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1C1ABC2" w14:textId="2C2A7EE2" w:rsidR="007F1A74" w:rsidRPr="00285C00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119686565" w:history="1">
            <w:r w:rsidR="007F1A74" w:rsidRPr="00285C00">
              <w:rPr>
                <w:rStyle w:val="Hyperlink"/>
                <w:rFonts w:ascii="Arial" w:eastAsia="Calibri" w:hAnsi="Arial" w:cs="Arial"/>
                <w:noProof/>
              </w:rPr>
              <w:t>1.4.</w:t>
            </w:r>
            <w:r w:rsidR="007F1A74" w:rsidRPr="00285C00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7F1A74" w:rsidRPr="00285C00">
              <w:rPr>
                <w:rStyle w:val="Hyperlink"/>
                <w:rFonts w:ascii="Arial" w:eastAsia="Calibri" w:hAnsi="Arial" w:cs="Arial"/>
                <w:noProof/>
              </w:rPr>
              <w:t>Objetivos/resultados/efeitos a serem alcançados (em relação ao problema identificado e sob a perspectiva dos públicos envolvidos)</w:t>
            </w:r>
            <w:r w:rsidR="007F1A74" w:rsidRPr="00285C00">
              <w:rPr>
                <w:rFonts w:ascii="Arial" w:hAnsi="Arial" w:cs="Arial"/>
                <w:noProof/>
                <w:webHidden/>
              </w:rPr>
              <w:tab/>
            </w:r>
            <w:r w:rsidR="007F1A74" w:rsidRPr="00285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7F1A74" w:rsidRPr="00285C00">
              <w:rPr>
                <w:rFonts w:ascii="Arial" w:hAnsi="Arial" w:cs="Arial"/>
                <w:noProof/>
                <w:webHidden/>
              </w:rPr>
              <w:instrText xml:space="preserve"> PAGEREF _Toc119686565 \h </w:instrText>
            </w:r>
            <w:r w:rsidR="007F1A74" w:rsidRPr="00285C00">
              <w:rPr>
                <w:rFonts w:ascii="Arial" w:hAnsi="Arial" w:cs="Arial"/>
                <w:noProof/>
                <w:webHidden/>
              </w:rPr>
            </w:r>
            <w:r w:rsidR="007F1A74" w:rsidRPr="00285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F1A74" w:rsidRPr="00285C00">
              <w:rPr>
                <w:rFonts w:ascii="Arial" w:hAnsi="Arial" w:cs="Arial"/>
                <w:noProof/>
                <w:webHidden/>
              </w:rPr>
              <w:t>3</w:t>
            </w:r>
            <w:r w:rsidR="007F1A74" w:rsidRPr="00285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DE703C0" w14:textId="4795087E" w:rsidR="007F1A74" w:rsidRPr="00285C00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119686566" w:history="1">
            <w:r w:rsidR="007F1A74" w:rsidRPr="00285C00">
              <w:rPr>
                <w:rStyle w:val="Hyperlink"/>
                <w:rFonts w:ascii="Arial" w:eastAsia="Calibri" w:hAnsi="Arial" w:cs="Arial"/>
                <w:noProof/>
              </w:rPr>
              <w:t>1.5.</w:t>
            </w:r>
            <w:r w:rsidR="007F1A74" w:rsidRPr="00285C00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7F1A74" w:rsidRPr="00285C00">
              <w:rPr>
                <w:rStyle w:val="Hyperlink"/>
                <w:rFonts w:ascii="Arial" w:eastAsia="Calibri" w:hAnsi="Arial" w:cs="Arial"/>
                <w:noProof/>
              </w:rPr>
              <w:t>Referencial teórico (subsídio teórico para propositura de ações da extensão)</w:t>
            </w:r>
            <w:r w:rsidR="007F1A74" w:rsidRPr="00285C00">
              <w:rPr>
                <w:rFonts w:ascii="Arial" w:hAnsi="Arial" w:cs="Arial"/>
                <w:noProof/>
                <w:webHidden/>
              </w:rPr>
              <w:tab/>
            </w:r>
            <w:r w:rsidR="007F1A74" w:rsidRPr="00285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7F1A74" w:rsidRPr="00285C00">
              <w:rPr>
                <w:rFonts w:ascii="Arial" w:hAnsi="Arial" w:cs="Arial"/>
                <w:noProof/>
                <w:webHidden/>
              </w:rPr>
              <w:instrText xml:space="preserve"> PAGEREF _Toc119686566 \h </w:instrText>
            </w:r>
            <w:r w:rsidR="007F1A74" w:rsidRPr="00285C00">
              <w:rPr>
                <w:rFonts w:ascii="Arial" w:hAnsi="Arial" w:cs="Arial"/>
                <w:noProof/>
                <w:webHidden/>
              </w:rPr>
            </w:r>
            <w:r w:rsidR="007F1A74" w:rsidRPr="00285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F1A74" w:rsidRPr="00285C00">
              <w:rPr>
                <w:rFonts w:ascii="Arial" w:hAnsi="Arial" w:cs="Arial"/>
                <w:noProof/>
                <w:webHidden/>
              </w:rPr>
              <w:t>3</w:t>
            </w:r>
            <w:r w:rsidR="007F1A74" w:rsidRPr="00285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287A128" w14:textId="7D6C4F82" w:rsidR="007F1A74" w:rsidRPr="00285C00" w:rsidRDefault="00000000">
          <w:pPr>
            <w:pStyle w:val="Sumrio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119686567" w:history="1">
            <w:r w:rsidR="007F1A74" w:rsidRPr="00285C00">
              <w:rPr>
                <w:rStyle w:val="Hyperlink"/>
                <w:rFonts w:ascii="Arial" w:eastAsia="Calibri" w:hAnsi="Arial" w:cs="Arial"/>
                <w:noProof/>
              </w:rPr>
              <w:t>2.</w:t>
            </w:r>
            <w:r w:rsidR="007F1A74" w:rsidRPr="00285C00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7F1A74" w:rsidRPr="00CE7934">
              <w:rPr>
                <w:rStyle w:val="Hyperlink"/>
                <w:rFonts w:ascii="Arial" w:eastAsia="Calibri" w:hAnsi="Arial" w:cs="Arial"/>
                <w:b/>
                <w:bCs/>
                <w:noProof/>
              </w:rPr>
              <w:t>PLANEJAMENTO E DESENVOLVIMENTO DO PROJETO</w:t>
            </w:r>
            <w:r w:rsidR="007F1A74" w:rsidRPr="00285C00">
              <w:rPr>
                <w:rFonts w:ascii="Arial" w:hAnsi="Arial" w:cs="Arial"/>
                <w:noProof/>
                <w:webHidden/>
              </w:rPr>
              <w:tab/>
            </w:r>
            <w:r w:rsidR="007F1A74" w:rsidRPr="00285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7F1A74" w:rsidRPr="00285C00">
              <w:rPr>
                <w:rFonts w:ascii="Arial" w:hAnsi="Arial" w:cs="Arial"/>
                <w:noProof/>
                <w:webHidden/>
              </w:rPr>
              <w:instrText xml:space="preserve"> PAGEREF _Toc119686567 \h </w:instrText>
            </w:r>
            <w:r w:rsidR="007F1A74" w:rsidRPr="00285C00">
              <w:rPr>
                <w:rFonts w:ascii="Arial" w:hAnsi="Arial" w:cs="Arial"/>
                <w:noProof/>
                <w:webHidden/>
              </w:rPr>
            </w:r>
            <w:r w:rsidR="007F1A74" w:rsidRPr="00285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F1A74" w:rsidRPr="00285C00">
              <w:rPr>
                <w:rFonts w:ascii="Arial" w:hAnsi="Arial" w:cs="Arial"/>
                <w:noProof/>
                <w:webHidden/>
              </w:rPr>
              <w:t>4</w:t>
            </w:r>
            <w:r w:rsidR="007F1A74" w:rsidRPr="00285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83E7583" w14:textId="5EE38AD9" w:rsidR="007F1A74" w:rsidRPr="00285C00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119686568" w:history="1">
            <w:r w:rsidR="007F1A74" w:rsidRPr="00285C00">
              <w:rPr>
                <w:rStyle w:val="Hyperlink"/>
                <w:rFonts w:ascii="Arial" w:eastAsia="Calibri" w:hAnsi="Arial" w:cs="Arial"/>
                <w:noProof/>
              </w:rPr>
              <w:t>2.1.</w:t>
            </w:r>
            <w:r w:rsidR="007F1A74" w:rsidRPr="00285C00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7F1A74" w:rsidRPr="00285C00">
              <w:rPr>
                <w:rStyle w:val="Hyperlink"/>
                <w:rFonts w:ascii="Arial" w:eastAsia="Calibri" w:hAnsi="Arial" w:cs="Arial"/>
                <w:noProof/>
              </w:rPr>
              <w:t>Plano de trabalho (usando ferramenta acordada com o docente)</w:t>
            </w:r>
            <w:r w:rsidR="007F1A74" w:rsidRPr="00285C00">
              <w:rPr>
                <w:rFonts w:ascii="Arial" w:hAnsi="Arial" w:cs="Arial"/>
                <w:noProof/>
                <w:webHidden/>
              </w:rPr>
              <w:tab/>
            </w:r>
            <w:r w:rsidR="007F1A74" w:rsidRPr="00285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7F1A74" w:rsidRPr="00285C00">
              <w:rPr>
                <w:rFonts w:ascii="Arial" w:hAnsi="Arial" w:cs="Arial"/>
                <w:noProof/>
                <w:webHidden/>
              </w:rPr>
              <w:instrText xml:space="preserve"> PAGEREF _Toc119686568 \h </w:instrText>
            </w:r>
            <w:r w:rsidR="007F1A74" w:rsidRPr="00285C00">
              <w:rPr>
                <w:rFonts w:ascii="Arial" w:hAnsi="Arial" w:cs="Arial"/>
                <w:noProof/>
                <w:webHidden/>
              </w:rPr>
            </w:r>
            <w:r w:rsidR="007F1A74" w:rsidRPr="00285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F1A74" w:rsidRPr="00285C00">
              <w:rPr>
                <w:rFonts w:ascii="Arial" w:hAnsi="Arial" w:cs="Arial"/>
                <w:noProof/>
                <w:webHidden/>
              </w:rPr>
              <w:t>4</w:t>
            </w:r>
            <w:r w:rsidR="007F1A74" w:rsidRPr="00285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F2F17B3" w14:textId="4297C566" w:rsidR="007F1A74" w:rsidRPr="00285C00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119686569" w:history="1">
            <w:r w:rsidR="007F1A74" w:rsidRPr="00285C00">
              <w:rPr>
                <w:rStyle w:val="Hyperlink"/>
                <w:rFonts w:ascii="Arial" w:eastAsia="Calibri" w:hAnsi="Arial" w:cs="Arial"/>
                <w:noProof/>
              </w:rPr>
              <w:t>2.2.</w:t>
            </w:r>
            <w:r w:rsidR="007F1A74" w:rsidRPr="00285C00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7F1A74" w:rsidRPr="00285C00">
              <w:rPr>
                <w:rStyle w:val="Hyperlink"/>
                <w:rFonts w:ascii="Arial" w:eastAsia="Calibri" w:hAnsi="Arial" w:cs="Arial"/>
                <w:noProof/>
              </w:rPr>
              <w:t>Descrição da forma de envolvimento do público participante na formulação do projeto, seu desenvolvimento e avaliação, bem como as estratégias pelo grupo para mobilizá-los.</w:t>
            </w:r>
            <w:r w:rsidR="007F1A74" w:rsidRPr="00285C00">
              <w:rPr>
                <w:rFonts w:ascii="Arial" w:hAnsi="Arial" w:cs="Arial"/>
                <w:noProof/>
                <w:webHidden/>
              </w:rPr>
              <w:tab/>
            </w:r>
            <w:r w:rsidR="007F1A74" w:rsidRPr="00285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7F1A74" w:rsidRPr="00285C00">
              <w:rPr>
                <w:rFonts w:ascii="Arial" w:hAnsi="Arial" w:cs="Arial"/>
                <w:noProof/>
                <w:webHidden/>
              </w:rPr>
              <w:instrText xml:space="preserve"> PAGEREF _Toc119686569 \h </w:instrText>
            </w:r>
            <w:r w:rsidR="007F1A74" w:rsidRPr="00285C00">
              <w:rPr>
                <w:rFonts w:ascii="Arial" w:hAnsi="Arial" w:cs="Arial"/>
                <w:noProof/>
                <w:webHidden/>
              </w:rPr>
            </w:r>
            <w:r w:rsidR="007F1A74" w:rsidRPr="00285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F1A74" w:rsidRPr="00285C00">
              <w:rPr>
                <w:rFonts w:ascii="Arial" w:hAnsi="Arial" w:cs="Arial"/>
                <w:noProof/>
                <w:webHidden/>
              </w:rPr>
              <w:t>4</w:t>
            </w:r>
            <w:r w:rsidR="007F1A74" w:rsidRPr="00285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CAD2A8E" w14:textId="756D3AF6" w:rsidR="007F1A74" w:rsidRPr="00285C00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119686570" w:history="1">
            <w:r w:rsidR="007F1A74" w:rsidRPr="00285C00">
              <w:rPr>
                <w:rStyle w:val="Hyperlink"/>
                <w:rFonts w:ascii="Arial" w:eastAsia="Calibri" w:hAnsi="Arial" w:cs="Arial"/>
                <w:noProof/>
              </w:rPr>
              <w:t>2.3.</w:t>
            </w:r>
            <w:r w:rsidR="007F1A74" w:rsidRPr="00285C00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7F1A74" w:rsidRPr="00285C00">
              <w:rPr>
                <w:rStyle w:val="Hyperlink"/>
                <w:rFonts w:ascii="Arial" w:eastAsia="Calibri" w:hAnsi="Arial" w:cs="Arial"/>
                <w:noProof/>
              </w:rPr>
              <w:t>Grupo de trabalho (descrição da responsabilidade de cada membro)</w:t>
            </w:r>
            <w:r w:rsidR="007F1A74" w:rsidRPr="00285C00">
              <w:rPr>
                <w:rFonts w:ascii="Arial" w:hAnsi="Arial" w:cs="Arial"/>
                <w:noProof/>
                <w:webHidden/>
              </w:rPr>
              <w:tab/>
            </w:r>
            <w:r w:rsidR="007F1A74" w:rsidRPr="00285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7F1A74" w:rsidRPr="00285C00">
              <w:rPr>
                <w:rFonts w:ascii="Arial" w:hAnsi="Arial" w:cs="Arial"/>
                <w:noProof/>
                <w:webHidden/>
              </w:rPr>
              <w:instrText xml:space="preserve"> PAGEREF _Toc119686570 \h </w:instrText>
            </w:r>
            <w:r w:rsidR="007F1A74" w:rsidRPr="00285C00">
              <w:rPr>
                <w:rFonts w:ascii="Arial" w:hAnsi="Arial" w:cs="Arial"/>
                <w:noProof/>
                <w:webHidden/>
              </w:rPr>
            </w:r>
            <w:r w:rsidR="007F1A74" w:rsidRPr="00285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F1A74" w:rsidRPr="00285C00">
              <w:rPr>
                <w:rFonts w:ascii="Arial" w:hAnsi="Arial" w:cs="Arial"/>
                <w:noProof/>
                <w:webHidden/>
              </w:rPr>
              <w:t>4</w:t>
            </w:r>
            <w:r w:rsidR="007F1A74" w:rsidRPr="00285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A468598" w14:textId="030E9AE6" w:rsidR="007F1A74" w:rsidRPr="00285C00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119686571" w:history="1">
            <w:r w:rsidR="007F1A74" w:rsidRPr="00285C00">
              <w:rPr>
                <w:rStyle w:val="Hyperlink"/>
                <w:rFonts w:ascii="Arial" w:eastAsia="Calibri" w:hAnsi="Arial" w:cs="Arial"/>
                <w:noProof/>
              </w:rPr>
              <w:t>2.4.</w:t>
            </w:r>
            <w:r w:rsidR="007F1A74" w:rsidRPr="00285C00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7F1A74" w:rsidRPr="00285C00">
              <w:rPr>
                <w:rStyle w:val="Hyperlink"/>
                <w:rFonts w:ascii="Arial" w:eastAsia="Calibri" w:hAnsi="Arial" w:cs="Arial"/>
                <w:noProof/>
              </w:rPr>
              <w:t>Metas, critérios ou indicadores de avaliação do projeto</w:t>
            </w:r>
            <w:r w:rsidR="007F1A74" w:rsidRPr="00285C00">
              <w:rPr>
                <w:rFonts w:ascii="Arial" w:hAnsi="Arial" w:cs="Arial"/>
                <w:noProof/>
                <w:webHidden/>
              </w:rPr>
              <w:tab/>
            </w:r>
            <w:r w:rsidR="007F1A74" w:rsidRPr="00285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7F1A74" w:rsidRPr="00285C00">
              <w:rPr>
                <w:rFonts w:ascii="Arial" w:hAnsi="Arial" w:cs="Arial"/>
                <w:noProof/>
                <w:webHidden/>
              </w:rPr>
              <w:instrText xml:space="preserve"> PAGEREF _Toc119686571 \h </w:instrText>
            </w:r>
            <w:r w:rsidR="007F1A74" w:rsidRPr="00285C00">
              <w:rPr>
                <w:rFonts w:ascii="Arial" w:hAnsi="Arial" w:cs="Arial"/>
                <w:noProof/>
                <w:webHidden/>
              </w:rPr>
            </w:r>
            <w:r w:rsidR="007F1A74" w:rsidRPr="00285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F1A74" w:rsidRPr="00285C00">
              <w:rPr>
                <w:rFonts w:ascii="Arial" w:hAnsi="Arial" w:cs="Arial"/>
                <w:noProof/>
                <w:webHidden/>
              </w:rPr>
              <w:t>4</w:t>
            </w:r>
            <w:r w:rsidR="007F1A74" w:rsidRPr="00285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E7FE360" w14:textId="4A72AC52" w:rsidR="007F1A74" w:rsidRPr="00285C00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119686572" w:history="1">
            <w:r w:rsidR="007F1A74" w:rsidRPr="00285C00">
              <w:rPr>
                <w:rStyle w:val="Hyperlink"/>
                <w:rFonts w:ascii="Arial" w:eastAsia="Calibri" w:hAnsi="Arial" w:cs="Arial"/>
                <w:noProof/>
              </w:rPr>
              <w:t>2.5.</w:t>
            </w:r>
            <w:r w:rsidR="007F1A74" w:rsidRPr="00285C00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7F1A74" w:rsidRPr="00285C00">
              <w:rPr>
                <w:rStyle w:val="Hyperlink"/>
                <w:rFonts w:ascii="Arial" w:eastAsia="Calibri" w:hAnsi="Arial" w:cs="Arial"/>
                <w:noProof/>
              </w:rPr>
              <w:t>Recursos previstos</w:t>
            </w:r>
            <w:r w:rsidR="007F1A74" w:rsidRPr="00285C00">
              <w:rPr>
                <w:rFonts w:ascii="Arial" w:hAnsi="Arial" w:cs="Arial"/>
                <w:noProof/>
                <w:webHidden/>
              </w:rPr>
              <w:tab/>
            </w:r>
            <w:r w:rsidR="007F1A74" w:rsidRPr="00285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7F1A74" w:rsidRPr="00285C00">
              <w:rPr>
                <w:rFonts w:ascii="Arial" w:hAnsi="Arial" w:cs="Arial"/>
                <w:noProof/>
                <w:webHidden/>
              </w:rPr>
              <w:instrText xml:space="preserve"> PAGEREF _Toc119686572 \h </w:instrText>
            </w:r>
            <w:r w:rsidR="007F1A74" w:rsidRPr="00285C00">
              <w:rPr>
                <w:rFonts w:ascii="Arial" w:hAnsi="Arial" w:cs="Arial"/>
                <w:noProof/>
                <w:webHidden/>
              </w:rPr>
            </w:r>
            <w:r w:rsidR="007F1A74" w:rsidRPr="00285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F1A74" w:rsidRPr="00285C00">
              <w:rPr>
                <w:rFonts w:ascii="Arial" w:hAnsi="Arial" w:cs="Arial"/>
                <w:noProof/>
                <w:webHidden/>
              </w:rPr>
              <w:t>5</w:t>
            </w:r>
            <w:r w:rsidR="007F1A74" w:rsidRPr="00285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B429478" w14:textId="5998783F" w:rsidR="007F1A74" w:rsidRPr="00285C00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119686573" w:history="1">
            <w:r w:rsidR="007F1A74" w:rsidRPr="00285C00">
              <w:rPr>
                <w:rStyle w:val="Hyperlink"/>
                <w:rFonts w:ascii="Arial" w:eastAsia="Calibri" w:hAnsi="Arial" w:cs="Arial"/>
                <w:noProof/>
              </w:rPr>
              <w:t>2.6.</w:t>
            </w:r>
            <w:r w:rsidR="007F1A74" w:rsidRPr="00285C00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7F1A74" w:rsidRPr="00285C00">
              <w:rPr>
                <w:rStyle w:val="Hyperlink"/>
                <w:rFonts w:ascii="Arial" w:eastAsia="Calibri" w:hAnsi="Arial" w:cs="Arial"/>
                <w:noProof/>
              </w:rPr>
              <w:t>Detalhamento técnico do projeto</w:t>
            </w:r>
            <w:r w:rsidR="007F1A74" w:rsidRPr="00285C00">
              <w:rPr>
                <w:rFonts w:ascii="Arial" w:hAnsi="Arial" w:cs="Arial"/>
                <w:noProof/>
                <w:webHidden/>
              </w:rPr>
              <w:tab/>
            </w:r>
            <w:r w:rsidR="007F1A74" w:rsidRPr="00285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7F1A74" w:rsidRPr="00285C00">
              <w:rPr>
                <w:rFonts w:ascii="Arial" w:hAnsi="Arial" w:cs="Arial"/>
                <w:noProof/>
                <w:webHidden/>
              </w:rPr>
              <w:instrText xml:space="preserve"> PAGEREF _Toc119686573 \h </w:instrText>
            </w:r>
            <w:r w:rsidR="007F1A74" w:rsidRPr="00285C00">
              <w:rPr>
                <w:rFonts w:ascii="Arial" w:hAnsi="Arial" w:cs="Arial"/>
                <w:noProof/>
                <w:webHidden/>
              </w:rPr>
            </w:r>
            <w:r w:rsidR="007F1A74" w:rsidRPr="00285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F1A74" w:rsidRPr="00285C00">
              <w:rPr>
                <w:rFonts w:ascii="Arial" w:hAnsi="Arial" w:cs="Arial"/>
                <w:noProof/>
                <w:webHidden/>
              </w:rPr>
              <w:t>5</w:t>
            </w:r>
            <w:r w:rsidR="007F1A74" w:rsidRPr="00285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4469B15" w14:textId="040FDCC4" w:rsidR="007F1A74" w:rsidRPr="00285C00" w:rsidRDefault="00000000">
          <w:pPr>
            <w:pStyle w:val="Sumrio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119686574" w:history="1">
            <w:r w:rsidR="007F1A74" w:rsidRPr="00285C00">
              <w:rPr>
                <w:rStyle w:val="Hyperlink"/>
                <w:rFonts w:ascii="Arial" w:eastAsia="Calibri" w:hAnsi="Arial" w:cs="Arial"/>
                <w:noProof/>
              </w:rPr>
              <w:t>3.</w:t>
            </w:r>
            <w:r w:rsidR="007F1A74" w:rsidRPr="00285C00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7F1A74" w:rsidRPr="00CE7934">
              <w:rPr>
                <w:rStyle w:val="Hyperlink"/>
                <w:rFonts w:ascii="Arial" w:eastAsia="Calibri" w:hAnsi="Arial" w:cs="Arial"/>
                <w:b/>
                <w:bCs/>
                <w:noProof/>
              </w:rPr>
              <w:t>ENCERRAMENTO DO PROJETO</w:t>
            </w:r>
            <w:r w:rsidR="007F1A74" w:rsidRPr="00285C00">
              <w:rPr>
                <w:rFonts w:ascii="Arial" w:hAnsi="Arial" w:cs="Arial"/>
                <w:noProof/>
                <w:webHidden/>
              </w:rPr>
              <w:tab/>
            </w:r>
            <w:r w:rsidR="007F1A74" w:rsidRPr="00285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7F1A74" w:rsidRPr="00285C00">
              <w:rPr>
                <w:rFonts w:ascii="Arial" w:hAnsi="Arial" w:cs="Arial"/>
                <w:noProof/>
                <w:webHidden/>
              </w:rPr>
              <w:instrText xml:space="preserve"> PAGEREF _Toc119686574 \h </w:instrText>
            </w:r>
            <w:r w:rsidR="007F1A74" w:rsidRPr="00285C00">
              <w:rPr>
                <w:rFonts w:ascii="Arial" w:hAnsi="Arial" w:cs="Arial"/>
                <w:noProof/>
                <w:webHidden/>
              </w:rPr>
            </w:r>
            <w:r w:rsidR="007F1A74" w:rsidRPr="00285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F1A74" w:rsidRPr="00285C00">
              <w:rPr>
                <w:rFonts w:ascii="Arial" w:hAnsi="Arial" w:cs="Arial"/>
                <w:noProof/>
                <w:webHidden/>
              </w:rPr>
              <w:t>5</w:t>
            </w:r>
            <w:r w:rsidR="007F1A74" w:rsidRPr="00285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3B84627" w14:textId="301A9062" w:rsidR="007F1A74" w:rsidRPr="00285C00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119686575" w:history="1">
            <w:r w:rsidR="007F1A74" w:rsidRPr="00285C00">
              <w:rPr>
                <w:rStyle w:val="Hyperlink"/>
                <w:rFonts w:ascii="Arial" w:eastAsia="Calibri" w:hAnsi="Arial" w:cs="Arial"/>
                <w:noProof/>
              </w:rPr>
              <w:t>3.1.</w:t>
            </w:r>
            <w:r w:rsidR="007F1A74" w:rsidRPr="00285C00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7F1A74" w:rsidRPr="00285C00">
              <w:rPr>
                <w:rStyle w:val="Hyperlink"/>
                <w:rFonts w:ascii="Arial" w:eastAsia="Calibri" w:hAnsi="Arial" w:cs="Arial"/>
                <w:noProof/>
              </w:rPr>
              <w:t>Relatório Coletivo (podendo ser oral e escrita ou apenas escrita)</w:t>
            </w:r>
            <w:r w:rsidR="007F1A74" w:rsidRPr="00285C00">
              <w:rPr>
                <w:rFonts w:ascii="Arial" w:hAnsi="Arial" w:cs="Arial"/>
                <w:noProof/>
                <w:webHidden/>
              </w:rPr>
              <w:tab/>
            </w:r>
            <w:r w:rsidR="007F1A74" w:rsidRPr="00285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7F1A74" w:rsidRPr="00285C00">
              <w:rPr>
                <w:rFonts w:ascii="Arial" w:hAnsi="Arial" w:cs="Arial"/>
                <w:noProof/>
                <w:webHidden/>
              </w:rPr>
              <w:instrText xml:space="preserve"> PAGEREF _Toc119686575 \h </w:instrText>
            </w:r>
            <w:r w:rsidR="007F1A74" w:rsidRPr="00285C00">
              <w:rPr>
                <w:rFonts w:ascii="Arial" w:hAnsi="Arial" w:cs="Arial"/>
                <w:noProof/>
                <w:webHidden/>
              </w:rPr>
            </w:r>
            <w:r w:rsidR="007F1A74" w:rsidRPr="00285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F1A74" w:rsidRPr="00285C00">
              <w:rPr>
                <w:rFonts w:ascii="Arial" w:hAnsi="Arial" w:cs="Arial"/>
                <w:noProof/>
                <w:webHidden/>
              </w:rPr>
              <w:t>5</w:t>
            </w:r>
            <w:r w:rsidR="007F1A74" w:rsidRPr="00285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F6811A0" w14:textId="7922C646" w:rsidR="007F1A74" w:rsidRPr="00285C00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119686576" w:history="1">
            <w:r w:rsidR="007F1A74" w:rsidRPr="00285C00">
              <w:rPr>
                <w:rStyle w:val="Hyperlink"/>
                <w:rFonts w:ascii="Arial" w:eastAsia="Calibri" w:hAnsi="Arial" w:cs="Arial"/>
                <w:noProof/>
              </w:rPr>
              <w:t>3.2.</w:t>
            </w:r>
            <w:r w:rsidR="007F1A74" w:rsidRPr="00285C00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7F1A74" w:rsidRPr="00285C00">
              <w:rPr>
                <w:rStyle w:val="Hyperlink"/>
                <w:rFonts w:ascii="Arial" w:eastAsia="Calibri" w:hAnsi="Arial" w:cs="Arial"/>
                <w:noProof/>
              </w:rPr>
              <w:t>Avaliação de reação da parte interessada</w:t>
            </w:r>
            <w:r w:rsidR="007F1A74" w:rsidRPr="00285C00">
              <w:rPr>
                <w:rFonts w:ascii="Arial" w:hAnsi="Arial" w:cs="Arial"/>
                <w:noProof/>
                <w:webHidden/>
              </w:rPr>
              <w:tab/>
            </w:r>
            <w:r w:rsidR="007F1A74" w:rsidRPr="00285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7F1A74" w:rsidRPr="00285C00">
              <w:rPr>
                <w:rFonts w:ascii="Arial" w:hAnsi="Arial" w:cs="Arial"/>
                <w:noProof/>
                <w:webHidden/>
              </w:rPr>
              <w:instrText xml:space="preserve"> PAGEREF _Toc119686576 \h </w:instrText>
            </w:r>
            <w:r w:rsidR="007F1A74" w:rsidRPr="00285C00">
              <w:rPr>
                <w:rFonts w:ascii="Arial" w:hAnsi="Arial" w:cs="Arial"/>
                <w:noProof/>
                <w:webHidden/>
              </w:rPr>
            </w:r>
            <w:r w:rsidR="007F1A74" w:rsidRPr="00285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F1A74" w:rsidRPr="00285C00">
              <w:rPr>
                <w:rFonts w:ascii="Arial" w:hAnsi="Arial" w:cs="Arial"/>
                <w:noProof/>
                <w:webHidden/>
              </w:rPr>
              <w:t>5</w:t>
            </w:r>
            <w:r w:rsidR="007F1A74" w:rsidRPr="00285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678D73A" w14:textId="60B77972" w:rsidR="007F1A74" w:rsidRPr="00285C00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119686577" w:history="1">
            <w:r w:rsidR="007F1A74" w:rsidRPr="00285C00">
              <w:rPr>
                <w:rStyle w:val="Hyperlink"/>
                <w:rFonts w:ascii="Arial" w:eastAsia="Calibri" w:hAnsi="Arial" w:cs="Arial"/>
                <w:noProof/>
              </w:rPr>
              <w:t>3.3.</w:t>
            </w:r>
            <w:r w:rsidR="007F1A74" w:rsidRPr="00285C00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7F1A74" w:rsidRPr="00285C00">
              <w:rPr>
                <w:rStyle w:val="Hyperlink"/>
                <w:rFonts w:ascii="Arial" w:eastAsia="Calibri" w:hAnsi="Arial" w:cs="Arial"/>
                <w:noProof/>
              </w:rPr>
              <w:t>Relato de Experiência Individual</w:t>
            </w:r>
            <w:r w:rsidR="007F1A74" w:rsidRPr="00285C00">
              <w:rPr>
                <w:rFonts w:ascii="Arial" w:hAnsi="Arial" w:cs="Arial"/>
                <w:noProof/>
                <w:webHidden/>
              </w:rPr>
              <w:tab/>
            </w:r>
            <w:r w:rsidR="007F1A74" w:rsidRPr="00285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7F1A74" w:rsidRPr="00285C00">
              <w:rPr>
                <w:rFonts w:ascii="Arial" w:hAnsi="Arial" w:cs="Arial"/>
                <w:noProof/>
                <w:webHidden/>
              </w:rPr>
              <w:instrText xml:space="preserve"> PAGEREF _Toc119686577 \h </w:instrText>
            </w:r>
            <w:r w:rsidR="007F1A74" w:rsidRPr="00285C00">
              <w:rPr>
                <w:rFonts w:ascii="Arial" w:hAnsi="Arial" w:cs="Arial"/>
                <w:noProof/>
                <w:webHidden/>
              </w:rPr>
            </w:r>
            <w:r w:rsidR="007F1A74" w:rsidRPr="00285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F1A74" w:rsidRPr="00285C00">
              <w:rPr>
                <w:rFonts w:ascii="Arial" w:hAnsi="Arial" w:cs="Arial"/>
                <w:noProof/>
                <w:webHidden/>
              </w:rPr>
              <w:t>5</w:t>
            </w:r>
            <w:r w:rsidR="007F1A74" w:rsidRPr="00285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4E5BD71" w14:textId="4416A9C0" w:rsidR="007F1A74" w:rsidRPr="00285C00" w:rsidRDefault="00000000">
          <w:pPr>
            <w:pStyle w:val="Sumrio3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119686578" w:history="1">
            <w:r w:rsidR="007F1A74" w:rsidRPr="00285C00">
              <w:rPr>
                <w:rStyle w:val="Hyperlink"/>
                <w:rFonts w:ascii="Arial" w:hAnsi="Arial" w:cs="Arial"/>
                <w:noProof/>
              </w:rPr>
              <w:t>3.1. CONTEXTUALIZAÇÃO</w:t>
            </w:r>
            <w:r w:rsidR="007F1A74" w:rsidRPr="00285C00">
              <w:rPr>
                <w:rFonts w:ascii="Arial" w:hAnsi="Arial" w:cs="Arial"/>
                <w:noProof/>
                <w:webHidden/>
              </w:rPr>
              <w:tab/>
            </w:r>
            <w:r w:rsidR="007F1A74" w:rsidRPr="00285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7F1A74" w:rsidRPr="00285C00">
              <w:rPr>
                <w:rFonts w:ascii="Arial" w:hAnsi="Arial" w:cs="Arial"/>
                <w:noProof/>
                <w:webHidden/>
              </w:rPr>
              <w:instrText xml:space="preserve"> PAGEREF _Toc119686578 \h </w:instrText>
            </w:r>
            <w:r w:rsidR="007F1A74" w:rsidRPr="00285C00">
              <w:rPr>
                <w:rFonts w:ascii="Arial" w:hAnsi="Arial" w:cs="Arial"/>
                <w:noProof/>
                <w:webHidden/>
              </w:rPr>
            </w:r>
            <w:r w:rsidR="007F1A74" w:rsidRPr="00285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F1A74" w:rsidRPr="00285C00">
              <w:rPr>
                <w:rFonts w:ascii="Arial" w:hAnsi="Arial" w:cs="Arial"/>
                <w:noProof/>
                <w:webHidden/>
              </w:rPr>
              <w:t>5</w:t>
            </w:r>
            <w:r w:rsidR="007F1A74" w:rsidRPr="00285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CA144C8" w14:textId="12B4387E" w:rsidR="007F1A74" w:rsidRPr="00285C00" w:rsidRDefault="00000000">
          <w:pPr>
            <w:pStyle w:val="Sumrio3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119686579" w:history="1">
            <w:r w:rsidR="007F1A74" w:rsidRPr="00285C00">
              <w:rPr>
                <w:rStyle w:val="Hyperlink"/>
                <w:rFonts w:ascii="Arial" w:hAnsi="Arial" w:cs="Arial"/>
                <w:noProof/>
              </w:rPr>
              <w:t>3.2. METODOLOGIA</w:t>
            </w:r>
            <w:r w:rsidR="007F1A74" w:rsidRPr="00285C00">
              <w:rPr>
                <w:rFonts w:ascii="Arial" w:hAnsi="Arial" w:cs="Arial"/>
                <w:noProof/>
                <w:webHidden/>
              </w:rPr>
              <w:tab/>
            </w:r>
            <w:r w:rsidR="007F1A74" w:rsidRPr="00285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7F1A74" w:rsidRPr="00285C00">
              <w:rPr>
                <w:rFonts w:ascii="Arial" w:hAnsi="Arial" w:cs="Arial"/>
                <w:noProof/>
                <w:webHidden/>
              </w:rPr>
              <w:instrText xml:space="preserve"> PAGEREF _Toc119686579 \h </w:instrText>
            </w:r>
            <w:r w:rsidR="007F1A74" w:rsidRPr="00285C00">
              <w:rPr>
                <w:rFonts w:ascii="Arial" w:hAnsi="Arial" w:cs="Arial"/>
                <w:noProof/>
                <w:webHidden/>
              </w:rPr>
            </w:r>
            <w:r w:rsidR="007F1A74" w:rsidRPr="00285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F1A74" w:rsidRPr="00285C00">
              <w:rPr>
                <w:rFonts w:ascii="Arial" w:hAnsi="Arial" w:cs="Arial"/>
                <w:noProof/>
                <w:webHidden/>
              </w:rPr>
              <w:t>6</w:t>
            </w:r>
            <w:r w:rsidR="007F1A74" w:rsidRPr="00285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1D8975A" w14:textId="2FBB554F" w:rsidR="007F1A74" w:rsidRPr="00285C00" w:rsidRDefault="00000000">
          <w:pPr>
            <w:pStyle w:val="Sumrio3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119686580" w:history="1">
            <w:r w:rsidR="007F1A74" w:rsidRPr="00285C00">
              <w:rPr>
                <w:rStyle w:val="Hyperlink"/>
                <w:rFonts w:ascii="Arial" w:hAnsi="Arial" w:cs="Arial"/>
                <w:noProof/>
              </w:rPr>
              <w:t>3.3. RESULTADOS E DISCUSSÃO:</w:t>
            </w:r>
            <w:r w:rsidR="007F1A74" w:rsidRPr="00285C00">
              <w:rPr>
                <w:rFonts w:ascii="Arial" w:hAnsi="Arial" w:cs="Arial"/>
                <w:noProof/>
                <w:webHidden/>
              </w:rPr>
              <w:tab/>
            </w:r>
            <w:r w:rsidR="007F1A74" w:rsidRPr="00285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7F1A74" w:rsidRPr="00285C00">
              <w:rPr>
                <w:rFonts w:ascii="Arial" w:hAnsi="Arial" w:cs="Arial"/>
                <w:noProof/>
                <w:webHidden/>
              </w:rPr>
              <w:instrText xml:space="preserve"> PAGEREF _Toc119686580 \h </w:instrText>
            </w:r>
            <w:r w:rsidR="007F1A74" w:rsidRPr="00285C00">
              <w:rPr>
                <w:rFonts w:ascii="Arial" w:hAnsi="Arial" w:cs="Arial"/>
                <w:noProof/>
                <w:webHidden/>
              </w:rPr>
            </w:r>
            <w:r w:rsidR="007F1A74" w:rsidRPr="00285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F1A74" w:rsidRPr="00285C00">
              <w:rPr>
                <w:rFonts w:ascii="Arial" w:hAnsi="Arial" w:cs="Arial"/>
                <w:noProof/>
                <w:webHidden/>
              </w:rPr>
              <w:t>6</w:t>
            </w:r>
            <w:r w:rsidR="007F1A74" w:rsidRPr="00285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D334AB6" w14:textId="743FA51C" w:rsidR="007F1A74" w:rsidRPr="00285C00" w:rsidRDefault="00000000">
          <w:pPr>
            <w:pStyle w:val="Sumrio3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119686581" w:history="1">
            <w:r w:rsidR="007F1A74" w:rsidRPr="00285C00">
              <w:rPr>
                <w:rStyle w:val="Hyperlink"/>
                <w:rFonts w:ascii="Arial" w:hAnsi="Arial" w:cs="Arial"/>
                <w:noProof/>
              </w:rPr>
              <w:t>3.4. REFLEXÃO APROFUNDADA</w:t>
            </w:r>
            <w:r w:rsidR="007F1A74" w:rsidRPr="00285C00">
              <w:rPr>
                <w:rFonts w:ascii="Arial" w:hAnsi="Arial" w:cs="Arial"/>
                <w:noProof/>
                <w:webHidden/>
              </w:rPr>
              <w:tab/>
            </w:r>
            <w:r w:rsidR="007F1A74" w:rsidRPr="00285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7F1A74" w:rsidRPr="00285C00">
              <w:rPr>
                <w:rFonts w:ascii="Arial" w:hAnsi="Arial" w:cs="Arial"/>
                <w:noProof/>
                <w:webHidden/>
              </w:rPr>
              <w:instrText xml:space="preserve"> PAGEREF _Toc119686581 \h </w:instrText>
            </w:r>
            <w:r w:rsidR="007F1A74" w:rsidRPr="00285C00">
              <w:rPr>
                <w:rFonts w:ascii="Arial" w:hAnsi="Arial" w:cs="Arial"/>
                <w:noProof/>
                <w:webHidden/>
              </w:rPr>
            </w:r>
            <w:r w:rsidR="007F1A74" w:rsidRPr="00285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F1A74" w:rsidRPr="00285C00">
              <w:rPr>
                <w:rFonts w:ascii="Arial" w:hAnsi="Arial" w:cs="Arial"/>
                <w:noProof/>
                <w:webHidden/>
              </w:rPr>
              <w:t>6</w:t>
            </w:r>
            <w:r w:rsidR="007F1A74" w:rsidRPr="00285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3C5FAFD" w14:textId="52DC7287" w:rsidR="007F1A74" w:rsidRPr="00285C00" w:rsidRDefault="00000000">
          <w:pPr>
            <w:pStyle w:val="Sumrio3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119686582" w:history="1">
            <w:r w:rsidR="007F1A74" w:rsidRPr="00285C00">
              <w:rPr>
                <w:rStyle w:val="Hyperlink"/>
                <w:rFonts w:ascii="Arial" w:hAnsi="Arial" w:cs="Arial"/>
                <w:noProof/>
              </w:rPr>
              <w:t>3.5.  CONSIDERAÇÕES FINAIS</w:t>
            </w:r>
            <w:r w:rsidR="007F1A74" w:rsidRPr="00285C00">
              <w:rPr>
                <w:rFonts w:ascii="Arial" w:hAnsi="Arial" w:cs="Arial"/>
                <w:noProof/>
                <w:webHidden/>
              </w:rPr>
              <w:tab/>
            </w:r>
            <w:r w:rsidR="007F1A74" w:rsidRPr="00285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7F1A74" w:rsidRPr="00285C00">
              <w:rPr>
                <w:rFonts w:ascii="Arial" w:hAnsi="Arial" w:cs="Arial"/>
                <w:noProof/>
                <w:webHidden/>
              </w:rPr>
              <w:instrText xml:space="preserve"> PAGEREF _Toc119686582 \h </w:instrText>
            </w:r>
            <w:r w:rsidR="007F1A74" w:rsidRPr="00285C00">
              <w:rPr>
                <w:rFonts w:ascii="Arial" w:hAnsi="Arial" w:cs="Arial"/>
                <w:noProof/>
                <w:webHidden/>
              </w:rPr>
            </w:r>
            <w:r w:rsidR="007F1A74" w:rsidRPr="00285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F1A74" w:rsidRPr="00285C00">
              <w:rPr>
                <w:rFonts w:ascii="Arial" w:hAnsi="Arial" w:cs="Arial"/>
                <w:noProof/>
                <w:webHidden/>
              </w:rPr>
              <w:t>6</w:t>
            </w:r>
            <w:r w:rsidR="007F1A74" w:rsidRPr="00285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646DD56" w14:textId="1D3A91B5" w:rsidR="00E07AEA" w:rsidRDefault="00E07AEA">
          <w:r>
            <w:rPr>
              <w:b/>
              <w:bCs/>
            </w:rPr>
            <w:fldChar w:fldCharType="end"/>
          </w:r>
        </w:p>
      </w:sdtContent>
    </w:sdt>
    <w:p w14:paraId="5F205E62" w14:textId="2FC3C206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417FE6F5" w14:textId="77BDE72D" w:rsidR="5B9B6653" w:rsidRDefault="5B9B6653" w:rsidP="5B9B6653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74929498" w14:textId="77777777" w:rsidR="0099748F" w:rsidRDefault="0099748F">
      <w:pPr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14:paraId="0788F523" w14:textId="2EC47DD4" w:rsidR="002660F4" w:rsidRPr="00285C00" w:rsidRDefault="003C149F" w:rsidP="005B09C8">
      <w:pPr>
        <w:pStyle w:val="Ttulo1"/>
        <w:numPr>
          <w:ilvl w:val="0"/>
          <w:numId w:val="5"/>
        </w:numPr>
        <w:spacing w:line="276" w:lineRule="auto"/>
        <w:jc w:val="both"/>
        <w:rPr>
          <w:rFonts w:ascii="DejaVu Math TeX Gyre" w:eastAsia="Calibri" w:hAnsi="DejaVu Math TeX Gyre" w:cstheme="minorHAnsi"/>
          <w:b/>
          <w:bCs/>
          <w:sz w:val="24"/>
          <w:szCs w:val="24"/>
        </w:rPr>
      </w:pPr>
      <w:bookmarkStart w:id="0" w:name="_Toc119686561"/>
      <w:r w:rsidRPr="00285C00">
        <w:rPr>
          <w:rFonts w:ascii="DejaVu Math TeX Gyre" w:eastAsia="Calibri" w:hAnsi="DejaVu Math TeX Gyre"/>
          <w:b/>
          <w:bCs/>
        </w:rPr>
        <w:lastRenderedPageBreak/>
        <w:t>DIAGNÓSTICO E TEORIZAÇÃO</w:t>
      </w:r>
      <w:r w:rsidR="001A50A1" w:rsidRPr="00285C00">
        <w:rPr>
          <w:rFonts w:ascii="DejaVu Math TeX Gyre" w:eastAsia="Calibri" w:hAnsi="DejaVu Math TeX Gyre"/>
          <w:b/>
          <w:bCs/>
        </w:rPr>
        <w:t xml:space="preserve"> </w:t>
      </w:r>
      <w:bookmarkEnd w:id="0"/>
    </w:p>
    <w:p w14:paraId="175DAF14" w14:textId="718DAE30" w:rsidR="002660F4" w:rsidRPr="00285C00" w:rsidRDefault="6117E424" w:rsidP="00B87BF7">
      <w:pPr>
        <w:pStyle w:val="Ttulo2"/>
        <w:numPr>
          <w:ilvl w:val="1"/>
          <w:numId w:val="5"/>
        </w:numPr>
        <w:rPr>
          <w:rFonts w:ascii="DejaVu Math TeX Gyre" w:eastAsia="Calibri" w:hAnsi="DejaVu Math TeX Gyre"/>
          <w:b/>
          <w:bCs/>
        </w:rPr>
      </w:pPr>
      <w:bookmarkStart w:id="1" w:name="_Toc119686562"/>
      <w:r w:rsidRPr="00285C00">
        <w:rPr>
          <w:rFonts w:ascii="DejaVu Math TeX Gyre" w:eastAsia="Calibri" w:hAnsi="DejaVu Math TeX Gyre"/>
          <w:b/>
          <w:bCs/>
        </w:rPr>
        <w:t xml:space="preserve">Identificação das partes </w:t>
      </w:r>
      <w:r w:rsidR="00165C74" w:rsidRPr="00285C00">
        <w:rPr>
          <w:rFonts w:ascii="DejaVu Math TeX Gyre" w:eastAsia="Calibri" w:hAnsi="DejaVu Math TeX Gyre"/>
          <w:b/>
          <w:bCs/>
        </w:rPr>
        <w:t>interessadas e</w:t>
      </w:r>
      <w:r w:rsidRPr="00285C00">
        <w:rPr>
          <w:rFonts w:ascii="DejaVu Math TeX Gyre" w:eastAsia="Calibri" w:hAnsi="DejaVu Math TeX Gyre"/>
          <w:b/>
          <w:bCs/>
        </w:rPr>
        <w:t xml:space="preserve"> parceiros</w:t>
      </w:r>
      <w:bookmarkEnd w:id="1"/>
      <w:r w:rsidRPr="00285C00">
        <w:rPr>
          <w:rFonts w:ascii="DejaVu Math TeX Gyre" w:eastAsia="Calibri" w:hAnsi="DejaVu Math TeX Gyre"/>
          <w:b/>
          <w:bCs/>
        </w:rPr>
        <w:t xml:space="preserve"> </w:t>
      </w:r>
    </w:p>
    <w:p w14:paraId="6E796C25" w14:textId="4F886885" w:rsidR="002660F4" w:rsidRDefault="002660F4" w:rsidP="005B09C8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</w:p>
    <w:p w14:paraId="4395A219" w14:textId="181834F9" w:rsidR="0048331D" w:rsidRPr="00B67B50" w:rsidRDefault="0048331D" w:rsidP="009455B3">
      <w:pPr>
        <w:pStyle w:val="PargrafodaLista"/>
        <w:spacing w:after="0" w:line="276" w:lineRule="auto"/>
        <w:rPr>
          <w:rFonts w:eastAsia="Calibri" w:cstheme="minorHAnsi"/>
          <w:color w:val="000000" w:themeColor="text1"/>
          <w:sz w:val="24"/>
          <w:szCs w:val="24"/>
        </w:rPr>
      </w:pPr>
      <w:r w:rsidRPr="00574775">
        <w:rPr>
          <w:rFonts w:eastAsia="Calibri" w:cstheme="minorHAnsi"/>
          <w:b/>
          <w:bCs/>
          <w:color w:val="000000" w:themeColor="text1"/>
          <w:sz w:val="24"/>
          <w:szCs w:val="24"/>
        </w:rPr>
        <w:t>As partes interessadas são:</w:t>
      </w:r>
      <w:r w:rsidRPr="00B67B50">
        <w:rPr>
          <w:rFonts w:eastAsia="Calibri" w:cstheme="minorHAnsi"/>
          <w:color w:val="000000" w:themeColor="text1"/>
          <w:sz w:val="24"/>
          <w:szCs w:val="24"/>
        </w:rPr>
        <w:t xml:space="preserve"> </w:t>
      </w:r>
      <w:r w:rsidR="00E77E52" w:rsidRPr="00B67B50">
        <w:rPr>
          <w:rFonts w:eastAsia="Calibri" w:cstheme="minorHAnsi"/>
          <w:color w:val="000000" w:themeColor="text1"/>
          <w:sz w:val="24"/>
          <w:szCs w:val="24"/>
        </w:rPr>
        <w:t xml:space="preserve">Pessoas cujo estejam com dificuldades, em tratamento, necessidades temporárias ou acompanhamento a longo prazo. </w:t>
      </w:r>
    </w:p>
    <w:p w14:paraId="5E7867E8" w14:textId="5D73E3E1" w:rsidR="0048331D" w:rsidRPr="00B67B50" w:rsidRDefault="0048331D" w:rsidP="009455B3">
      <w:pPr>
        <w:pStyle w:val="PargrafodaLista"/>
        <w:spacing w:after="0" w:line="276" w:lineRule="auto"/>
        <w:rPr>
          <w:rFonts w:eastAsia="Calibri" w:cstheme="minorHAnsi"/>
          <w:color w:val="000000" w:themeColor="text1"/>
          <w:sz w:val="24"/>
          <w:szCs w:val="24"/>
        </w:rPr>
      </w:pPr>
      <w:r w:rsidRPr="00574775">
        <w:rPr>
          <w:rFonts w:eastAsia="Calibri" w:cstheme="minorHAnsi"/>
          <w:b/>
          <w:bCs/>
          <w:color w:val="000000" w:themeColor="text1"/>
          <w:sz w:val="24"/>
          <w:szCs w:val="24"/>
        </w:rPr>
        <w:t>Perfil Socioeconômico:</w:t>
      </w:r>
      <w:r w:rsidRPr="00B67B50">
        <w:rPr>
          <w:rFonts w:eastAsia="Calibri" w:cstheme="minorHAnsi"/>
          <w:color w:val="000000" w:themeColor="text1"/>
          <w:sz w:val="24"/>
          <w:szCs w:val="24"/>
        </w:rPr>
        <w:t xml:space="preserve"> </w:t>
      </w:r>
      <w:r w:rsidR="00E77E52" w:rsidRPr="00B67B50">
        <w:rPr>
          <w:rFonts w:eastAsia="Calibri" w:cstheme="minorHAnsi"/>
          <w:color w:val="000000" w:themeColor="text1"/>
          <w:sz w:val="24"/>
          <w:szCs w:val="24"/>
        </w:rPr>
        <w:t>Focando na classe média, tanto</w:t>
      </w:r>
      <w:r w:rsidR="003227D6" w:rsidRPr="00B67B50">
        <w:rPr>
          <w:rFonts w:eastAsia="Calibri" w:cstheme="minorHAnsi"/>
          <w:color w:val="000000" w:themeColor="text1"/>
          <w:sz w:val="24"/>
          <w:szCs w:val="24"/>
        </w:rPr>
        <w:t xml:space="preserve"> na</w:t>
      </w:r>
      <w:r w:rsidR="00E77E52" w:rsidRPr="00B67B50">
        <w:rPr>
          <w:rFonts w:eastAsia="Calibri" w:cstheme="minorHAnsi"/>
          <w:color w:val="000000" w:themeColor="text1"/>
          <w:sz w:val="24"/>
          <w:szCs w:val="24"/>
        </w:rPr>
        <w:t xml:space="preserve"> classe média baixa, como a alta. </w:t>
      </w:r>
    </w:p>
    <w:p w14:paraId="4C370C6B" w14:textId="249BFF84" w:rsidR="0048331D" w:rsidRPr="00B67B50" w:rsidRDefault="0048331D" w:rsidP="009455B3">
      <w:pPr>
        <w:pStyle w:val="PargrafodaLista"/>
        <w:spacing w:after="0" w:line="276" w:lineRule="auto"/>
        <w:rPr>
          <w:rFonts w:eastAsia="Calibri" w:cstheme="minorHAnsi"/>
          <w:color w:val="000000" w:themeColor="text1"/>
          <w:sz w:val="24"/>
          <w:szCs w:val="24"/>
        </w:rPr>
      </w:pPr>
      <w:r w:rsidRPr="00574775">
        <w:rPr>
          <w:rFonts w:eastAsia="Calibri" w:cstheme="minorHAnsi"/>
          <w:b/>
          <w:bCs/>
          <w:color w:val="000000" w:themeColor="text1"/>
          <w:sz w:val="24"/>
          <w:szCs w:val="24"/>
        </w:rPr>
        <w:t>Escolaridade:</w:t>
      </w:r>
      <w:r w:rsidRPr="00B67B50">
        <w:rPr>
          <w:rFonts w:eastAsia="Calibri" w:cstheme="minorHAnsi"/>
          <w:color w:val="000000" w:themeColor="text1"/>
          <w:sz w:val="24"/>
          <w:szCs w:val="24"/>
        </w:rPr>
        <w:t xml:space="preserve"> </w:t>
      </w:r>
      <w:r w:rsidR="003227D6" w:rsidRPr="00B67B50">
        <w:rPr>
          <w:rFonts w:eastAsia="Calibri" w:cstheme="minorHAnsi"/>
          <w:color w:val="000000" w:themeColor="text1"/>
          <w:sz w:val="24"/>
          <w:szCs w:val="24"/>
        </w:rPr>
        <w:t xml:space="preserve">Incluso para todos os perfis. </w:t>
      </w:r>
    </w:p>
    <w:p w14:paraId="76E4363D" w14:textId="0336A7A6" w:rsidR="0048331D" w:rsidRPr="00B67B50" w:rsidRDefault="0048331D" w:rsidP="009455B3">
      <w:pPr>
        <w:pStyle w:val="PargrafodaLista"/>
        <w:spacing w:after="0" w:line="276" w:lineRule="auto"/>
        <w:rPr>
          <w:rFonts w:eastAsia="Calibri" w:cstheme="minorHAnsi"/>
          <w:color w:val="000000" w:themeColor="text1"/>
          <w:sz w:val="24"/>
          <w:szCs w:val="24"/>
        </w:rPr>
      </w:pPr>
      <w:r w:rsidRPr="00574775">
        <w:rPr>
          <w:rFonts w:eastAsia="Calibri" w:cstheme="minorHAnsi"/>
          <w:b/>
          <w:bCs/>
          <w:color w:val="000000" w:themeColor="text1"/>
          <w:sz w:val="24"/>
          <w:szCs w:val="24"/>
        </w:rPr>
        <w:t>Gênero:</w:t>
      </w:r>
      <w:r w:rsidRPr="00B67B50">
        <w:rPr>
          <w:rFonts w:eastAsia="Calibri" w:cstheme="minorHAnsi"/>
          <w:color w:val="000000" w:themeColor="text1"/>
          <w:sz w:val="24"/>
          <w:szCs w:val="24"/>
        </w:rPr>
        <w:t xml:space="preserve"> </w:t>
      </w:r>
      <w:r w:rsidR="003227D6" w:rsidRPr="00B67B50">
        <w:rPr>
          <w:rFonts w:eastAsia="Calibri" w:cstheme="minorHAnsi"/>
          <w:color w:val="000000" w:themeColor="text1"/>
          <w:sz w:val="24"/>
          <w:szCs w:val="24"/>
        </w:rPr>
        <w:t>Homens, mulheres ou por qualquer gênero qu</w:t>
      </w:r>
      <w:r w:rsidR="00B67B50" w:rsidRPr="00B67B50">
        <w:rPr>
          <w:rFonts w:eastAsia="Calibri" w:cstheme="minorHAnsi"/>
          <w:color w:val="000000" w:themeColor="text1"/>
          <w:sz w:val="24"/>
          <w:szCs w:val="24"/>
        </w:rPr>
        <w:t>al a pessoa</w:t>
      </w:r>
      <w:r w:rsidR="003227D6" w:rsidRPr="00B67B50">
        <w:rPr>
          <w:rFonts w:eastAsia="Calibri" w:cstheme="minorHAnsi"/>
          <w:color w:val="000000" w:themeColor="text1"/>
          <w:sz w:val="24"/>
          <w:szCs w:val="24"/>
        </w:rPr>
        <w:t xml:space="preserve"> se identifique</w:t>
      </w:r>
      <w:r w:rsidR="00B67B50" w:rsidRPr="00B67B50">
        <w:rPr>
          <w:rFonts w:eastAsia="Calibri" w:cstheme="minorHAnsi"/>
          <w:color w:val="000000" w:themeColor="text1"/>
          <w:sz w:val="24"/>
          <w:szCs w:val="24"/>
        </w:rPr>
        <w:t>.</w:t>
      </w:r>
      <w:r w:rsidR="003227D6" w:rsidRPr="00B67B50">
        <w:rPr>
          <w:rFonts w:eastAsia="Calibri" w:cstheme="minorHAnsi"/>
          <w:color w:val="000000" w:themeColor="text1"/>
          <w:sz w:val="24"/>
          <w:szCs w:val="24"/>
        </w:rPr>
        <w:t xml:space="preserve"> </w:t>
      </w:r>
    </w:p>
    <w:p w14:paraId="2C01CC68" w14:textId="718C2834" w:rsidR="0048331D" w:rsidRPr="00B67B50" w:rsidRDefault="0048331D" w:rsidP="009455B3">
      <w:pPr>
        <w:pStyle w:val="PargrafodaLista"/>
        <w:spacing w:after="0" w:line="276" w:lineRule="auto"/>
        <w:rPr>
          <w:rFonts w:eastAsia="Calibri" w:cstheme="minorHAnsi"/>
          <w:color w:val="000000" w:themeColor="text1"/>
          <w:sz w:val="24"/>
          <w:szCs w:val="24"/>
        </w:rPr>
      </w:pPr>
      <w:r w:rsidRPr="00574775">
        <w:rPr>
          <w:rFonts w:eastAsia="Calibri" w:cstheme="minorHAnsi"/>
          <w:b/>
          <w:bCs/>
          <w:color w:val="000000" w:themeColor="text1"/>
          <w:sz w:val="24"/>
          <w:szCs w:val="24"/>
        </w:rPr>
        <w:t>Faixa Etária:</w:t>
      </w:r>
      <w:r w:rsidRPr="00B67B50">
        <w:rPr>
          <w:rFonts w:eastAsia="Calibri" w:cstheme="minorHAnsi"/>
          <w:color w:val="000000" w:themeColor="text1"/>
          <w:sz w:val="24"/>
          <w:szCs w:val="24"/>
        </w:rPr>
        <w:t xml:space="preserve"> </w:t>
      </w:r>
      <w:r w:rsidR="00B67B50" w:rsidRPr="00B67B50">
        <w:rPr>
          <w:rFonts w:eastAsia="Calibri" w:cstheme="minorHAnsi"/>
          <w:color w:val="000000" w:themeColor="text1"/>
          <w:sz w:val="24"/>
          <w:szCs w:val="24"/>
        </w:rPr>
        <w:t>Amplo</w:t>
      </w:r>
      <w:r w:rsidRPr="00B67B50">
        <w:rPr>
          <w:rFonts w:eastAsia="Calibri" w:cstheme="minorHAnsi"/>
          <w:color w:val="000000" w:themeColor="text1"/>
          <w:sz w:val="24"/>
          <w:szCs w:val="24"/>
        </w:rPr>
        <w:t xml:space="preserve">, </w:t>
      </w:r>
      <w:r w:rsidR="00B67B50" w:rsidRPr="00B67B50">
        <w:rPr>
          <w:rFonts w:eastAsia="Calibri" w:cstheme="minorHAnsi"/>
          <w:color w:val="000000" w:themeColor="text1"/>
          <w:sz w:val="24"/>
          <w:szCs w:val="24"/>
        </w:rPr>
        <w:t>de crianças até os</w:t>
      </w:r>
      <w:r w:rsidRPr="00B67B50">
        <w:rPr>
          <w:rFonts w:eastAsia="Calibri" w:cstheme="minorHAnsi"/>
          <w:color w:val="000000" w:themeColor="text1"/>
          <w:sz w:val="24"/>
          <w:szCs w:val="24"/>
        </w:rPr>
        <w:t xml:space="preserve"> idosos.</w:t>
      </w:r>
    </w:p>
    <w:p w14:paraId="0F90DDB2" w14:textId="77777777" w:rsidR="0048331D" w:rsidRPr="005B09C8" w:rsidRDefault="0048331D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4664A562" w14:textId="55D61E8E" w:rsidR="002660F4" w:rsidRPr="00285C00" w:rsidRDefault="6117E424" w:rsidP="00B87BF7">
      <w:pPr>
        <w:pStyle w:val="Ttulo2"/>
        <w:numPr>
          <w:ilvl w:val="1"/>
          <w:numId w:val="5"/>
        </w:numPr>
        <w:rPr>
          <w:rFonts w:ascii="DejaVu Math TeX Gyre" w:eastAsia="Calibri" w:hAnsi="DejaVu Math TeX Gyre"/>
          <w:b/>
          <w:bCs/>
        </w:rPr>
      </w:pPr>
      <w:bookmarkStart w:id="2" w:name="_Toc119686563"/>
      <w:r w:rsidRPr="00285C00">
        <w:rPr>
          <w:rFonts w:ascii="DejaVu Math TeX Gyre" w:eastAsia="Calibri" w:hAnsi="DejaVu Math TeX Gyre"/>
          <w:b/>
          <w:bCs/>
        </w:rPr>
        <w:t xml:space="preserve">Problemática </w:t>
      </w:r>
      <w:r w:rsidR="01413F6A" w:rsidRPr="00285C00">
        <w:rPr>
          <w:rFonts w:ascii="DejaVu Math TeX Gyre" w:eastAsia="Calibri" w:hAnsi="DejaVu Math TeX Gyre"/>
          <w:b/>
          <w:bCs/>
        </w:rPr>
        <w:t>e/ou problemas identificados</w:t>
      </w:r>
      <w:bookmarkEnd w:id="2"/>
    </w:p>
    <w:p w14:paraId="6055F081" w14:textId="0F26FC55" w:rsidR="002660F4" w:rsidRDefault="002660F4" w:rsidP="009455B3">
      <w:pPr>
        <w:spacing w:after="0" w:line="276" w:lineRule="auto"/>
        <w:rPr>
          <w:rFonts w:eastAsia="Calibri" w:cstheme="minorHAnsi"/>
          <w:color w:val="FF0000"/>
          <w:sz w:val="24"/>
          <w:szCs w:val="24"/>
        </w:rPr>
      </w:pPr>
    </w:p>
    <w:p w14:paraId="17AD6C76" w14:textId="5CC9DB3B" w:rsidR="0048331D" w:rsidRPr="005A2B1C" w:rsidRDefault="00B67B50" w:rsidP="009455B3">
      <w:pPr>
        <w:pStyle w:val="PargrafodaLista"/>
        <w:numPr>
          <w:ilvl w:val="0"/>
          <w:numId w:val="10"/>
        </w:numPr>
        <w:rPr>
          <w:rFonts w:cstheme="minorHAnsi"/>
        </w:rPr>
      </w:pPr>
      <w:r w:rsidRPr="005A2B1C">
        <w:rPr>
          <w:rFonts w:cstheme="minorHAnsi"/>
        </w:rPr>
        <w:t>Definir visão de mercado</w:t>
      </w:r>
      <w:r w:rsidR="005A2B1C">
        <w:rPr>
          <w:rFonts w:cstheme="minorHAnsi"/>
        </w:rPr>
        <w:t>.</w:t>
      </w:r>
    </w:p>
    <w:p w14:paraId="73269A98" w14:textId="46EC5BEC" w:rsidR="0048331D" w:rsidRPr="005A2B1C" w:rsidRDefault="00B67B50" w:rsidP="009455B3">
      <w:pPr>
        <w:pStyle w:val="PargrafodaLista"/>
        <w:numPr>
          <w:ilvl w:val="0"/>
          <w:numId w:val="10"/>
        </w:numPr>
        <w:rPr>
          <w:rFonts w:cstheme="minorHAnsi"/>
        </w:rPr>
      </w:pPr>
      <w:r w:rsidRPr="005A2B1C">
        <w:rPr>
          <w:rFonts w:cstheme="minorHAnsi"/>
        </w:rPr>
        <w:t>Layout</w:t>
      </w:r>
      <w:r w:rsidR="005A2B1C">
        <w:rPr>
          <w:rFonts w:cstheme="minorHAnsi"/>
        </w:rPr>
        <w:t>.</w:t>
      </w:r>
    </w:p>
    <w:p w14:paraId="2B05AE1C" w14:textId="367F537E" w:rsidR="0048331D" w:rsidRPr="005A2B1C" w:rsidRDefault="00B67B50" w:rsidP="009455B3">
      <w:pPr>
        <w:pStyle w:val="PargrafodaLista"/>
        <w:numPr>
          <w:ilvl w:val="0"/>
          <w:numId w:val="10"/>
        </w:numPr>
        <w:rPr>
          <w:rFonts w:cstheme="minorHAnsi"/>
        </w:rPr>
      </w:pPr>
      <w:r w:rsidRPr="005A2B1C">
        <w:rPr>
          <w:rFonts w:cstheme="minorHAnsi"/>
        </w:rPr>
        <w:t>Comunicação por fatores externos</w:t>
      </w:r>
      <w:r w:rsidR="005A2B1C">
        <w:rPr>
          <w:rFonts w:cstheme="minorHAnsi"/>
        </w:rPr>
        <w:t>.</w:t>
      </w:r>
    </w:p>
    <w:p w14:paraId="39C896DB" w14:textId="02FB2967" w:rsidR="005A2B1C" w:rsidRPr="005A2B1C" w:rsidRDefault="005A2B1C" w:rsidP="009455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741C4">
        <w:rPr>
          <w:rFonts w:eastAsia="Times New Roman" w:cstheme="minorHAnsi"/>
          <w:sz w:val="24"/>
          <w:szCs w:val="24"/>
          <w:lang w:eastAsia="pt-BR"/>
        </w:rPr>
        <w:t>Necessidade de um site acessível e informativo sobre os serviços da clínica.</w:t>
      </w:r>
    </w:p>
    <w:p w14:paraId="51952461" w14:textId="77777777" w:rsidR="00B67B50" w:rsidRPr="00A55E33" w:rsidRDefault="00B67B50" w:rsidP="00B67B50">
      <w:pPr>
        <w:ind w:left="360"/>
      </w:pPr>
    </w:p>
    <w:p w14:paraId="15C73E4A" w14:textId="77777777" w:rsidR="0048331D" w:rsidRPr="005B09C8" w:rsidRDefault="0048331D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16B1968D" w14:textId="5140A88C" w:rsidR="002660F4" w:rsidRPr="00285C00" w:rsidRDefault="0019211A" w:rsidP="00B87BF7">
      <w:pPr>
        <w:pStyle w:val="Ttulo2"/>
        <w:numPr>
          <w:ilvl w:val="1"/>
          <w:numId w:val="5"/>
        </w:numPr>
        <w:rPr>
          <w:rFonts w:ascii="DejaVu Math TeX Gyre" w:eastAsia="Calibri" w:hAnsi="DejaVu Math TeX Gyre"/>
          <w:b/>
          <w:bCs/>
        </w:rPr>
      </w:pPr>
      <w:bookmarkStart w:id="3" w:name="_Toc119686564"/>
      <w:r w:rsidRPr="00285C00">
        <w:rPr>
          <w:rFonts w:ascii="DejaVu Math TeX Gyre" w:eastAsia="Calibri" w:hAnsi="DejaVu Math TeX Gyre"/>
          <w:b/>
          <w:bCs/>
        </w:rPr>
        <w:t>Justificativa</w:t>
      </w:r>
      <w:bookmarkEnd w:id="3"/>
      <w:r w:rsidR="4ECCF8BC" w:rsidRPr="00285C00">
        <w:rPr>
          <w:rFonts w:ascii="DejaVu Math TeX Gyre" w:eastAsia="Calibri" w:hAnsi="DejaVu Math TeX Gyre"/>
          <w:b/>
          <w:bCs/>
        </w:rPr>
        <w:t xml:space="preserve"> </w:t>
      </w:r>
    </w:p>
    <w:p w14:paraId="541271DE" w14:textId="6B33F16E" w:rsidR="002660F4" w:rsidRDefault="002660F4" w:rsidP="005B09C8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</w:p>
    <w:p w14:paraId="76E50CEC" w14:textId="699D9E9D" w:rsidR="0048331D" w:rsidRPr="00A55E33" w:rsidRDefault="00B67B50" w:rsidP="009455B3">
      <w:pPr>
        <w:spacing w:after="0" w:line="276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O ponto</w:t>
      </w:r>
      <w:r w:rsidR="0048331D" w:rsidRPr="00A55E33">
        <w:rPr>
          <w:rFonts w:eastAsia="Calibri"/>
          <w:sz w:val="24"/>
          <w:szCs w:val="24"/>
        </w:rPr>
        <w:t xml:space="preserve"> três descrevido no tópico anterior, </w:t>
      </w:r>
      <w:r>
        <w:rPr>
          <w:rFonts w:eastAsia="Calibri"/>
          <w:sz w:val="24"/>
          <w:szCs w:val="24"/>
        </w:rPr>
        <w:t>pois a dificuldade de logística de todo o grupo, incluindo trabalho pessoal, cria essa “barreira” para dar andamento em um projeto tão complexo.</w:t>
      </w:r>
    </w:p>
    <w:p w14:paraId="1DD45C49" w14:textId="77777777" w:rsidR="0048331D" w:rsidRPr="005B09C8" w:rsidRDefault="0048331D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0E63C87C" w14:textId="56A7DA93" w:rsidR="002660F4" w:rsidRPr="00285C00" w:rsidRDefault="0027D347" w:rsidP="00B87BF7">
      <w:pPr>
        <w:pStyle w:val="Ttulo2"/>
        <w:numPr>
          <w:ilvl w:val="1"/>
          <w:numId w:val="5"/>
        </w:numPr>
        <w:rPr>
          <w:rFonts w:ascii="DejaVu Math TeX Gyre" w:eastAsia="Calibri" w:hAnsi="DejaVu Math TeX Gyre"/>
          <w:b/>
          <w:bCs/>
        </w:rPr>
      </w:pPr>
      <w:bookmarkStart w:id="4" w:name="_Toc119686565"/>
      <w:r w:rsidRPr="00285C00">
        <w:rPr>
          <w:rFonts w:ascii="DejaVu Math TeX Gyre" w:eastAsia="Calibri" w:hAnsi="DejaVu Math TeX Gyre"/>
          <w:b/>
          <w:bCs/>
        </w:rPr>
        <w:t>Objetivos</w:t>
      </w:r>
      <w:r w:rsidR="0057727C" w:rsidRPr="00285C00">
        <w:rPr>
          <w:rFonts w:ascii="DejaVu Math TeX Gyre" w:eastAsia="Calibri" w:hAnsi="DejaVu Math TeX Gyre"/>
          <w:b/>
          <w:bCs/>
        </w:rPr>
        <w:t>/resultados/efeitos</w:t>
      </w:r>
      <w:r w:rsidRPr="00285C00">
        <w:rPr>
          <w:rFonts w:ascii="DejaVu Math TeX Gyre" w:eastAsia="Calibri" w:hAnsi="DejaVu Math TeX Gyre"/>
          <w:b/>
          <w:bCs/>
        </w:rPr>
        <w:t xml:space="preserve"> a serem alcançados</w:t>
      </w:r>
      <w:r w:rsidR="0057727C" w:rsidRPr="00285C00">
        <w:rPr>
          <w:rFonts w:ascii="DejaVu Math TeX Gyre" w:eastAsia="Calibri" w:hAnsi="DejaVu Math TeX Gyre"/>
          <w:b/>
          <w:bCs/>
        </w:rPr>
        <w:t xml:space="preserve"> (em relação ao problema identificado e sob a perspectiva dos públicos envolvidos)</w:t>
      </w:r>
      <w:bookmarkEnd w:id="4"/>
    </w:p>
    <w:p w14:paraId="49006702" w14:textId="2F7C850E" w:rsidR="0057727C" w:rsidRDefault="0057727C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2F29A1BA" w14:textId="73B4F1AC" w:rsidR="0048331D" w:rsidRPr="00B67B50" w:rsidRDefault="0048331D" w:rsidP="009455B3">
      <w:pPr>
        <w:pStyle w:val="PargrafodaLista"/>
        <w:numPr>
          <w:ilvl w:val="0"/>
          <w:numId w:val="11"/>
        </w:numPr>
        <w:rPr>
          <w:rFonts w:cstheme="minorHAnsi"/>
        </w:rPr>
      </w:pPr>
      <w:r w:rsidRPr="00B67B50">
        <w:rPr>
          <w:rFonts w:cstheme="minorHAnsi"/>
        </w:rPr>
        <w:t>Procuramos melhorar na linguagem usada na matéria na qual estamos cursando.</w:t>
      </w:r>
    </w:p>
    <w:p w14:paraId="6B2E2DA4" w14:textId="77777777" w:rsidR="0048331D" w:rsidRPr="00B67B50" w:rsidRDefault="0048331D" w:rsidP="009455B3">
      <w:pPr>
        <w:pStyle w:val="PargrafodaLista"/>
        <w:numPr>
          <w:ilvl w:val="0"/>
          <w:numId w:val="11"/>
        </w:numPr>
        <w:rPr>
          <w:rFonts w:cstheme="minorHAnsi"/>
        </w:rPr>
      </w:pPr>
      <w:r w:rsidRPr="00B67B50">
        <w:rPr>
          <w:rFonts w:cstheme="minorHAnsi"/>
        </w:rPr>
        <w:t>Alcançarmos investidores nos quais poderiam estar interessados no nosso projeto.</w:t>
      </w:r>
    </w:p>
    <w:p w14:paraId="6599DAF2" w14:textId="77777777" w:rsidR="0048331D" w:rsidRPr="00B67B50" w:rsidRDefault="0048331D" w:rsidP="009455B3">
      <w:pPr>
        <w:pStyle w:val="PargrafodaLista"/>
        <w:numPr>
          <w:ilvl w:val="0"/>
          <w:numId w:val="11"/>
        </w:numPr>
        <w:rPr>
          <w:rFonts w:cstheme="minorHAnsi"/>
        </w:rPr>
      </w:pPr>
      <w:r w:rsidRPr="00B67B50">
        <w:rPr>
          <w:rFonts w:cstheme="minorHAnsi"/>
        </w:rPr>
        <w:t>Estar à disposição do mercado de trabalho como desenvolvedores.</w:t>
      </w:r>
    </w:p>
    <w:p w14:paraId="44F1D560" w14:textId="0C93A01D" w:rsidR="00B67B50" w:rsidRPr="00B67B50" w:rsidRDefault="00B67B50" w:rsidP="009455B3">
      <w:pPr>
        <w:pStyle w:val="PargrafodaLista"/>
        <w:numPr>
          <w:ilvl w:val="0"/>
          <w:numId w:val="11"/>
        </w:numPr>
        <w:rPr>
          <w:rFonts w:cstheme="minorHAnsi"/>
        </w:rPr>
      </w:pPr>
      <w:r w:rsidRPr="003741C4">
        <w:rPr>
          <w:rFonts w:eastAsia="Times New Roman" w:cstheme="minorHAnsi"/>
          <w:sz w:val="24"/>
          <w:szCs w:val="24"/>
          <w:lang w:eastAsia="pt-BR"/>
        </w:rPr>
        <w:t>Facilitar o acesso a informações sobre saúde oftalmológica</w:t>
      </w:r>
    </w:p>
    <w:p w14:paraId="7179F121" w14:textId="77777777" w:rsidR="00B67B50" w:rsidRPr="003741C4" w:rsidRDefault="00B67B50" w:rsidP="009455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741C4">
        <w:rPr>
          <w:rFonts w:eastAsia="Times New Roman" w:cstheme="minorHAnsi"/>
          <w:sz w:val="24"/>
          <w:szCs w:val="24"/>
          <w:lang w:eastAsia="pt-BR"/>
        </w:rPr>
        <w:t>Criar uma plataforma para agendamento de consultas online.</w:t>
      </w:r>
    </w:p>
    <w:p w14:paraId="38E98401" w14:textId="77777777" w:rsidR="00B67B50" w:rsidRPr="00A55E33" w:rsidRDefault="00B67B50" w:rsidP="00B67B50">
      <w:pPr>
        <w:pStyle w:val="PargrafodaLista"/>
      </w:pPr>
    </w:p>
    <w:p w14:paraId="464DBBC7" w14:textId="77777777" w:rsidR="0048331D" w:rsidRDefault="0048331D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5B5FD81D" w14:textId="2B7CFCAC" w:rsidR="002660F4" w:rsidRPr="00285C00" w:rsidRDefault="0027D347" w:rsidP="00B87BF7">
      <w:pPr>
        <w:pStyle w:val="Ttulo2"/>
        <w:numPr>
          <w:ilvl w:val="1"/>
          <w:numId w:val="5"/>
        </w:numPr>
        <w:rPr>
          <w:rFonts w:ascii="DejaVu Math TeX Gyre" w:eastAsia="Calibri" w:hAnsi="DejaVu Math TeX Gyre"/>
          <w:b/>
          <w:bCs/>
        </w:rPr>
      </w:pPr>
      <w:bookmarkStart w:id="5" w:name="_Toc119686566"/>
      <w:r w:rsidRPr="00285C00">
        <w:rPr>
          <w:rFonts w:ascii="DejaVu Math TeX Gyre" w:eastAsia="Calibri" w:hAnsi="DejaVu Math TeX Gyre"/>
          <w:b/>
          <w:bCs/>
        </w:rPr>
        <w:lastRenderedPageBreak/>
        <w:t>Referencial teórico (subsídio teórico para propositura de ações da extensão)</w:t>
      </w:r>
      <w:bookmarkEnd w:id="5"/>
    </w:p>
    <w:p w14:paraId="67603C67" w14:textId="77777777" w:rsidR="00B87BF7" w:rsidRPr="00A9092C" w:rsidRDefault="00B87BF7" w:rsidP="008924C0">
      <w:pPr>
        <w:tabs>
          <w:tab w:val="left" w:pos="1591"/>
        </w:tabs>
        <w:spacing w:after="0" w:line="276" w:lineRule="auto"/>
        <w:jc w:val="both"/>
        <w:rPr>
          <w:rFonts w:ascii="DejaVu Math TeX Gyre" w:eastAsia="Calibri" w:hAnsi="DejaVu Math TeX Gyre"/>
          <w:color w:val="FF0000"/>
          <w:sz w:val="24"/>
          <w:szCs w:val="24"/>
        </w:rPr>
      </w:pPr>
    </w:p>
    <w:p w14:paraId="00EEF4E1" w14:textId="77777777" w:rsidR="00B67B50" w:rsidRPr="003741C4" w:rsidRDefault="0048331D" w:rsidP="009455B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67B50">
        <w:rPr>
          <w:rFonts w:eastAsia="Calibri" w:cstheme="minorHAnsi"/>
          <w:color w:val="000000" w:themeColor="text1"/>
          <w:sz w:val="24"/>
          <w:szCs w:val="24"/>
        </w:rPr>
        <w:t>Além do material disponibilizado pelo nosso professor</w:t>
      </w:r>
      <w:r w:rsidR="00B67B50" w:rsidRPr="00B67B50">
        <w:rPr>
          <w:rFonts w:eastAsia="Calibri" w:cstheme="minorHAnsi"/>
          <w:color w:val="000000" w:themeColor="text1"/>
          <w:sz w:val="24"/>
          <w:szCs w:val="24"/>
        </w:rPr>
        <w:t xml:space="preserve"> e conteúdo disciplinar, </w:t>
      </w:r>
      <w:r w:rsidRPr="00B67B50">
        <w:rPr>
          <w:rFonts w:eastAsia="Calibri" w:cstheme="minorHAnsi"/>
          <w:color w:val="000000" w:themeColor="text1"/>
          <w:sz w:val="24"/>
          <w:szCs w:val="24"/>
        </w:rPr>
        <w:t>também tivemos referências as aulas online de especialistas na linguagem de programação</w:t>
      </w:r>
      <w:r w:rsidR="00B67B50" w:rsidRPr="00B67B50">
        <w:rPr>
          <w:rFonts w:eastAsia="Calibri" w:cstheme="minorHAnsi"/>
          <w:color w:val="000000" w:themeColor="text1"/>
          <w:sz w:val="24"/>
          <w:szCs w:val="24"/>
        </w:rPr>
        <w:t xml:space="preserve">, </w:t>
      </w:r>
      <w:r w:rsidR="00B67B50" w:rsidRPr="003741C4">
        <w:rPr>
          <w:rFonts w:eastAsia="Times New Roman" w:cstheme="minorHAnsi"/>
          <w:sz w:val="24"/>
          <w:szCs w:val="24"/>
          <w:lang w:eastAsia="pt-BR"/>
        </w:rPr>
        <w:t xml:space="preserve">focando nas melhores práticas para HTML, CSS e </w:t>
      </w:r>
      <w:proofErr w:type="spellStart"/>
      <w:r w:rsidR="00B67B50" w:rsidRPr="003741C4">
        <w:rPr>
          <w:rFonts w:eastAsia="Times New Roman" w:cstheme="minorHAnsi"/>
          <w:sz w:val="24"/>
          <w:szCs w:val="24"/>
          <w:lang w:eastAsia="pt-BR"/>
        </w:rPr>
        <w:t>JavaScript</w:t>
      </w:r>
      <w:proofErr w:type="spellEnd"/>
      <w:r w:rsidR="00B67B50" w:rsidRPr="003741C4">
        <w:rPr>
          <w:rFonts w:eastAsia="Times New Roman" w:cstheme="minorHAnsi"/>
          <w:sz w:val="24"/>
          <w:szCs w:val="24"/>
          <w:lang w:eastAsia="pt-BR"/>
        </w:rPr>
        <w:t>. Também estudamos diretrizes de acessibilidade web para garantir que nosso site fosse inclusivo.</w:t>
      </w:r>
    </w:p>
    <w:p w14:paraId="1E0D7DA0" w14:textId="6A3504B9" w:rsidR="0048331D" w:rsidRPr="00A04DED" w:rsidRDefault="0048331D" w:rsidP="0048331D">
      <w:pPr>
        <w:tabs>
          <w:tab w:val="left" w:pos="1591"/>
        </w:tabs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</w:p>
    <w:p w14:paraId="1C91BD07" w14:textId="77777777" w:rsidR="0048331D" w:rsidRPr="005B09C8" w:rsidRDefault="0048331D" w:rsidP="008924C0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10BA974F" w14:textId="2CA42586" w:rsidR="002660F4" w:rsidRPr="00285C00" w:rsidRDefault="19A1F864" w:rsidP="004A33E0">
      <w:pPr>
        <w:pStyle w:val="Ttulo1"/>
        <w:numPr>
          <w:ilvl w:val="0"/>
          <w:numId w:val="5"/>
        </w:numPr>
        <w:rPr>
          <w:rFonts w:ascii="DejaVu Math TeX Gyre" w:eastAsia="Calibri" w:hAnsi="DejaVu Math TeX Gyre"/>
          <w:b/>
          <w:bCs/>
        </w:rPr>
      </w:pPr>
      <w:bookmarkStart w:id="6" w:name="_Toc119686567"/>
      <w:r w:rsidRPr="00285C00">
        <w:rPr>
          <w:rFonts w:ascii="DejaVu Math TeX Gyre" w:eastAsia="Calibri" w:hAnsi="DejaVu Math TeX Gyre"/>
          <w:b/>
          <w:bCs/>
        </w:rPr>
        <w:t xml:space="preserve">PLANEJAMENTO </w:t>
      </w:r>
      <w:r w:rsidR="00E45995" w:rsidRPr="00285C00">
        <w:rPr>
          <w:rFonts w:ascii="DejaVu Math TeX Gyre" w:eastAsia="Calibri" w:hAnsi="DejaVu Math TeX Gyre"/>
          <w:b/>
          <w:bCs/>
        </w:rPr>
        <w:t>E</w:t>
      </w:r>
      <w:r w:rsidRPr="00285C00">
        <w:rPr>
          <w:rFonts w:ascii="DejaVu Math TeX Gyre" w:eastAsia="Calibri" w:hAnsi="DejaVu Math TeX Gyre"/>
          <w:b/>
          <w:bCs/>
        </w:rPr>
        <w:t xml:space="preserve"> DESENVOLVIMENTO DO PROJETO</w:t>
      </w:r>
      <w:r w:rsidR="001A50A1" w:rsidRPr="00285C00">
        <w:rPr>
          <w:rFonts w:ascii="DejaVu Math TeX Gyre" w:eastAsia="Calibri" w:hAnsi="DejaVu Math TeX Gyre"/>
          <w:b/>
          <w:bCs/>
        </w:rPr>
        <w:t xml:space="preserve"> </w:t>
      </w:r>
      <w:bookmarkEnd w:id="6"/>
    </w:p>
    <w:p w14:paraId="11A6A8DC" w14:textId="166AAF7E" w:rsidR="002660F4" w:rsidRPr="00285C00" w:rsidRDefault="002660F4" w:rsidP="005B09C8">
      <w:pPr>
        <w:spacing w:after="0" w:line="276" w:lineRule="auto"/>
        <w:jc w:val="both"/>
        <w:rPr>
          <w:rFonts w:ascii="DejaVu Math TeX Gyre" w:eastAsia="Calibri" w:hAnsi="DejaVu Math TeX Gyre" w:cstheme="minorHAnsi"/>
          <w:b/>
          <w:bCs/>
          <w:sz w:val="24"/>
          <w:szCs w:val="24"/>
        </w:rPr>
      </w:pPr>
    </w:p>
    <w:p w14:paraId="1093B7F6" w14:textId="18DDAC04" w:rsidR="002660F4" w:rsidRPr="00285C00" w:rsidRDefault="0027D347" w:rsidP="00EB7392">
      <w:pPr>
        <w:pStyle w:val="Ttulo2"/>
        <w:numPr>
          <w:ilvl w:val="1"/>
          <w:numId w:val="5"/>
        </w:numPr>
        <w:rPr>
          <w:rFonts w:ascii="DejaVu Math TeX Gyre" w:eastAsia="Calibri" w:hAnsi="DejaVu Math TeX Gyre"/>
          <w:b/>
          <w:bCs/>
        </w:rPr>
      </w:pPr>
      <w:bookmarkStart w:id="7" w:name="_Toc119686568"/>
      <w:r w:rsidRPr="00285C00">
        <w:rPr>
          <w:rFonts w:ascii="DejaVu Math TeX Gyre" w:eastAsia="Calibri" w:hAnsi="DejaVu Math TeX Gyre"/>
          <w:b/>
          <w:bCs/>
        </w:rPr>
        <w:t xml:space="preserve">Plano de </w:t>
      </w:r>
      <w:r w:rsidR="00FF372B" w:rsidRPr="00285C00">
        <w:rPr>
          <w:rFonts w:ascii="DejaVu Math TeX Gyre" w:eastAsia="Calibri" w:hAnsi="DejaVu Math TeX Gyre"/>
          <w:b/>
          <w:bCs/>
        </w:rPr>
        <w:t>trabalho</w:t>
      </w:r>
      <w:r w:rsidRPr="00285C00">
        <w:rPr>
          <w:rFonts w:ascii="DejaVu Math TeX Gyre" w:eastAsia="Calibri" w:hAnsi="DejaVu Math TeX Gyre"/>
          <w:b/>
          <w:bCs/>
        </w:rPr>
        <w:t xml:space="preserve"> (</w:t>
      </w:r>
      <w:r w:rsidR="00FF372B" w:rsidRPr="00285C00">
        <w:rPr>
          <w:rFonts w:ascii="DejaVu Math TeX Gyre" w:eastAsia="Calibri" w:hAnsi="DejaVu Math TeX Gyre"/>
          <w:b/>
          <w:bCs/>
        </w:rPr>
        <w:t>usando</w:t>
      </w:r>
      <w:r w:rsidRPr="00285C00">
        <w:rPr>
          <w:rFonts w:ascii="DejaVu Math TeX Gyre" w:eastAsia="Calibri" w:hAnsi="DejaVu Math TeX Gyre"/>
          <w:b/>
          <w:bCs/>
        </w:rPr>
        <w:t xml:space="preserve"> ferramenta</w:t>
      </w:r>
      <w:r w:rsidR="00FF372B" w:rsidRPr="00285C00">
        <w:rPr>
          <w:rFonts w:ascii="DejaVu Math TeX Gyre" w:eastAsia="Calibri" w:hAnsi="DejaVu Math TeX Gyre"/>
          <w:b/>
          <w:bCs/>
        </w:rPr>
        <w:t xml:space="preserve"> acordada com o docente</w:t>
      </w:r>
      <w:r w:rsidRPr="00285C00">
        <w:rPr>
          <w:rFonts w:ascii="DejaVu Math TeX Gyre" w:eastAsia="Calibri" w:hAnsi="DejaVu Math TeX Gyre"/>
          <w:b/>
          <w:bCs/>
        </w:rPr>
        <w:t>)</w:t>
      </w:r>
      <w:bookmarkEnd w:id="7"/>
    </w:p>
    <w:p w14:paraId="3E384EB9" w14:textId="77777777" w:rsidR="00EB7392" w:rsidRDefault="00EB7392" w:rsidP="00EB7392"/>
    <w:p w14:paraId="1A60FA71" w14:textId="77777777" w:rsidR="00EB7392" w:rsidRPr="009455B3" w:rsidRDefault="00EB7392" w:rsidP="009455B3">
      <w:pPr>
        <w:spacing w:after="0" w:line="276" w:lineRule="auto"/>
        <w:rPr>
          <w:rFonts w:eastAsia="Calibri"/>
          <w:b/>
          <w:bCs/>
          <w:color w:val="000000" w:themeColor="text1"/>
          <w:sz w:val="24"/>
          <w:szCs w:val="24"/>
        </w:rPr>
      </w:pPr>
      <w:r w:rsidRPr="009455B3">
        <w:rPr>
          <w:rFonts w:eastAsia="Calibri"/>
          <w:b/>
          <w:bCs/>
          <w:color w:val="000000" w:themeColor="text1"/>
          <w:sz w:val="24"/>
          <w:szCs w:val="24"/>
        </w:rPr>
        <w:t>O plano se baseou em três etapas:</w:t>
      </w:r>
    </w:p>
    <w:p w14:paraId="21637C0B" w14:textId="77777777" w:rsidR="00B67B50" w:rsidRPr="003741C4" w:rsidRDefault="00B67B50" w:rsidP="009455B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741C4">
        <w:rPr>
          <w:rFonts w:eastAsia="Times New Roman" w:cstheme="minorHAnsi"/>
          <w:sz w:val="24"/>
          <w:szCs w:val="24"/>
          <w:lang w:eastAsia="pt-BR"/>
        </w:rPr>
        <w:t>Pesquisa e planejamento inicial: Definição dos requisitos do site e das funcionalidades necessárias.</w:t>
      </w:r>
    </w:p>
    <w:p w14:paraId="009A65B3" w14:textId="77777777" w:rsidR="00B67B50" w:rsidRPr="003741C4" w:rsidRDefault="00B67B50" w:rsidP="009455B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741C4">
        <w:rPr>
          <w:rFonts w:eastAsia="Times New Roman" w:cstheme="minorHAnsi"/>
          <w:sz w:val="24"/>
          <w:szCs w:val="24"/>
          <w:lang w:eastAsia="pt-BR"/>
        </w:rPr>
        <w:t xml:space="preserve">Desenvolvimento: Codificação do site usando HTML, CSS e </w:t>
      </w:r>
      <w:proofErr w:type="spellStart"/>
      <w:r w:rsidRPr="003741C4">
        <w:rPr>
          <w:rFonts w:eastAsia="Times New Roman" w:cstheme="minorHAnsi"/>
          <w:sz w:val="24"/>
          <w:szCs w:val="24"/>
          <w:lang w:eastAsia="pt-BR"/>
        </w:rPr>
        <w:t>JavaScript</w:t>
      </w:r>
      <w:proofErr w:type="spellEnd"/>
      <w:r w:rsidRPr="003741C4">
        <w:rPr>
          <w:rFonts w:eastAsia="Times New Roman" w:cstheme="minorHAnsi"/>
          <w:sz w:val="24"/>
          <w:szCs w:val="24"/>
          <w:lang w:eastAsia="pt-BR"/>
        </w:rPr>
        <w:t>, seguido de testes e ajustes.</w:t>
      </w:r>
    </w:p>
    <w:p w14:paraId="3E3C443E" w14:textId="77777777" w:rsidR="00B67B50" w:rsidRPr="003741C4" w:rsidRDefault="00B67B50" w:rsidP="009455B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741C4">
        <w:rPr>
          <w:rFonts w:eastAsia="Times New Roman" w:cstheme="minorHAnsi"/>
          <w:sz w:val="24"/>
          <w:szCs w:val="24"/>
          <w:lang w:eastAsia="pt-BR"/>
        </w:rPr>
        <w:t>Implantação e feedback: Lançamento do site e coleta de feedback dos usuários para melhorias contínuas.</w:t>
      </w:r>
    </w:p>
    <w:p w14:paraId="1130DB7D" w14:textId="77777777" w:rsidR="00EB7392" w:rsidRPr="00EB7392" w:rsidRDefault="00EB7392" w:rsidP="00EB7392"/>
    <w:p w14:paraId="498FDBC0" w14:textId="709C36F8" w:rsidR="002660F4" w:rsidRPr="00285C00" w:rsidRDefault="0027D347" w:rsidP="004A33E0">
      <w:pPr>
        <w:pStyle w:val="Ttulo2"/>
        <w:numPr>
          <w:ilvl w:val="1"/>
          <w:numId w:val="5"/>
        </w:numPr>
        <w:rPr>
          <w:rFonts w:ascii="DejaVu Math TeX Gyre" w:eastAsia="Calibri" w:hAnsi="DejaVu Math TeX Gyre"/>
          <w:b/>
          <w:bCs/>
        </w:rPr>
      </w:pPr>
      <w:bookmarkStart w:id="8" w:name="_Toc119686569"/>
      <w:r w:rsidRPr="00285C00">
        <w:rPr>
          <w:rFonts w:ascii="DejaVu Math TeX Gyre" w:eastAsia="Calibri" w:hAnsi="DejaVu Math TeX Gyre"/>
          <w:b/>
          <w:bCs/>
        </w:rPr>
        <w:t xml:space="preserve">Descrição da forma de </w:t>
      </w:r>
      <w:r w:rsidR="008924C0" w:rsidRPr="00285C00">
        <w:rPr>
          <w:rFonts w:ascii="DejaVu Math TeX Gyre" w:eastAsia="Calibri" w:hAnsi="DejaVu Math TeX Gyre"/>
          <w:b/>
          <w:bCs/>
        </w:rPr>
        <w:t>envolvimento</w:t>
      </w:r>
      <w:r w:rsidRPr="00285C00">
        <w:rPr>
          <w:rFonts w:ascii="DejaVu Math TeX Gyre" w:eastAsia="Calibri" w:hAnsi="DejaVu Math TeX Gyre"/>
          <w:b/>
          <w:bCs/>
        </w:rPr>
        <w:t xml:space="preserve"> do p</w:t>
      </w:r>
      <w:r w:rsidR="0EBE1DF0" w:rsidRPr="00285C00">
        <w:rPr>
          <w:rFonts w:ascii="DejaVu Math TeX Gyre" w:eastAsia="Calibri" w:hAnsi="DejaVu Math TeX Gyre"/>
          <w:b/>
          <w:bCs/>
        </w:rPr>
        <w:t xml:space="preserve">úblico participante </w:t>
      </w:r>
      <w:r w:rsidRPr="00285C00">
        <w:rPr>
          <w:rFonts w:ascii="DejaVu Math TeX Gyre" w:eastAsia="Calibri" w:hAnsi="DejaVu Math TeX Gyre"/>
          <w:b/>
          <w:bCs/>
        </w:rPr>
        <w:t>na formulação do projeto, seu desenvolvimento e avaliação</w:t>
      </w:r>
      <w:r w:rsidR="008924C0" w:rsidRPr="00285C00">
        <w:rPr>
          <w:rFonts w:ascii="DejaVu Math TeX Gyre" w:eastAsia="Calibri" w:hAnsi="DejaVu Math TeX Gyre"/>
          <w:b/>
          <w:bCs/>
        </w:rPr>
        <w:t>, bem como as estratégias pelo grupo para mobilizá-los</w:t>
      </w:r>
      <w:r w:rsidRPr="00285C00">
        <w:rPr>
          <w:rFonts w:ascii="DejaVu Math TeX Gyre" w:eastAsia="Calibri" w:hAnsi="DejaVu Math TeX Gyre"/>
          <w:b/>
          <w:bCs/>
        </w:rPr>
        <w:t>.</w:t>
      </w:r>
      <w:bookmarkEnd w:id="8"/>
    </w:p>
    <w:p w14:paraId="74E5759C" w14:textId="375C614A" w:rsidR="002660F4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30364554" w14:textId="21C362DC" w:rsidR="00EB7392" w:rsidRPr="0013056B" w:rsidRDefault="00DB20AE" w:rsidP="009455B3">
      <w:pPr>
        <w:spacing w:after="0" w:line="276" w:lineRule="auto"/>
        <w:rPr>
          <w:rFonts w:eastAsia="Calibri"/>
          <w:color w:val="000000" w:themeColor="text1"/>
          <w:sz w:val="24"/>
          <w:szCs w:val="24"/>
        </w:rPr>
      </w:pPr>
      <w:r>
        <w:rPr>
          <w:rFonts w:eastAsia="Calibri"/>
          <w:color w:val="000000" w:themeColor="text1"/>
          <w:sz w:val="24"/>
          <w:szCs w:val="24"/>
        </w:rPr>
        <w:t xml:space="preserve">Apresentação do projeto, mostrando passo a passo de cada etapa, mostrando ideias, mas focando para as pessoas da área de tecnologia, entretanto, a todos aqueles que por dentro, possa despertar interesse ou curiosidade. </w:t>
      </w:r>
    </w:p>
    <w:p w14:paraId="3483AE89" w14:textId="77777777" w:rsidR="00EB7392" w:rsidRPr="00733694" w:rsidRDefault="00EB7392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463F7F47" w14:textId="1B0C7F09" w:rsidR="002660F4" w:rsidRPr="00285C00" w:rsidRDefault="009F1AE2" w:rsidP="004A33E0">
      <w:pPr>
        <w:pStyle w:val="Ttulo2"/>
        <w:numPr>
          <w:ilvl w:val="1"/>
          <w:numId w:val="5"/>
        </w:numPr>
        <w:rPr>
          <w:rFonts w:ascii="DejaVu Math TeX Gyre" w:eastAsia="Calibri" w:hAnsi="DejaVu Math TeX Gyre" w:cstheme="minorHAnsi"/>
          <w:b/>
          <w:bCs/>
          <w:sz w:val="24"/>
          <w:szCs w:val="24"/>
        </w:rPr>
      </w:pPr>
      <w:bookmarkStart w:id="9" w:name="_Toc119686570"/>
      <w:r w:rsidRPr="00285C00">
        <w:rPr>
          <w:rFonts w:ascii="DejaVu Math TeX Gyre" w:eastAsia="Calibri" w:hAnsi="DejaVu Math TeX Gyre"/>
          <w:b/>
          <w:bCs/>
        </w:rPr>
        <w:t>Grupo</w:t>
      </w:r>
      <w:r w:rsidR="0027D347" w:rsidRPr="00285C00">
        <w:rPr>
          <w:rFonts w:ascii="DejaVu Math TeX Gyre" w:eastAsia="Calibri" w:hAnsi="DejaVu Math TeX Gyre"/>
          <w:b/>
          <w:bCs/>
        </w:rPr>
        <w:t xml:space="preserve"> de trabalho (descrição da responsabilidade de cada membro)</w:t>
      </w:r>
      <w:bookmarkEnd w:id="9"/>
    </w:p>
    <w:p w14:paraId="4FBAD3D4" w14:textId="06FF01F0" w:rsidR="00BC6FA1" w:rsidRDefault="00BC6FA1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</w:p>
    <w:p w14:paraId="7FFA149F" w14:textId="1967035D" w:rsidR="00EB7392" w:rsidRPr="009455B3" w:rsidRDefault="00EB7392" w:rsidP="1E1D9ECB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  <w:r w:rsidRPr="009455B3">
        <w:rPr>
          <w:rFonts w:eastAsia="Calibri"/>
          <w:b/>
          <w:bCs/>
          <w:sz w:val="24"/>
          <w:szCs w:val="24"/>
        </w:rPr>
        <w:t xml:space="preserve">As responsabilidades ficaram distribuídas assim: </w:t>
      </w:r>
    </w:p>
    <w:p w14:paraId="5BE8819F" w14:textId="02D091D2" w:rsidR="00EB7392" w:rsidRPr="00D123D0" w:rsidRDefault="00DB20AE" w:rsidP="009455B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D123D0">
        <w:rPr>
          <w:rFonts w:eastAsia="Calibri" w:cstheme="minorHAnsi"/>
          <w:sz w:val="24"/>
          <w:szCs w:val="24"/>
        </w:rPr>
        <w:lastRenderedPageBreak/>
        <w:t>Washington Pimentel</w:t>
      </w:r>
      <w:r w:rsidR="00A6636C" w:rsidRPr="00D123D0">
        <w:rPr>
          <w:rFonts w:eastAsia="Calibri" w:cstheme="minorHAnsi"/>
          <w:sz w:val="24"/>
          <w:szCs w:val="24"/>
        </w:rPr>
        <w:t xml:space="preserve"> - R</w:t>
      </w:r>
      <w:r w:rsidR="00EB7392" w:rsidRPr="00D123D0">
        <w:rPr>
          <w:rFonts w:eastAsia="Calibri" w:cstheme="minorHAnsi"/>
          <w:sz w:val="24"/>
          <w:szCs w:val="24"/>
        </w:rPr>
        <w:t>esponsável pelo front-</w:t>
      </w:r>
      <w:proofErr w:type="spellStart"/>
      <w:r w:rsidR="00EB7392" w:rsidRPr="00D123D0">
        <w:rPr>
          <w:rFonts w:eastAsia="Calibri" w:cstheme="minorHAnsi"/>
          <w:sz w:val="24"/>
          <w:szCs w:val="24"/>
        </w:rPr>
        <w:t>end</w:t>
      </w:r>
      <w:proofErr w:type="spellEnd"/>
      <w:r w:rsidR="00D123D0" w:rsidRPr="00D123D0">
        <w:rPr>
          <w:rFonts w:eastAsia="Calibri" w:cstheme="minorHAnsi"/>
          <w:sz w:val="24"/>
          <w:szCs w:val="24"/>
        </w:rPr>
        <w:t xml:space="preserve">, </w:t>
      </w:r>
      <w:r w:rsidR="00EB7392" w:rsidRPr="00D123D0">
        <w:rPr>
          <w:rFonts w:eastAsia="Calibri" w:cstheme="minorHAnsi"/>
          <w:sz w:val="24"/>
          <w:szCs w:val="24"/>
        </w:rPr>
        <w:t xml:space="preserve">desenvolvimento da </w:t>
      </w:r>
      <w:r w:rsidR="00D123D0" w:rsidRPr="00D123D0">
        <w:rPr>
          <w:rFonts w:eastAsia="Calibri" w:cstheme="minorHAnsi"/>
          <w:sz w:val="24"/>
          <w:szCs w:val="24"/>
        </w:rPr>
        <w:t xml:space="preserve">página e </w:t>
      </w:r>
      <w:r w:rsidR="00D123D0" w:rsidRPr="003741C4">
        <w:rPr>
          <w:rFonts w:eastAsia="Times New Roman" w:cstheme="minorHAnsi"/>
          <w:sz w:val="24"/>
          <w:szCs w:val="24"/>
          <w:lang w:eastAsia="pt-BR"/>
        </w:rPr>
        <w:t>responsável pela documentação e apresentação.</w:t>
      </w:r>
    </w:p>
    <w:p w14:paraId="422007FF" w14:textId="359358B7" w:rsidR="00EB7392" w:rsidRPr="00A6636C" w:rsidRDefault="00DB20AE" w:rsidP="009455B3">
      <w:pPr>
        <w:pStyle w:val="PargrafodaLista"/>
        <w:numPr>
          <w:ilvl w:val="0"/>
          <w:numId w:val="13"/>
        </w:numPr>
        <w:spacing w:after="0" w:line="276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Luana da Silva</w:t>
      </w:r>
      <w:r w:rsidR="00A6636C" w:rsidRPr="00A6636C">
        <w:rPr>
          <w:rFonts w:eastAsia="Calibri"/>
          <w:sz w:val="24"/>
          <w:szCs w:val="24"/>
        </w:rPr>
        <w:t xml:space="preserve"> - R</w:t>
      </w:r>
      <w:r w:rsidR="00EB7392" w:rsidRPr="00A6636C">
        <w:rPr>
          <w:rFonts w:eastAsia="Calibri"/>
          <w:sz w:val="24"/>
          <w:szCs w:val="24"/>
        </w:rPr>
        <w:t>esponsável pel</w:t>
      </w:r>
      <w:r w:rsidR="00D123D0">
        <w:rPr>
          <w:rFonts w:eastAsia="Calibri"/>
          <w:sz w:val="24"/>
          <w:szCs w:val="24"/>
        </w:rPr>
        <w:t xml:space="preserve">o apoio </w:t>
      </w:r>
      <w:r w:rsidR="00EB7392" w:rsidRPr="00A6636C">
        <w:rPr>
          <w:rFonts w:eastAsia="Calibri"/>
          <w:sz w:val="24"/>
          <w:szCs w:val="24"/>
        </w:rPr>
        <w:t xml:space="preserve">do front e </w:t>
      </w:r>
      <w:proofErr w:type="spellStart"/>
      <w:r w:rsidR="00EB7392" w:rsidRPr="00A6636C">
        <w:rPr>
          <w:rFonts w:eastAsia="Calibri"/>
          <w:sz w:val="24"/>
          <w:szCs w:val="24"/>
        </w:rPr>
        <w:t>back-end</w:t>
      </w:r>
      <w:proofErr w:type="spellEnd"/>
      <w:r w:rsidR="00EB7392" w:rsidRPr="00A6636C">
        <w:rPr>
          <w:rFonts w:eastAsia="Calibri"/>
          <w:sz w:val="24"/>
          <w:szCs w:val="24"/>
        </w:rPr>
        <w:t xml:space="preserve"> da </w:t>
      </w:r>
      <w:r w:rsidR="00D123D0">
        <w:rPr>
          <w:rFonts w:eastAsia="Calibri"/>
          <w:sz w:val="24"/>
          <w:szCs w:val="24"/>
        </w:rPr>
        <w:t>página.</w:t>
      </w:r>
    </w:p>
    <w:p w14:paraId="51BB11C4" w14:textId="781AF354" w:rsidR="00EB7392" w:rsidRPr="00A6636C" w:rsidRDefault="00D123D0" w:rsidP="009455B3">
      <w:pPr>
        <w:pStyle w:val="PargrafodaLista"/>
        <w:numPr>
          <w:ilvl w:val="0"/>
          <w:numId w:val="13"/>
        </w:numPr>
        <w:spacing w:after="0" w:line="276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Vinícius Gustavo</w:t>
      </w:r>
      <w:r w:rsidR="00A6636C" w:rsidRPr="00A6636C">
        <w:rPr>
          <w:rFonts w:eastAsia="Calibri"/>
          <w:sz w:val="24"/>
          <w:szCs w:val="24"/>
        </w:rPr>
        <w:t xml:space="preserve"> - </w:t>
      </w:r>
      <w:r w:rsidRPr="003741C4">
        <w:rPr>
          <w:rFonts w:eastAsia="Times New Roman" w:cstheme="minorHAnsi"/>
          <w:sz w:val="24"/>
          <w:szCs w:val="24"/>
          <w:lang w:eastAsia="pt-BR"/>
        </w:rPr>
        <w:t>Responsável pela acessibilidade</w:t>
      </w:r>
      <w:r w:rsidRPr="00D123D0">
        <w:rPr>
          <w:rFonts w:eastAsia="Times New Roman" w:cstheme="minorHAnsi"/>
          <w:sz w:val="24"/>
          <w:szCs w:val="24"/>
          <w:lang w:eastAsia="pt-BR"/>
        </w:rPr>
        <w:t xml:space="preserve">, </w:t>
      </w:r>
      <w:r w:rsidR="00EB7392" w:rsidRPr="00D123D0">
        <w:rPr>
          <w:rFonts w:eastAsia="Calibri" w:cstheme="minorHAnsi"/>
          <w:sz w:val="24"/>
          <w:szCs w:val="24"/>
        </w:rPr>
        <w:t>desenvolvimento de toda a parte de conteúdo da página.</w:t>
      </w:r>
    </w:p>
    <w:p w14:paraId="7BA19999" w14:textId="77777777" w:rsidR="008B52A6" w:rsidRPr="008B52A6" w:rsidRDefault="00D123D0" w:rsidP="009455B3">
      <w:pPr>
        <w:pStyle w:val="PargrafodaLista"/>
        <w:numPr>
          <w:ilvl w:val="0"/>
          <w:numId w:val="13"/>
        </w:numPr>
        <w:spacing w:after="0" w:line="276" w:lineRule="auto"/>
        <w:rPr>
          <w:rFonts w:eastAsia="Calibri"/>
          <w:sz w:val="24"/>
          <w:szCs w:val="24"/>
        </w:rPr>
      </w:pPr>
      <w:r w:rsidRPr="00D123D0">
        <w:rPr>
          <w:rFonts w:eastAsia="Calibri"/>
          <w:sz w:val="24"/>
          <w:szCs w:val="24"/>
        </w:rPr>
        <w:t>Natalia</w:t>
      </w:r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Marquim</w:t>
      </w:r>
      <w:proofErr w:type="spellEnd"/>
      <w:r w:rsidR="00A6636C" w:rsidRPr="00D123D0">
        <w:rPr>
          <w:rFonts w:eastAsia="Calibri"/>
          <w:sz w:val="24"/>
          <w:szCs w:val="24"/>
        </w:rPr>
        <w:t xml:space="preserve"> </w:t>
      </w:r>
      <w:r w:rsidRPr="00D123D0">
        <w:rPr>
          <w:rFonts w:eastAsia="Calibri"/>
          <w:sz w:val="24"/>
          <w:szCs w:val="24"/>
        </w:rPr>
        <w:t>- Responsável</w:t>
      </w:r>
      <w:r w:rsidRPr="003741C4">
        <w:rPr>
          <w:rFonts w:eastAsia="Times New Roman" w:cstheme="minorHAnsi"/>
          <w:sz w:val="24"/>
          <w:szCs w:val="24"/>
          <w:lang w:eastAsia="pt-BR"/>
        </w:rPr>
        <w:t xml:space="preserve"> pela criação de conteúdo e revisão de textos.</w:t>
      </w:r>
    </w:p>
    <w:p w14:paraId="5A4F4F6D" w14:textId="74141589" w:rsidR="00A6636C" w:rsidRPr="00D123D0" w:rsidRDefault="00D123D0" w:rsidP="009455B3">
      <w:pPr>
        <w:pStyle w:val="PargrafodaLista"/>
        <w:numPr>
          <w:ilvl w:val="0"/>
          <w:numId w:val="13"/>
        </w:numPr>
        <w:spacing w:after="0" w:line="276" w:lineRule="auto"/>
        <w:rPr>
          <w:rFonts w:eastAsia="Calibri"/>
          <w:sz w:val="24"/>
          <w:szCs w:val="24"/>
        </w:rPr>
      </w:pPr>
      <w:r w:rsidRPr="00D123D0">
        <w:rPr>
          <w:rFonts w:eastAsia="Calibri" w:cstheme="minorHAnsi"/>
          <w:sz w:val="24"/>
          <w:szCs w:val="24"/>
        </w:rPr>
        <w:t>Yuri Jose</w:t>
      </w:r>
      <w:r w:rsidR="008B52A6">
        <w:rPr>
          <w:rFonts w:eastAsia="Calibri"/>
          <w:sz w:val="24"/>
          <w:szCs w:val="24"/>
        </w:rPr>
        <w:t xml:space="preserve"> -</w:t>
      </w:r>
      <w:r w:rsidR="00A6636C" w:rsidRPr="00D123D0">
        <w:rPr>
          <w:rFonts w:eastAsia="Calibri"/>
          <w:sz w:val="24"/>
          <w:szCs w:val="24"/>
        </w:rPr>
        <w:t xml:space="preserve"> Responsável pelo desenvolvimento de conteúdo de apresentação para as empresas e desenvolvedor front-</w:t>
      </w:r>
      <w:proofErr w:type="spellStart"/>
      <w:r w:rsidR="00A6636C" w:rsidRPr="00D123D0">
        <w:rPr>
          <w:rFonts w:eastAsia="Calibri"/>
          <w:sz w:val="24"/>
          <w:szCs w:val="24"/>
        </w:rPr>
        <w:t>end</w:t>
      </w:r>
      <w:proofErr w:type="spellEnd"/>
      <w:r w:rsidR="00A6636C" w:rsidRPr="00D123D0">
        <w:rPr>
          <w:rFonts w:eastAsia="Calibri"/>
          <w:sz w:val="24"/>
          <w:szCs w:val="24"/>
        </w:rPr>
        <w:t xml:space="preserve"> incrementando os </w:t>
      </w:r>
      <w:proofErr w:type="spellStart"/>
      <w:r w:rsidR="00A6636C" w:rsidRPr="00D123D0">
        <w:rPr>
          <w:rFonts w:eastAsia="Calibri"/>
          <w:sz w:val="24"/>
          <w:szCs w:val="24"/>
        </w:rPr>
        <w:t>desingners</w:t>
      </w:r>
      <w:proofErr w:type="spellEnd"/>
      <w:r w:rsidR="00A6636C" w:rsidRPr="00D123D0">
        <w:rPr>
          <w:rFonts w:eastAsia="Calibri"/>
          <w:sz w:val="24"/>
          <w:szCs w:val="24"/>
        </w:rPr>
        <w:t xml:space="preserve"> no projeto.</w:t>
      </w:r>
    </w:p>
    <w:p w14:paraId="17D86362" w14:textId="04C2D40B" w:rsidR="002660F4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68125403" w14:textId="77777777" w:rsidR="00FE33A3" w:rsidRDefault="00FE33A3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222DECBB" w14:textId="77777777" w:rsidR="00FE33A3" w:rsidRPr="005B09C8" w:rsidRDefault="00FE33A3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1734074C" w14:textId="09A4CBFC" w:rsidR="00FC4C5E" w:rsidRPr="00285C00" w:rsidRDefault="00FC4C5E" w:rsidP="004A33E0">
      <w:pPr>
        <w:pStyle w:val="Ttulo2"/>
        <w:numPr>
          <w:ilvl w:val="1"/>
          <w:numId w:val="5"/>
        </w:numPr>
        <w:rPr>
          <w:rFonts w:ascii="DejaVu Math TeX Gyre" w:eastAsia="Calibri" w:hAnsi="DejaVu Math TeX Gyre"/>
          <w:b/>
          <w:bCs/>
        </w:rPr>
      </w:pPr>
      <w:bookmarkStart w:id="10" w:name="_Toc119686571"/>
      <w:r w:rsidRPr="00285C00">
        <w:rPr>
          <w:rFonts w:ascii="DejaVu Math TeX Gyre" w:eastAsia="Calibri" w:hAnsi="DejaVu Math TeX Gyre"/>
          <w:b/>
          <w:bCs/>
        </w:rPr>
        <w:t>Metas, critérios ou indicadores de avaliação do projeto</w:t>
      </w:r>
      <w:bookmarkEnd w:id="10"/>
    </w:p>
    <w:p w14:paraId="0976374C" w14:textId="63DF6DE4" w:rsidR="00FC4C5E" w:rsidRPr="00285C00" w:rsidRDefault="00FC4C5E" w:rsidP="005B09C8">
      <w:pPr>
        <w:spacing w:after="0" w:line="276" w:lineRule="auto"/>
        <w:jc w:val="both"/>
        <w:rPr>
          <w:rFonts w:ascii="DejaVu Math TeX Gyre" w:eastAsia="Calibri" w:hAnsi="DejaVu Math TeX Gyre"/>
          <w:color w:val="FF0000"/>
          <w:sz w:val="24"/>
          <w:szCs w:val="24"/>
        </w:rPr>
      </w:pPr>
    </w:p>
    <w:p w14:paraId="50C18CCB" w14:textId="77777777" w:rsidR="006F2498" w:rsidRPr="009455B3" w:rsidRDefault="006F2498" w:rsidP="006F2498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9455B3">
        <w:rPr>
          <w:rFonts w:eastAsia="Times New Roman" w:cstheme="minorHAnsi"/>
          <w:b/>
          <w:bCs/>
          <w:sz w:val="24"/>
          <w:szCs w:val="24"/>
          <w:lang w:eastAsia="pt-BR"/>
        </w:rPr>
        <w:t>As metas foram definidas em conjunto pelo grupo, com base nos seguintes critérios:</w:t>
      </w:r>
    </w:p>
    <w:p w14:paraId="2C433704" w14:textId="77777777" w:rsidR="006F2498" w:rsidRPr="003741C4" w:rsidRDefault="006F2498" w:rsidP="006F249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741C4">
        <w:rPr>
          <w:rFonts w:eastAsia="Times New Roman" w:cstheme="minorHAnsi"/>
          <w:sz w:val="24"/>
          <w:szCs w:val="24"/>
          <w:lang w:eastAsia="pt-BR"/>
        </w:rPr>
        <w:t>Completar o site dentro do prazo estabelecido.</w:t>
      </w:r>
    </w:p>
    <w:p w14:paraId="29A2642E" w14:textId="77777777" w:rsidR="006F2498" w:rsidRPr="003741C4" w:rsidRDefault="006F2498" w:rsidP="006F249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741C4">
        <w:rPr>
          <w:rFonts w:eastAsia="Times New Roman" w:cstheme="minorHAnsi"/>
          <w:sz w:val="24"/>
          <w:szCs w:val="24"/>
          <w:lang w:eastAsia="pt-BR"/>
        </w:rPr>
        <w:t>Garantir que o site seja funcional e fácil de usar.</w:t>
      </w:r>
    </w:p>
    <w:p w14:paraId="55E9F660" w14:textId="77777777" w:rsidR="006F2498" w:rsidRPr="003741C4" w:rsidRDefault="006F2498" w:rsidP="006F249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741C4">
        <w:rPr>
          <w:rFonts w:eastAsia="Times New Roman" w:cstheme="minorHAnsi"/>
          <w:sz w:val="24"/>
          <w:szCs w:val="24"/>
          <w:lang w:eastAsia="pt-BR"/>
        </w:rPr>
        <w:t>Receber feedback positivo dos usuários durante os testes.</w:t>
      </w:r>
    </w:p>
    <w:p w14:paraId="6216EE7B" w14:textId="77777777" w:rsidR="00FE33A3" w:rsidRDefault="00FE33A3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69A0FE5A" w14:textId="76B6D58C" w:rsidR="008B2E61" w:rsidRPr="00285C00" w:rsidRDefault="0027D347" w:rsidP="006F2498">
      <w:pPr>
        <w:pStyle w:val="Ttulo2"/>
        <w:numPr>
          <w:ilvl w:val="1"/>
          <w:numId w:val="5"/>
        </w:numPr>
        <w:rPr>
          <w:rFonts w:ascii="DejaVu Math TeX Gyre" w:eastAsia="Calibri" w:hAnsi="DejaVu Math TeX Gyre"/>
          <w:b/>
          <w:bCs/>
        </w:rPr>
      </w:pPr>
      <w:bookmarkStart w:id="11" w:name="_Toc119686572"/>
      <w:r w:rsidRPr="00285C00">
        <w:rPr>
          <w:rFonts w:ascii="DejaVu Math TeX Gyre" w:eastAsia="Calibri" w:hAnsi="DejaVu Math TeX Gyre"/>
          <w:b/>
          <w:bCs/>
        </w:rPr>
        <w:t>Recursos previstos</w:t>
      </w:r>
      <w:bookmarkEnd w:id="11"/>
    </w:p>
    <w:p w14:paraId="1B9D58FA" w14:textId="77777777" w:rsidR="006F2498" w:rsidRPr="006F2498" w:rsidRDefault="006F2498" w:rsidP="006F2498"/>
    <w:p w14:paraId="0266A571" w14:textId="77777777" w:rsidR="006F2498" w:rsidRPr="003741C4" w:rsidRDefault="006F2498" w:rsidP="006F249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741C4">
        <w:rPr>
          <w:rFonts w:eastAsia="Times New Roman" w:cstheme="minorHAnsi"/>
          <w:sz w:val="24"/>
          <w:szCs w:val="24"/>
          <w:lang w:eastAsia="pt-BR"/>
        </w:rPr>
        <w:t>Os principais recursos utilizados foram materiais acadêmicos e ferramentas de desenvolvimento web, como editores de código e ambientes de teste. Também contamos com o apoio de especialistas para validar nosso trabalho.</w:t>
      </w:r>
    </w:p>
    <w:p w14:paraId="700E7B79" w14:textId="77777777" w:rsidR="00FE33A3" w:rsidRPr="005B09C8" w:rsidRDefault="00FE33A3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</w:p>
    <w:p w14:paraId="74DDDF59" w14:textId="59B12355" w:rsidR="002660F4" w:rsidRPr="00285C00" w:rsidRDefault="001A1198" w:rsidP="001A1198">
      <w:pPr>
        <w:pStyle w:val="Ttulo2"/>
        <w:numPr>
          <w:ilvl w:val="1"/>
          <w:numId w:val="5"/>
        </w:numPr>
        <w:rPr>
          <w:rFonts w:ascii="DejaVu Math TeX Gyre" w:eastAsia="Calibri" w:hAnsi="DejaVu Math TeX Gyre"/>
          <w:b/>
          <w:bCs/>
        </w:rPr>
      </w:pPr>
      <w:bookmarkStart w:id="12" w:name="_Toc119686573"/>
      <w:r w:rsidRPr="00285C00">
        <w:rPr>
          <w:rFonts w:ascii="DejaVu Math TeX Gyre" w:eastAsia="Calibri" w:hAnsi="DejaVu Math TeX Gyre"/>
          <w:b/>
          <w:bCs/>
        </w:rPr>
        <w:t>Detalhamento técnico do projeto</w:t>
      </w:r>
      <w:bookmarkEnd w:id="12"/>
    </w:p>
    <w:p w14:paraId="4A058B6B" w14:textId="77777777" w:rsidR="008B2E61" w:rsidRDefault="008B2E61" w:rsidP="008B2E61">
      <w:pPr>
        <w:rPr>
          <w:rFonts w:eastAsia="Calibri"/>
          <w:color w:val="FF0000"/>
          <w:sz w:val="24"/>
          <w:szCs w:val="24"/>
        </w:rPr>
      </w:pPr>
    </w:p>
    <w:p w14:paraId="0FB2B85C" w14:textId="77777777" w:rsidR="006F2498" w:rsidRPr="003741C4" w:rsidRDefault="006F2498" w:rsidP="006F249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741C4">
        <w:rPr>
          <w:rFonts w:eastAsia="Times New Roman" w:cstheme="minorHAnsi"/>
          <w:sz w:val="24"/>
          <w:szCs w:val="24"/>
          <w:lang w:eastAsia="pt-BR"/>
        </w:rPr>
        <w:t xml:space="preserve">O site foi desenvolvido utilizando HTML para a estrutura, CSS para o design e </w:t>
      </w:r>
      <w:proofErr w:type="spellStart"/>
      <w:r w:rsidRPr="003741C4">
        <w:rPr>
          <w:rFonts w:eastAsia="Times New Roman" w:cstheme="minorHAnsi"/>
          <w:sz w:val="24"/>
          <w:szCs w:val="24"/>
          <w:lang w:eastAsia="pt-BR"/>
        </w:rPr>
        <w:t>JavaScript</w:t>
      </w:r>
      <w:proofErr w:type="spellEnd"/>
      <w:r w:rsidRPr="003741C4">
        <w:rPr>
          <w:rFonts w:eastAsia="Times New Roman" w:cstheme="minorHAnsi"/>
          <w:sz w:val="24"/>
          <w:szCs w:val="24"/>
          <w:lang w:eastAsia="pt-BR"/>
        </w:rPr>
        <w:t xml:space="preserve"> para as funcionalidades interativas. Implementamos um sistema de agendamento de consultas online e integramos com uma base de dados para armazenar as informações dos pacientes de forma segura.</w:t>
      </w:r>
    </w:p>
    <w:p w14:paraId="4E32D7BD" w14:textId="77777777" w:rsidR="00ED77EA" w:rsidRDefault="00ED77EA" w:rsidP="1E1D9ECB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01652146" w14:textId="30404E96" w:rsidR="002660F4" w:rsidRPr="00285C00" w:rsidRDefault="5C526E9E" w:rsidP="00ED77EA">
      <w:pPr>
        <w:pStyle w:val="Ttulo1"/>
        <w:numPr>
          <w:ilvl w:val="0"/>
          <w:numId w:val="5"/>
        </w:numPr>
        <w:rPr>
          <w:rFonts w:ascii="DejaVu Math TeX Gyre" w:eastAsia="Calibri" w:hAnsi="DejaVu Math TeX Gyre"/>
          <w:b/>
          <w:bCs/>
        </w:rPr>
      </w:pPr>
      <w:bookmarkStart w:id="13" w:name="_Toc119686574"/>
      <w:r w:rsidRPr="00285C00">
        <w:rPr>
          <w:rFonts w:ascii="DejaVu Math TeX Gyre" w:eastAsia="Calibri" w:hAnsi="DejaVu Math TeX Gyre"/>
          <w:b/>
          <w:bCs/>
        </w:rPr>
        <w:t>ENCERRAMENTO DO PROJETO</w:t>
      </w:r>
      <w:r w:rsidR="009309B4" w:rsidRPr="00285C00">
        <w:rPr>
          <w:rFonts w:ascii="DejaVu Math TeX Gyre" w:eastAsia="Calibri" w:hAnsi="DejaVu Math TeX Gyre"/>
          <w:b/>
          <w:bCs/>
        </w:rPr>
        <w:t xml:space="preserve"> </w:t>
      </w:r>
      <w:bookmarkEnd w:id="13"/>
    </w:p>
    <w:p w14:paraId="696DB35E" w14:textId="2D9F80E9" w:rsidR="002660F4" w:rsidRPr="00285C00" w:rsidRDefault="002660F4" w:rsidP="005B09C8">
      <w:pPr>
        <w:spacing w:after="0" w:line="276" w:lineRule="auto"/>
        <w:jc w:val="both"/>
        <w:rPr>
          <w:rFonts w:ascii="DejaVu Math TeX Gyre" w:eastAsia="Calibri" w:hAnsi="DejaVu Math TeX Gyre" w:cstheme="minorHAnsi"/>
          <w:b/>
          <w:bCs/>
          <w:sz w:val="24"/>
          <w:szCs w:val="24"/>
        </w:rPr>
      </w:pPr>
    </w:p>
    <w:p w14:paraId="39E4BD11" w14:textId="05F84AF2" w:rsidR="002660F4" w:rsidRPr="00285C00" w:rsidRDefault="00FC4C5E" w:rsidP="00ED77EA">
      <w:pPr>
        <w:pStyle w:val="Ttulo2"/>
        <w:numPr>
          <w:ilvl w:val="1"/>
          <w:numId w:val="5"/>
        </w:numPr>
        <w:rPr>
          <w:rFonts w:ascii="DejaVu Math TeX Gyre" w:eastAsia="Calibri" w:hAnsi="DejaVu Math TeX Gyre"/>
          <w:b/>
          <w:bCs/>
        </w:rPr>
      </w:pPr>
      <w:bookmarkStart w:id="14" w:name="_Toc119686575"/>
      <w:r w:rsidRPr="00285C00">
        <w:rPr>
          <w:rFonts w:ascii="DejaVu Math TeX Gyre" w:eastAsia="Calibri" w:hAnsi="DejaVu Math TeX Gyre"/>
          <w:b/>
          <w:bCs/>
        </w:rPr>
        <w:lastRenderedPageBreak/>
        <w:t>Relat</w:t>
      </w:r>
      <w:r w:rsidR="00B85764" w:rsidRPr="00285C00">
        <w:rPr>
          <w:rFonts w:ascii="DejaVu Math TeX Gyre" w:eastAsia="Calibri" w:hAnsi="DejaVu Math TeX Gyre"/>
          <w:b/>
          <w:bCs/>
        </w:rPr>
        <w:t>o</w:t>
      </w:r>
      <w:r w:rsidRPr="00285C00">
        <w:rPr>
          <w:rFonts w:ascii="DejaVu Math TeX Gyre" w:eastAsia="Calibri" w:hAnsi="DejaVu Math TeX Gyre"/>
          <w:b/>
          <w:bCs/>
        </w:rPr>
        <w:t xml:space="preserve"> Coletivo</w:t>
      </w:r>
      <w:r w:rsidR="00AD64CE" w:rsidRPr="00285C00">
        <w:rPr>
          <w:rFonts w:ascii="DejaVu Math TeX Gyre" w:eastAsia="Calibri" w:hAnsi="DejaVu Math TeX Gyre"/>
          <w:b/>
          <w:bCs/>
        </w:rPr>
        <w:t xml:space="preserve">: </w:t>
      </w:r>
      <w:r w:rsidR="0027D347" w:rsidRPr="00285C00">
        <w:rPr>
          <w:rFonts w:ascii="DejaVu Math TeX Gyre" w:eastAsia="Calibri" w:hAnsi="DejaVu Math TeX Gyre"/>
          <w:b/>
          <w:bCs/>
        </w:rPr>
        <w:t xml:space="preserve"> </w:t>
      </w:r>
      <w:bookmarkEnd w:id="14"/>
    </w:p>
    <w:p w14:paraId="73125436" w14:textId="77777777" w:rsidR="006F2498" w:rsidRPr="006F2498" w:rsidRDefault="006F2498" w:rsidP="006F249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bookmarkStart w:id="15" w:name="_Toc119686576"/>
      <w:r w:rsidRPr="006F2498">
        <w:rPr>
          <w:rFonts w:eastAsia="Times New Roman" w:cstheme="minorHAnsi"/>
          <w:sz w:val="24"/>
          <w:szCs w:val="24"/>
          <w:lang w:eastAsia="pt-BR"/>
        </w:rPr>
        <w:t>Nosso objetivo foi alcançado com sucesso. Conseguimos criar um site funcional e intuitivo que facilita o acesso às informações e aos serviços da clínica oftalmológica "</w:t>
      </w:r>
      <w:proofErr w:type="spellStart"/>
      <w:r w:rsidRPr="006F2498">
        <w:rPr>
          <w:rFonts w:eastAsia="Times New Roman" w:cstheme="minorHAnsi"/>
          <w:sz w:val="24"/>
          <w:szCs w:val="24"/>
          <w:lang w:eastAsia="pt-BR"/>
        </w:rPr>
        <w:t>Qualivisão</w:t>
      </w:r>
      <w:proofErr w:type="spellEnd"/>
      <w:r w:rsidRPr="006F2498">
        <w:rPr>
          <w:rFonts w:eastAsia="Times New Roman" w:cstheme="minorHAnsi"/>
          <w:sz w:val="24"/>
          <w:szCs w:val="24"/>
          <w:lang w:eastAsia="pt-BR"/>
        </w:rPr>
        <w:t>".</w:t>
      </w:r>
    </w:p>
    <w:p w14:paraId="5B9F0425" w14:textId="7B3AA856" w:rsidR="00CD4184" w:rsidRPr="00285C00" w:rsidRDefault="00B14BDA" w:rsidP="007F455E">
      <w:pPr>
        <w:pStyle w:val="Ttulo3"/>
        <w:numPr>
          <w:ilvl w:val="2"/>
          <w:numId w:val="5"/>
        </w:numPr>
        <w:rPr>
          <w:rFonts w:ascii="DejaVu Math TeX Gyre" w:eastAsia="Calibri" w:hAnsi="DejaVu Math TeX Gyre"/>
          <w:b/>
          <w:bCs/>
        </w:rPr>
      </w:pPr>
      <w:r w:rsidRPr="00285C00">
        <w:rPr>
          <w:rFonts w:ascii="DejaVu Math TeX Gyre" w:eastAsia="Calibri" w:hAnsi="DejaVu Math TeX Gyre"/>
          <w:b/>
          <w:bCs/>
        </w:rPr>
        <w:t>Avaliação de reação da parte interessada</w:t>
      </w:r>
      <w:bookmarkEnd w:id="15"/>
    </w:p>
    <w:p w14:paraId="276CCE04" w14:textId="54DC743F" w:rsidR="002660F4" w:rsidRPr="00285C00" w:rsidRDefault="002660F4" w:rsidP="005B09C8">
      <w:pPr>
        <w:spacing w:after="0" w:line="276" w:lineRule="auto"/>
        <w:jc w:val="both"/>
        <w:rPr>
          <w:rFonts w:ascii="DejaVu Math TeX Gyre" w:eastAsia="Calibri" w:hAnsi="DejaVu Math TeX Gyre" w:cstheme="minorHAnsi"/>
          <w:b/>
          <w:bCs/>
          <w:color w:val="FF0000"/>
          <w:sz w:val="24"/>
          <w:szCs w:val="24"/>
        </w:rPr>
      </w:pPr>
    </w:p>
    <w:p w14:paraId="6A28C34F" w14:textId="77777777" w:rsidR="006F2498" w:rsidRPr="003741C4" w:rsidRDefault="006F2498" w:rsidP="006F249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741C4">
        <w:rPr>
          <w:rFonts w:eastAsia="Times New Roman" w:cstheme="minorHAnsi"/>
          <w:sz w:val="24"/>
          <w:szCs w:val="24"/>
          <w:lang w:eastAsia="pt-BR"/>
        </w:rPr>
        <w:t>Recebemos diversos feedbacks positivos dos pacientes e da comunidade, destacando a facilidade de uso do site e a utilidade do sistema de agendamento online.</w:t>
      </w:r>
    </w:p>
    <w:p w14:paraId="6F4A0113" w14:textId="77777777" w:rsidR="002564DB" w:rsidRPr="005B09C8" w:rsidRDefault="002564DB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68CD4AD5" w14:textId="77777777" w:rsidR="00285C00" w:rsidRDefault="00FC4C5E" w:rsidP="00CD4184">
      <w:pPr>
        <w:pStyle w:val="Ttulo2"/>
        <w:numPr>
          <w:ilvl w:val="1"/>
          <w:numId w:val="5"/>
        </w:numPr>
        <w:rPr>
          <w:rFonts w:ascii="DejaVu Math TeX Gyre" w:eastAsia="Calibri" w:hAnsi="DejaVu Math TeX Gyre"/>
          <w:b/>
          <w:bCs/>
        </w:rPr>
      </w:pPr>
      <w:bookmarkStart w:id="16" w:name="_Toc119686577"/>
      <w:r w:rsidRPr="00285C00">
        <w:rPr>
          <w:rFonts w:ascii="DejaVu Math TeX Gyre" w:eastAsia="Calibri" w:hAnsi="DejaVu Math TeX Gyre"/>
          <w:b/>
          <w:bCs/>
        </w:rPr>
        <w:t>Relato de Experiência I</w:t>
      </w:r>
      <w:r w:rsidR="0027D347" w:rsidRPr="00285C00">
        <w:rPr>
          <w:rFonts w:ascii="DejaVu Math TeX Gyre" w:eastAsia="Calibri" w:hAnsi="DejaVu Math TeX Gyre"/>
          <w:b/>
          <w:bCs/>
        </w:rPr>
        <w:t>ndividual</w:t>
      </w:r>
      <w:bookmarkEnd w:id="16"/>
      <w:r w:rsidR="004168D2" w:rsidRPr="00285C00">
        <w:rPr>
          <w:rFonts w:ascii="DejaVu Math TeX Gyre" w:eastAsia="Calibri" w:hAnsi="DejaVu Math TeX Gyre"/>
          <w:b/>
          <w:bCs/>
        </w:rPr>
        <w:t xml:space="preserve"> </w:t>
      </w:r>
    </w:p>
    <w:p w14:paraId="6040E396" w14:textId="5538381B" w:rsidR="002660F4" w:rsidRPr="00285C00" w:rsidRDefault="004168D2" w:rsidP="00CD4184">
      <w:pPr>
        <w:pStyle w:val="Ttulo2"/>
        <w:numPr>
          <w:ilvl w:val="1"/>
          <w:numId w:val="5"/>
        </w:numPr>
        <w:rPr>
          <w:rFonts w:ascii="DejaVu Math TeX Gyre" w:eastAsia="Calibri" w:hAnsi="DejaVu Math TeX Gyre"/>
          <w:b/>
          <w:bCs/>
          <w:highlight w:val="lightGray"/>
        </w:rPr>
      </w:pPr>
      <w:r w:rsidRPr="00285C00">
        <w:rPr>
          <w:rFonts w:ascii="DejaVu Math TeX Gyre" w:eastAsia="Calibri" w:hAnsi="DejaVu Math TeX Gyre"/>
          <w:b/>
          <w:bCs/>
        </w:rPr>
        <w:t>(</w:t>
      </w:r>
      <w:r w:rsidRPr="00285C00">
        <w:rPr>
          <w:rFonts w:ascii="DejaVu Math TeX Gyre" w:eastAsia="Calibri" w:hAnsi="DejaVu Math TeX Gyre"/>
          <w:b/>
          <w:bCs/>
          <w:highlight w:val="lightGray"/>
        </w:rPr>
        <w:t>Pontuação específica para o relato individual)</w:t>
      </w:r>
    </w:p>
    <w:p w14:paraId="6DBDAEF7" w14:textId="77777777" w:rsidR="008B76AB" w:rsidRDefault="008B76AB" w:rsidP="008B76AB">
      <w:pPr>
        <w:spacing w:after="0" w:line="276" w:lineRule="auto"/>
        <w:ind w:firstLine="708"/>
        <w:jc w:val="both"/>
        <w:rPr>
          <w:rFonts w:eastAsia="Calibri" w:cstheme="minorHAnsi"/>
          <w:color w:val="FF0000"/>
          <w:sz w:val="24"/>
          <w:szCs w:val="24"/>
        </w:rPr>
      </w:pPr>
    </w:p>
    <w:p w14:paraId="1636BA5D" w14:textId="0BB8A487" w:rsidR="002564DB" w:rsidRPr="00A9092C" w:rsidRDefault="00A9092C" w:rsidP="009455B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9092C">
        <w:rPr>
          <w:rFonts w:eastAsia="Calibri" w:cstheme="minorHAnsi"/>
          <w:color w:val="000000" w:themeColor="text1"/>
          <w:sz w:val="24"/>
          <w:szCs w:val="24"/>
        </w:rPr>
        <w:t>Luana da Silva</w:t>
      </w:r>
      <w:r w:rsidR="006F2498" w:rsidRPr="00A9092C">
        <w:rPr>
          <w:rFonts w:eastAsia="Calibri" w:cstheme="minorHAnsi"/>
          <w:color w:val="000000" w:themeColor="text1"/>
          <w:sz w:val="24"/>
          <w:szCs w:val="24"/>
        </w:rPr>
        <w:t xml:space="preserve"> </w:t>
      </w:r>
      <w:r w:rsidR="002564DB" w:rsidRPr="00A9092C">
        <w:rPr>
          <w:rFonts w:eastAsia="Calibri" w:cstheme="minorHAnsi"/>
          <w:color w:val="000000" w:themeColor="text1"/>
          <w:sz w:val="24"/>
          <w:szCs w:val="24"/>
        </w:rPr>
        <w:t xml:space="preserve">– </w:t>
      </w:r>
      <w:r w:rsidR="006F2498" w:rsidRPr="003741C4">
        <w:rPr>
          <w:rFonts w:eastAsia="Times New Roman" w:cstheme="minorHAnsi"/>
          <w:sz w:val="24"/>
          <w:szCs w:val="24"/>
          <w:lang w:eastAsia="pt-BR"/>
        </w:rPr>
        <w:t>Aprendeu a criar interfaces web mais acessíveis</w:t>
      </w:r>
      <w:r w:rsidR="006F2498" w:rsidRPr="00A9092C">
        <w:rPr>
          <w:rFonts w:eastAsia="Times New Roman" w:cstheme="minorHAnsi"/>
          <w:sz w:val="24"/>
          <w:szCs w:val="24"/>
          <w:lang w:eastAsia="pt-BR"/>
        </w:rPr>
        <w:t>.</w:t>
      </w:r>
    </w:p>
    <w:p w14:paraId="3B24723B" w14:textId="77777777" w:rsidR="00A9092C" w:rsidRPr="00A9092C" w:rsidRDefault="00A9092C" w:rsidP="009455B3">
      <w:pPr>
        <w:pStyle w:val="PargrafodaLista"/>
        <w:numPr>
          <w:ilvl w:val="0"/>
          <w:numId w:val="14"/>
        </w:numPr>
        <w:spacing w:after="0" w:line="276" w:lineRule="auto"/>
        <w:rPr>
          <w:rFonts w:eastAsia="Calibri" w:cstheme="minorHAnsi"/>
          <w:color w:val="000000" w:themeColor="text1"/>
          <w:sz w:val="24"/>
          <w:szCs w:val="24"/>
        </w:rPr>
      </w:pPr>
      <w:r w:rsidRPr="00A9092C">
        <w:rPr>
          <w:rFonts w:eastAsia="Calibri" w:cstheme="minorHAnsi"/>
          <w:color w:val="000000" w:themeColor="text1"/>
          <w:sz w:val="24"/>
          <w:szCs w:val="24"/>
        </w:rPr>
        <w:t>Washington Pimentel</w:t>
      </w:r>
      <w:r w:rsidR="006F2498" w:rsidRPr="00A9092C">
        <w:rPr>
          <w:rFonts w:eastAsia="Calibri" w:cstheme="minorHAnsi"/>
          <w:bCs/>
          <w:color w:val="000000" w:themeColor="text1"/>
          <w:sz w:val="24"/>
          <w:szCs w:val="24"/>
        </w:rPr>
        <w:t xml:space="preserve"> </w:t>
      </w:r>
      <w:r w:rsidR="002564DB" w:rsidRPr="00A9092C">
        <w:rPr>
          <w:rFonts w:eastAsia="Calibri" w:cstheme="minorHAnsi"/>
          <w:bCs/>
          <w:color w:val="000000" w:themeColor="text1"/>
          <w:sz w:val="24"/>
          <w:szCs w:val="24"/>
        </w:rPr>
        <w:t xml:space="preserve">– </w:t>
      </w:r>
      <w:r w:rsidRPr="003741C4">
        <w:rPr>
          <w:rFonts w:eastAsia="Times New Roman" w:cstheme="minorHAnsi"/>
          <w:sz w:val="24"/>
          <w:szCs w:val="24"/>
          <w:lang w:eastAsia="pt-BR"/>
        </w:rPr>
        <w:t xml:space="preserve">Desenvolveu habilidades em integração de </w:t>
      </w:r>
      <w:proofErr w:type="spellStart"/>
      <w:r w:rsidRPr="003741C4">
        <w:rPr>
          <w:rFonts w:eastAsia="Times New Roman" w:cstheme="minorHAnsi"/>
          <w:sz w:val="24"/>
          <w:szCs w:val="24"/>
          <w:lang w:eastAsia="pt-BR"/>
        </w:rPr>
        <w:t>back-end</w:t>
      </w:r>
      <w:proofErr w:type="spellEnd"/>
      <w:r w:rsidRPr="003741C4">
        <w:rPr>
          <w:rFonts w:eastAsia="Times New Roman" w:cstheme="minorHAnsi"/>
          <w:sz w:val="24"/>
          <w:szCs w:val="24"/>
          <w:lang w:eastAsia="pt-BR"/>
        </w:rPr>
        <w:t xml:space="preserve"> e segurança de dados.</w:t>
      </w:r>
    </w:p>
    <w:p w14:paraId="24CEEC6C" w14:textId="77777777" w:rsidR="00A9092C" w:rsidRPr="00A9092C" w:rsidRDefault="006F2498" w:rsidP="009455B3">
      <w:pPr>
        <w:pStyle w:val="PargrafodaLista"/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9092C">
        <w:rPr>
          <w:rFonts w:eastAsia="Calibri" w:cstheme="minorHAnsi"/>
          <w:bCs/>
          <w:color w:val="000000" w:themeColor="text1"/>
          <w:sz w:val="24"/>
          <w:szCs w:val="24"/>
        </w:rPr>
        <w:t>Yuri Jose</w:t>
      </w:r>
      <w:r w:rsidR="002564DB" w:rsidRPr="00A9092C">
        <w:rPr>
          <w:rFonts w:eastAsia="Calibri" w:cstheme="minorHAnsi"/>
          <w:bCs/>
          <w:color w:val="000000" w:themeColor="text1"/>
          <w:sz w:val="24"/>
          <w:szCs w:val="24"/>
        </w:rPr>
        <w:t xml:space="preserve"> – </w:t>
      </w:r>
      <w:r w:rsidR="00A9092C" w:rsidRPr="003741C4">
        <w:rPr>
          <w:rFonts w:eastAsia="Times New Roman" w:cstheme="minorHAnsi"/>
          <w:sz w:val="24"/>
          <w:szCs w:val="24"/>
          <w:lang w:eastAsia="pt-BR"/>
        </w:rPr>
        <w:t>Ganhou experiência em gerenciamento de projetos</w:t>
      </w:r>
    </w:p>
    <w:p w14:paraId="41B106D2" w14:textId="7B0FB63B" w:rsidR="00A9092C" w:rsidRPr="003741C4" w:rsidRDefault="00A9092C" w:rsidP="009455B3">
      <w:pPr>
        <w:pStyle w:val="PargrafodaLista"/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9092C">
        <w:rPr>
          <w:rFonts w:eastAsia="Calibri" w:cstheme="minorHAnsi"/>
          <w:bCs/>
          <w:color w:val="000000" w:themeColor="text1"/>
          <w:sz w:val="24"/>
          <w:szCs w:val="24"/>
        </w:rPr>
        <w:t xml:space="preserve"> </w:t>
      </w:r>
      <w:r w:rsidR="006F2498" w:rsidRPr="00A9092C">
        <w:rPr>
          <w:rFonts w:eastAsia="Calibri" w:cstheme="minorHAnsi"/>
          <w:bCs/>
          <w:color w:val="000000" w:themeColor="text1"/>
          <w:sz w:val="24"/>
          <w:szCs w:val="24"/>
        </w:rPr>
        <w:t xml:space="preserve">Natalia </w:t>
      </w:r>
      <w:proofErr w:type="spellStart"/>
      <w:r w:rsidR="006F2498" w:rsidRPr="00A9092C">
        <w:rPr>
          <w:rFonts w:eastAsia="Calibri" w:cstheme="minorHAnsi"/>
          <w:bCs/>
          <w:color w:val="000000" w:themeColor="text1"/>
          <w:sz w:val="24"/>
          <w:szCs w:val="24"/>
        </w:rPr>
        <w:t>Marquim</w:t>
      </w:r>
      <w:proofErr w:type="spellEnd"/>
      <w:r w:rsidR="006F2498" w:rsidRPr="00A9092C">
        <w:rPr>
          <w:rFonts w:eastAsia="Calibri" w:cstheme="minorHAnsi"/>
          <w:bCs/>
          <w:color w:val="000000" w:themeColor="text1"/>
          <w:sz w:val="24"/>
          <w:szCs w:val="24"/>
        </w:rPr>
        <w:t xml:space="preserve"> </w:t>
      </w:r>
      <w:r w:rsidR="002564DB" w:rsidRPr="00A9092C">
        <w:rPr>
          <w:rFonts w:eastAsia="Calibri" w:cstheme="minorHAnsi"/>
          <w:bCs/>
          <w:color w:val="000000" w:themeColor="text1"/>
          <w:sz w:val="24"/>
          <w:szCs w:val="24"/>
        </w:rPr>
        <w:t xml:space="preserve">– </w:t>
      </w:r>
      <w:r w:rsidRPr="003741C4">
        <w:rPr>
          <w:rFonts w:eastAsia="Times New Roman" w:cstheme="minorHAnsi"/>
          <w:sz w:val="24"/>
          <w:szCs w:val="24"/>
          <w:lang w:eastAsia="pt-BR"/>
        </w:rPr>
        <w:t>Melhorou na criação e organização de conteúdos informativos.</w:t>
      </w:r>
    </w:p>
    <w:p w14:paraId="73103FF8" w14:textId="7851C5C3" w:rsidR="002564DB" w:rsidRPr="00A9092C" w:rsidRDefault="006F2498" w:rsidP="009455B3">
      <w:pPr>
        <w:pStyle w:val="PargrafodaLista"/>
        <w:numPr>
          <w:ilvl w:val="0"/>
          <w:numId w:val="14"/>
        </w:numPr>
        <w:spacing w:after="0" w:line="276" w:lineRule="auto"/>
        <w:rPr>
          <w:rFonts w:eastAsia="Calibri" w:cstheme="minorHAnsi"/>
          <w:color w:val="000000" w:themeColor="text1"/>
          <w:sz w:val="24"/>
          <w:szCs w:val="24"/>
        </w:rPr>
      </w:pPr>
      <w:r w:rsidRPr="00A9092C">
        <w:rPr>
          <w:rFonts w:eastAsia="Calibri" w:cstheme="minorHAnsi"/>
          <w:bCs/>
          <w:color w:val="000000" w:themeColor="text1"/>
          <w:sz w:val="24"/>
          <w:szCs w:val="24"/>
        </w:rPr>
        <w:t>Vinícius Gustavo</w:t>
      </w:r>
      <w:r w:rsidR="002564DB" w:rsidRPr="00A9092C">
        <w:rPr>
          <w:rFonts w:eastAsia="Calibri" w:cstheme="minorHAnsi"/>
          <w:bCs/>
          <w:color w:val="000000" w:themeColor="text1"/>
          <w:sz w:val="24"/>
          <w:szCs w:val="24"/>
        </w:rPr>
        <w:t xml:space="preserve"> – Ap</w:t>
      </w:r>
      <w:r w:rsidR="00A9092C">
        <w:rPr>
          <w:rFonts w:eastAsia="Calibri" w:cstheme="minorHAnsi"/>
          <w:bCs/>
          <w:color w:val="000000" w:themeColor="text1"/>
          <w:sz w:val="24"/>
          <w:szCs w:val="24"/>
        </w:rPr>
        <w:t>rimorou</w:t>
      </w:r>
      <w:r w:rsidR="002564DB" w:rsidRPr="00A9092C">
        <w:rPr>
          <w:rFonts w:eastAsia="Calibri" w:cstheme="minorHAnsi"/>
          <w:bCs/>
          <w:color w:val="000000" w:themeColor="text1"/>
          <w:sz w:val="24"/>
          <w:szCs w:val="24"/>
        </w:rPr>
        <w:t xml:space="preserve"> </w:t>
      </w:r>
      <w:r w:rsidR="00A9092C">
        <w:rPr>
          <w:rFonts w:eastAsia="Calibri" w:cstheme="minorHAnsi"/>
          <w:bCs/>
          <w:color w:val="000000" w:themeColor="text1"/>
          <w:sz w:val="24"/>
          <w:szCs w:val="24"/>
        </w:rPr>
        <w:t>suas</w:t>
      </w:r>
      <w:r w:rsidR="002564DB" w:rsidRPr="00A9092C">
        <w:rPr>
          <w:rFonts w:eastAsia="Calibri" w:cstheme="minorHAnsi"/>
          <w:bCs/>
          <w:color w:val="000000" w:themeColor="text1"/>
          <w:sz w:val="24"/>
          <w:szCs w:val="24"/>
        </w:rPr>
        <w:t xml:space="preserve"> novas formas de chegar ao resultado desejado</w:t>
      </w:r>
      <w:r w:rsidR="00A9092C">
        <w:rPr>
          <w:rFonts w:eastAsia="Calibri" w:cstheme="minorHAnsi"/>
          <w:bCs/>
          <w:color w:val="000000" w:themeColor="text1"/>
          <w:sz w:val="24"/>
          <w:szCs w:val="24"/>
        </w:rPr>
        <w:t xml:space="preserve">, melhor desenvolvimento em interface e layout. </w:t>
      </w:r>
    </w:p>
    <w:p w14:paraId="2095A01E" w14:textId="77777777" w:rsidR="00A9092C" w:rsidRPr="00AD24A8" w:rsidRDefault="00A9092C" w:rsidP="00A9092C">
      <w:pPr>
        <w:spacing w:after="0" w:line="276" w:lineRule="auto"/>
        <w:jc w:val="both"/>
        <w:rPr>
          <w:rFonts w:eastAsia="Calibri"/>
          <w:color w:val="2F5496" w:themeColor="accent1" w:themeShade="BF"/>
          <w:sz w:val="26"/>
          <w:szCs w:val="26"/>
        </w:rPr>
      </w:pPr>
    </w:p>
    <w:p w14:paraId="386CE95B" w14:textId="35C8934C" w:rsidR="008B76AB" w:rsidRPr="00285C00" w:rsidRDefault="001E4A44" w:rsidP="00AD24A8">
      <w:pPr>
        <w:pStyle w:val="Ttulo3"/>
        <w:numPr>
          <w:ilvl w:val="2"/>
          <w:numId w:val="5"/>
        </w:numPr>
        <w:rPr>
          <w:rFonts w:ascii="DejaVu Math TeX Gyre" w:hAnsi="DejaVu Math TeX Gyre"/>
          <w:b/>
          <w:bCs/>
        </w:rPr>
      </w:pPr>
      <w:bookmarkStart w:id="17" w:name="_Toc119686578"/>
      <w:r w:rsidRPr="00285C00">
        <w:rPr>
          <w:rFonts w:ascii="DejaVu Math TeX Gyre" w:hAnsi="DejaVu Math TeX Gyre"/>
          <w:b/>
          <w:bCs/>
        </w:rPr>
        <w:t>CONTEXTUALIZAÇÃO</w:t>
      </w:r>
      <w:bookmarkEnd w:id="17"/>
    </w:p>
    <w:p w14:paraId="20095706" w14:textId="77777777" w:rsidR="002564DB" w:rsidRDefault="002564DB" w:rsidP="002564DB"/>
    <w:p w14:paraId="359749E6" w14:textId="77777777" w:rsidR="00A9092C" w:rsidRPr="003741C4" w:rsidRDefault="00A9092C" w:rsidP="00A9092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741C4">
        <w:rPr>
          <w:rFonts w:eastAsia="Times New Roman" w:cstheme="minorHAnsi"/>
          <w:sz w:val="24"/>
          <w:szCs w:val="24"/>
          <w:lang w:eastAsia="pt-BR"/>
        </w:rPr>
        <w:t>Foi uma experiência enriquecedora, tanto do ponto de vista técnico quanto pessoal. Trabalhar em equipe e alinhar nossas ideias e esforços foi desafiador, mas extremamente gratificante.</w:t>
      </w:r>
    </w:p>
    <w:p w14:paraId="215C503B" w14:textId="77777777" w:rsidR="002564DB" w:rsidRPr="002564DB" w:rsidRDefault="002564DB" w:rsidP="002564DB"/>
    <w:p w14:paraId="53E40854" w14:textId="4D163F08" w:rsidR="00FC5977" w:rsidRPr="00285C00" w:rsidRDefault="001E4A44" w:rsidP="007933A0">
      <w:pPr>
        <w:pStyle w:val="Ttulo3"/>
        <w:numPr>
          <w:ilvl w:val="2"/>
          <w:numId w:val="5"/>
        </w:numPr>
        <w:rPr>
          <w:rFonts w:ascii="DejaVu Math TeX Gyre" w:hAnsi="DejaVu Math TeX Gyre"/>
          <w:b/>
          <w:bCs/>
        </w:rPr>
      </w:pPr>
      <w:bookmarkStart w:id="18" w:name="_Toc119686579"/>
      <w:r w:rsidRPr="00285C00">
        <w:rPr>
          <w:rFonts w:ascii="DejaVu Math TeX Gyre" w:hAnsi="DejaVu Math TeX Gyre"/>
          <w:b/>
          <w:bCs/>
        </w:rPr>
        <w:t>METODOLOGIA</w:t>
      </w:r>
      <w:bookmarkEnd w:id="18"/>
      <w:r w:rsidRPr="00285C00">
        <w:rPr>
          <w:rFonts w:ascii="DejaVu Math TeX Gyre" w:hAnsi="DejaVu Math TeX Gyre"/>
          <w:b/>
          <w:bCs/>
        </w:rPr>
        <w:t xml:space="preserve"> </w:t>
      </w:r>
    </w:p>
    <w:p w14:paraId="1EB9A7FF" w14:textId="77777777" w:rsidR="00A9092C" w:rsidRPr="00A9092C" w:rsidRDefault="00A9092C" w:rsidP="00A9092C">
      <w:pPr>
        <w:pStyle w:val="PargrafodaLista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9092C">
        <w:rPr>
          <w:rFonts w:eastAsia="Times New Roman" w:cstheme="minorHAnsi"/>
          <w:sz w:val="24"/>
          <w:szCs w:val="24"/>
          <w:lang w:eastAsia="pt-BR"/>
        </w:rPr>
        <w:t>A abordagem foi colaborativa, com reuniões frequentes para discutir ideias e soluções. Utilizamos métodos ágeis para gerenciar o progresso do projeto e garantir a entrega de um produto de qualidade.</w:t>
      </w:r>
    </w:p>
    <w:p w14:paraId="30B004E2" w14:textId="050535B3" w:rsidR="001E4A44" w:rsidRPr="00FC5977" w:rsidRDefault="001E4A44" w:rsidP="00FC5977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</w:p>
    <w:p w14:paraId="255CD036" w14:textId="77777777" w:rsidR="00630787" w:rsidRPr="00285C00" w:rsidRDefault="001E4A44" w:rsidP="007933A0">
      <w:pPr>
        <w:pStyle w:val="Ttulo3"/>
        <w:numPr>
          <w:ilvl w:val="2"/>
          <w:numId w:val="5"/>
        </w:numPr>
        <w:rPr>
          <w:rFonts w:ascii="DejaVu Math TeX Gyre" w:hAnsi="DejaVu Math TeX Gyre"/>
          <w:b/>
          <w:bCs/>
        </w:rPr>
      </w:pPr>
      <w:bookmarkStart w:id="19" w:name="_Toc119686580"/>
      <w:r w:rsidRPr="00285C00">
        <w:rPr>
          <w:rFonts w:ascii="DejaVu Math TeX Gyre" w:hAnsi="DejaVu Math TeX Gyre"/>
          <w:b/>
          <w:bCs/>
        </w:rPr>
        <w:lastRenderedPageBreak/>
        <w:t>RESULTADOS E DISCUSSÃO:</w:t>
      </w:r>
      <w:bookmarkEnd w:id="19"/>
    </w:p>
    <w:p w14:paraId="3F59ECC6" w14:textId="77777777" w:rsidR="00630787" w:rsidRDefault="00630787" w:rsidP="00630787">
      <w:pPr>
        <w:pStyle w:val="Ttulo3"/>
        <w:ind w:left="1080" w:firstLine="0"/>
      </w:pPr>
    </w:p>
    <w:p w14:paraId="786AF528" w14:textId="77777777" w:rsidR="00A9092C" w:rsidRPr="003741C4" w:rsidRDefault="00A9092C" w:rsidP="00A9092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741C4">
        <w:rPr>
          <w:rFonts w:eastAsia="Times New Roman" w:cstheme="minorHAnsi"/>
          <w:sz w:val="24"/>
          <w:szCs w:val="24"/>
          <w:lang w:eastAsia="pt-BR"/>
        </w:rPr>
        <w:t>O projeto nos deixou motivados a continuar aprendendo e aprimorando nossas habilidades. Sentimos que estamos mais preparados para enfrentar desafios no mercado de trabalho e contribuir positivamente para a sociedade.</w:t>
      </w:r>
    </w:p>
    <w:p w14:paraId="7E0D22FD" w14:textId="74AC735E" w:rsidR="0029475E" w:rsidRPr="007933A0" w:rsidRDefault="001E4A44" w:rsidP="00630787">
      <w:pPr>
        <w:pStyle w:val="Ttulo3"/>
        <w:ind w:left="1080" w:firstLine="0"/>
      </w:pPr>
      <w:r w:rsidRPr="007933A0">
        <w:t xml:space="preserve"> </w:t>
      </w:r>
    </w:p>
    <w:p w14:paraId="1ED014AC" w14:textId="6A4E9C67" w:rsidR="00D206F8" w:rsidRPr="00285C00" w:rsidRDefault="001E4A44" w:rsidP="007933A0">
      <w:pPr>
        <w:pStyle w:val="Ttulo3"/>
        <w:numPr>
          <w:ilvl w:val="2"/>
          <w:numId w:val="5"/>
        </w:numPr>
        <w:rPr>
          <w:rFonts w:ascii="DejaVu Math TeX Gyre" w:hAnsi="DejaVu Math TeX Gyre"/>
          <w:b/>
          <w:bCs/>
        </w:rPr>
      </w:pPr>
      <w:bookmarkStart w:id="20" w:name="_Toc119686581"/>
      <w:r w:rsidRPr="00285C00">
        <w:rPr>
          <w:rFonts w:ascii="DejaVu Math TeX Gyre" w:hAnsi="DejaVu Math TeX Gyre"/>
          <w:b/>
          <w:bCs/>
        </w:rPr>
        <w:t>REFLEXÃO APROFUNDADA</w:t>
      </w:r>
      <w:bookmarkEnd w:id="20"/>
      <w:r w:rsidR="00D206F8" w:rsidRPr="00285C00">
        <w:rPr>
          <w:rFonts w:ascii="DejaVu Math TeX Gyre" w:hAnsi="DejaVu Math TeX Gyre"/>
          <w:b/>
          <w:bCs/>
        </w:rPr>
        <w:t xml:space="preserve"> </w:t>
      </w:r>
    </w:p>
    <w:p w14:paraId="0D6A5487" w14:textId="77777777" w:rsidR="00630787" w:rsidRPr="00285C00" w:rsidRDefault="00630787" w:rsidP="00D206F8">
      <w:pPr>
        <w:pStyle w:val="PargrafodaLista"/>
        <w:spacing w:after="0" w:line="276" w:lineRule="auto"/>
        <w:ind w:left="1080"/>
        <w:jc w:val="both"/>
        <w:rPr>
          <w:rFonts w:ascii="DejaVu Math TeX Gyre" w:hAnsi="DejaVu Math TeX Gyre"/>
          <w:b/>
          <w:bCs/>
          <w:color w:val="FF0000"/>
          <w:sz w:val="24"/>
          <w:szCs w:val="24"/>
        </w:rPr>
      </w:pPr>
    </w:p>
    <w:p w14:paraId="1AD298C1" w14:textId="02575560" w:rsidR="00A9092C" w:rsidRPr="003741C4" w:rsidRDefault="00A9092C" w:rsidP="00A9092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741C4">
        <w:rPr>
          <w:rFonts w:eastAsia="Times New Roman" w:cstheme="minorHAnsi"/>
          <w:sz w:val="24"/>
          <w:szCs w:val="24"/>
          <w:lang w:eastAsia="pt-BR"/>
        </w:rPr>
        <w:t>Apesar das dificuldades iniciais, conseguimos superar nossas inseguranças e dominar as ferramentas e técnicas necessárias para o desenvolvimento do projeto. Esta experiência nos deu confiança e nos mostrou o valor do trabalho em equipe.</w:t>
      </w:r>
    </w:p>
    <w:p w14:paraId="27E67AD4" w14:textId="1DA6C79F" w:rsidR="00630787" w:rsidRDefault="00630787" w:rsidP="00D206F8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</w:p>
    <w:p w14:paraId="5002CED6" w14:textId="08EA46BD" w:rsidR="00630787" w:rsidRPr="001E4A44" w:rsidRDefault="00630787" w:rsidP="00D206F8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</w:p>
    <w:p w14:paraId="4BD79D69" w14:textId="5C614793" w:rsidR="001E4A44" w:rsidRPr="00285C00" w:rsidRDefault="001E4A44" w:rsidP="007933A0">
      <w:pPr>
        <w:pStyle w:val="Ttulo3"/>
        <w:numPr>
          <w:ilvl w:val="2"/>
          <w:numId w:val="5"/>
        </w:numPr>
        <w:rPr>
          <w:rFonts w:ascii="DejaVu Math TeX Gyre" w:hAnsi="DejaVu Math TeX Gyre"/>
          <w:b/>
          <w:bCs/>
        </w:rPr>
      </w:pPr>
      <w:bookmarkStart w:id="21" w:name="_Toc119686582"/>
      <w:r w:rsidRPr="00285C00">
        <w:rPr>
          <w:rFonts w:ascii="DejaVu Math TeX Gyre" w:hAnsi="DejaVu Math TeX Gyre"/>
          <w:b/>
          <w:bCs/>
        </w:rPr>
        <w:t>CONSIDERAÇÕES FINAIS</w:t>
      </w:r>
      <w:bookmarkEnd w:id="21"/>
      <w:r w:rsidRPr="00285C00">
        <w:rPr>
          <w:rFonts w:ascii="DejaVu Math TeX Gyre" w:hAnsi="DejaVu Math TeX Gyre"/>
          <w:b/>
          <w:bCs/>
        </w:rPr>
        <w:t xml:space="preserve"> </w:t>
      </w:r>
    </w:p>
    <w:p w14:paraId="4ADE12EC" w14:textId="460927C9" w:rsidR="002660F4" w:rsidRPr="00285C00" w:rsidRDefault="002660F4" w:rsidP="005B09C8">
      <w:pPr>
        <w:spacing w:after="0" w:line="276" w:lineRule="auto"/>
        <w:jc w:val="both"/>
        <w:rPr>
          <w:rFonts w:ascii="DejaVu Math TeX Gyre" w:eastAsia="Calibri" w:hAnsi="DejaVu Math TeX Gyre" w:cstheme="minorHAnsi"/>
          <w:b/>
          <w:bCs/>
          <w:sz w:val="24"/>
          <w:szCs w:val="24"/>
        </w:rPr>
      </w:pPr>
    </w:p>
    <w:p w14:paraId="1B159C4C" w14:textId="53A6841D" w:rsidR="00A9092C" w:rsidRPr="003741C4" w:rsidRDefault="00A9092C" w:rsidP="00A9092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741C4">
        <w:rPr>
          <w:rFonts w:eastAsia="Times New Roman" w:cstheme="minorHAnsi"/>
          <w:sz w:val="24"/>
          <w:szCs w:val="24"/>
          <w:lang w:eastAsia="pt-BR"/>
        </w:rPr>
        <w:t>Pretendemos aplicar tudo o que aprendemos neste projeto em nossas futuras carreiras, buscando sempre melhorar e inovar. Agradecemos a todos que nos apoiaram e acreditaram no nosso potencial.</w:t>
      </w:r>
    </w:p>
    <w:p w14:paraId="1E207724" w14:textId="61522123" w:rsidR="002660F4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1B79F437" w14:textId="47F55806" w:rsidR="002F18C6" w:rsidRDefault="002F18C6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7826832E" w14:textId="41F5452B" w:rsidR="002F18C6" w:rsidRDefault="002F18C6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684B7619" w14:textId="38C1D630" w:rsidR="00E41768" w:rsidRDefault="00285C00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FOTOS DO PROJE</w:t>
      </w:r>
      <w:r w:rsidR="00E41768">
        <w:rPr>
          <w:rFonts w:eastAsia="Calibri" w:cstheme="minorHAnsi"/>
          <w:b/>
          <w:bCs/>
          <w:sz w:val="24"/>
          <w:szCs w:val="24"/>
        </w:rPr>
        <w:t xml:space="preserve">TO: </w:t>
      </w:r>
    </w:p>
    <w:p w14:paraId="571375DF" w14:textId="77777777" w:rsidR="00E41768" w:rsidRDefault="00E41768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68F7AE80" w14:textId="2244D1DD" w:rsidR="00E41768" w:rsidRDefault="00E41768">
      <w:pPr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D3FC76A" wp14:editId="2E2D0F16">
            <wp:simplePos x="0" y="0"/>
            <wp:positionH relativeFrom="margin">
              <wp:align>right</wp:align>
            </wp:positionH>
            <wp:positionV relativeFrom="paragraph">
              <wp:posOffset>363855</wp:posOffset>
            </wp:positionV>
            <wp:extent cx="5731510" cy="2731135"/>
            <wp:effectExtent l="0" t="0" r="2540" b="0"/>
            <wp:wrapNone/>
            <wp:docPr id="98645526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455266" name="Imagem 98645526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Calibri" w:cstheme="minorHAnsi"/>
          <w:b/>
          <w:bCs/>
          <w:sz w:val="24"/>
          <w:szCs w:val="24"/>
        </w:rPr>
        <w:br w:type="page"/>
      </w:r>
    </w:p>
    <w:p w14:paraId="52E7FD13" w14:textId="0288CA94" w:rsidR="00E41768" w:rsidRDefault="00E41768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0BFC7833" w14:textId="661D1F49" w:rsidR="00E41768" w:rsidRDefault="00E41768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4E754F76" w14:textId="154879C7" w:rsidR="00E41768" w:rsidRDefault="00E41768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27303A26" w14:textId="7EFD65CC" w:rsidR="00E41768" w:rsidRDefault="00E41768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528D8A27" w14:textId="1874771A" w:rsidR="00E41768" w:rsidRDefault="00E41768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3CD96E3" wp14:editId="783BEE2C">
            <wp:simplePos x="0" y="0"/>
            <wp:positionH relativeFrom="margin">
              <wp:align>right</wp:align>
            </wp:positionH>
            <wp:positionV relativeFrom="paragraph">
              <wp:posOffset>16510</wp:posOffset>
            </wp:positionV>
            <wp:extent cx="5731510" cy="2822575"/>
            <wp:effectExtent l="0" t="0" r="2540" b="0"/>
            <wp:wrapNone/>
            <wp:docPr id="194006609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066097" name="Imagem 194006609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6362BF" w14:textId="33359F57" w:rsidR="00E41768" w:rsidRDefault="00E41768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511110F0" w14:textId="63ABFD60" w:rsidR="002F18C6" w:rsidRPr="005B09C8" w:rsidRDefault="00E41768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49A2A8B" wp14:editId="33059543">
            <wp:simplePos x="0" y="0"/>
            <wp:positionH relativeFrom="margin">
              <wp:align>right</wp:align>
            </wp:positionH>
            <wp:positionV relativeFrom="paragraph">
              <wp:posOffset>3119120</wp:posOffset>
            </wp:positionV>
            <wp:extent cx="5731510" cy="2843530"/>
            <wp:effectExtent l="0" t="0" r="2540" b="0"/>
            <wp:wrapNone/>
            <wp:docPr id="158634102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341029" name="Imagem 158634102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F18C6" w:rsidRPr="005B09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FA917A" w14:textId="77777777" w:rsidR="000B49C3" w:rsidRDefault="000B49C3">
      <w:pPr>
        <w:spacing w:after="0" w:line="240" w:lineRule="auto"/>
      </w:pPr>
      <w:r>
        <w:separator/>
      </w:r>
    </w:p>
  </w:endnote>
  <w:endnote w:type="continuationSeparator" w:id="0">
    <w:p w14:paraId="79FB7A52" w14:textId="77777777" w:rsidR="000B49C3" w:rsidRDefault="000B49C3">
      <w:pPr>
        <w:spacing w:after="0" w:line="240" w:lineRule="auto"/>
      </w:pPr>
      <w:r>
        <w:continuationSeparator/>
      </w:r>
    </w:p>
  </w:endnote>
  <w:endnote w:type="continuationNotice" w:id="1">
    <w:p w14:paraId="26CC12E8" w14:textId="77777777" w:rsidR="000B49C3" w:rsidRDefault="000B49C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jaVu Math TeX Gyre">
    <w:panose1 w:val="02000503000000000000"/>
    <w:charset w:val="00"/>
    <w:family w:val="auto"/>
    <w:pitch w:val="variable"/>
    <w:sig w:usb0="A10000EF" w:usb1="4201F9EE" w:usb2="02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5FFC2F" w14:textId="77777777" w:rsidR="000B49C3" w:rsidRDefault="000B49C3">
      <w:pPr>
        <w:spacing w:after="0" w:line="240" w:lineRule="auto"/>
      </w:pPr>
      <w:r>
        <w:separator/>
      </w:r>
    </w:p>
  </w:footnote>
  <w:footnote w:type="continuationSeparator" w:id="0">
    <w:p w14:paraId="2CF95FC2" w14:textId="77777777" w:rsidR="000B49C3" w:rsidRDefault="000B49C3">
      <w:pPr>
        <w:spacing w:after="0" w:line="240" w:lineRule="auto"/>
      </w:pPr>
      <w:r>
        <w:continuationSeparator/>
      </w:r>
    </w:p>
  </w:footnote>
  <w:footnote w:type="continuationNotice" w:id="1">
    <w:p w14:paraId="7E5B8751" w14:textId="77777777" w:rsidR="000B49C3" w:rsidRDefault="000B49C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17A7D"/>
    <w:multiLevelType w:val="hybridMultilevel"/>
    <w:tmpl w:val="CA7CA5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57B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2C6B84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D992C1B"/>
    <w:multiLevelType w:val="multilevel"/>
    <w:tmpl w:val="85B26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FA42BC"/>
    <w:multiLevelType w:val="multilevel"/>
    <w:tmpl w:val="D89A0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A82DEA"/>
    <w:multiLevelType w:val="multilevel"/>
    <w:tmpl w:val="56EAB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673FD4"/>
    <w:multiLevelType w:val="hybridMultilevel"/>
    <w:tmpl w:val="EA020B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E413B6"/>
    <w:multiLevelType w:val="hybridMultilevel"/>
    <w:tmpl w:val="D6F64CB8"/>
    <w:lvl w:ilvl="0" w:tplc="BE66C94C">
      <w:start w:val="1"/>
      <w:numFmt w:val="decimal"/>
      <w:lvlText w:val="%1."/>
      <w:lvlJc w:val="left"/>
      <w:pPr>
        <w:ind w:left="720" w:hanging="360"/>
      </w:pPr>
    </w:lvl>
    <w:lvl w:ilvl="1" w:tplc="F98064C8">
      <w:start w:val="1"/>
      <w:numFmt w:val="lowerLetter"/>
      <w:lvlText w:val="%2."/>
      <w:lvlJc w:val="left"/>
      <w:pPr>
        <w:ind w:left="1440" w:hanging="360"/>
      </w:pPr>
    </w:lvl>
    <w:lvl w:ilvl="2" w:tplc="DE12E150">
      <w:start w:val="1"/>
      <w:numFmt w:val="lowerRoman"/>
      <w:lvlText w:val="%3."/>
      <w:lvlJc w:val="right"/>
      <w:pPr>
        <w:ind w:left="2160" w:hanging="180"/>
      </w:pPr>
    </w:lvl>
    <w:lvl w:ilvl="3" w:tplc="556A1E4E">
      <w:start w:val="1"/>
      <w:numFmt w:val="decimal"/>
      <w:lvlText w:val="%4."/>
      <w:lvlJc w:val="left"/>
      <w:pPr>
        <w:ind w:left="2880" w:hanging="360"/>
      </w:pPr>
    </w:lvl>
    <w:lvl w:ilvl="4" w:tplc="EA3A317E">
      <w:start w:val="1"/>
      <w:numFmt w:val="lowerLetter"/>
      <w:lvlText w:val="%5."/>
      <w:lvlJc w:val="left"/>
      <w:pPr>
        <w:ind w:left="3600" w:hanging="360"/>
      </w:pPr>
    </w:lvl>
    <w:lvl w:ilvl="5" w:tplc="02DCF386">
      <w:start w:val="1"/>
      <w:numFmt w:val="lowerRoman"/>
      <w:lvlText w:val="%6."/>
      <w:lvlJc w:val="right"/>
      <w:pPr>
        <w:ind w:left="4320" w:hanging="180"/>
      </w:pPr>
    </w:lvl>
    <w:lvl w:ilvl="6" w:tplc="F072FD66">
      <w:start w:val="1"/>
      <w:numFmt w:val="decimal"/>
      <w:lvlText w:val="%7."/>
      <w:lvlJc w:val="left"/>
      <w:pPr>
        <w:ind w:left="5040" w:hanging="360"/>
      </w:pPr>
    </w:lvl>
    <w:lvl w:ilvl="7" w:tplc="F62A2BCE">
      <w:start w:val="1"/>
      <w:numFmt w:val="lowerLetter"/>
      <w:lvlText w:val="%8."/>
      <w:lvlJc w:val="left"/>
      <w:pPr>
        <w:ind w:left="5760" w:hanging="360"/>
      </w:pPr>
    </w:lvl>
    <w:lvl w:ilvl="8" w:tplc="C5503F8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049D15"/>
    <w:multiLevelType w:val="hybridMultilevel"/>
    <w:tmpl w:val="30268BDC"/>
    <w:lvl w:ilvl="0" w:tplc="10A6F9CC">
      <w:start w:val="1"/>
      <w:numFmt w:val="decimal"/>
      <w:lvlText w:val="%1."/>
      <w:lvlJc w:val="left"/>
      <w:pPr>
        <w:ind w:left="720" w:hanging="360"/>
      </w:pPr>
    </w:lvl>
    <w:lvl w:ilvl="1" w:tplc="BC80168E">
      <w:start w:val="1"/>
      <w:numFmt w:val="lowerLetter"/>
      <w:lvlText w:val="%2."/>
      <w:lvlJc w:val="left"/>
      <w:pPr>
        <w:ind w:left="1440" w:hanging="360"/>
      </w:pPr>
    </w:lvl>
    <w:lvl w:ilvl="2" w:tplc="B94E6738">
      <w:start w:val="1"/>
      <w:numFmt w:val="lowerRoman"/>
      <w:lvlText w:val="%3."/>
      <w:lvlJc w:val="right"/>
      <w:pPr>
        <w:ind w:left="2160" w:hanging="180"/>
      </w:pPr>
    </w:lvl>
    <w:lvl w:ilvl="3" w:tplc="3416BF02">
      <w:start w:val="1"/>
      <w:numFmt w:val="decimal"/>
      <w:lvlText w:val="%4."/>
      <w:lvlJc w:val="left"/>
      <w:pPr>
        <w:ind w:left="2880" w:hanging="360"/>
      </w:pPr>
    </w:lvl>
    <w:lvl w:ilvl="4" w:tplc="22DEE318">
      <w:start w:val="1"/>
      <w:numFmt w:val="lowerLetter"/>
      <w:lvlText w:val="%5."/>
      <w:lvlJc w:val="left"/>
      <w:pPr>
        <w:ind w:left="3600" w:hanging="360"/>
      </w:pPr>
    </w:lvl>
    <w:lvl w:ilvl="5" w:tplc="A2EEFB10">
      <w:start w:val="1"/>
      <w:numFmt w:val="lowerRoman"/>
      <w:lvlText w:val="%6."/>
      <w:lvlJc w:val="right"/>
      <w:pPr>
        <w:ind w:left="4320" w:hanging="180"/>
      </w:pPr>
    </w:lvl>
    <w:lvl w:ilvl="6" w:tplc="478C480C">
      <w:start w:val="1"/>
      <w:numFmt w:val="decimal"/>
      <w:lvlText w:val="%7."/>
      <w:lvlJc w:val="left"/>
      <w:pPr>
        <w:ind w:left="5040" w:hanging="360"/>
      </w:pPr>
    </w:lvl>
    <w:lvl w:ilvl="7" w:tplc="61F8BB8E">
      <w:start w:val="1"/>
      <w:numFmt w:val="lowerLetter"/>
      <w:lvlText w:val="%8."/>
      <w:lvlJc w:val="left"/>
      <w:pPr>
        <w:ind w:left="5760" w:hanging="360"/>
      </w:pPr>
    </w:lvl>
    <w:lvl w:ilvl="8" w:tplc="AE848D5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73F30F"/>
    <w:multiLevelType w:val="hybridMultilevel"/>
    <w:tmpl w:val="21ECDF10"/>
    <w:lvl w:ilvl="0" w:tplc="0324FC5C">
      <w:start w:val="1"/>
      <w:numFmt w:val="upperLetter"/>
      <w:lvlText w:val="%1)"/>
      <w:lvlJc w:val="left"/>
      <w:pPr>
        <w:ind w:left="720" w:hanging="360"/>
      </w:pPr>
    </w:lvl>
    <w:lvl w:ilvl="1" w:tplc="13C01A4E">
      <w:start w:val="1"/>
      <w:numFmt w:val="lowerLetter"/>
      <w:lvlText w:val="%2."/>
      <w:lvlJc w:val="left"/>
      <w:pPr>
        <w:ind w:left="1440" w:hanging="360"/>
      </w:pPr>
    </w:lvl>
    <w:lvl w:ilvl="2" w:tplc="73AE5438">
      <w:start w:val="1"/>
      <w:numFmt w:val="lowerRoman"/>
      <w:lvlText w:val="%3."/>
      <w:lvlJc w:val="right"/>
      <w:pPr>
        <w:ind w:left="2160" w:hanging="180"/>
      </w:pPr>
    </w:lvl>
    <w:lvl w:ilvl="3" w:tplc="77C8B69C">
      <w:start w:val="1"/>
      <w:numFmt w:val="decimal"/>
      <w:lvlText w:val="%4."/>
      <w:lvlJc w:val="left"/>
      <w:pPr>
        <w:ind w:left="2880" w:hanging="360"/>
      </w:pPr>
    </w:lvl>
    <w:lvl w:ilvl="4" w:tplc="280A8314">
      <w:start w:val="1"/>
      <w:numFmt w:val="lowerLetter"/>
      <w:lvlText w:val="%5."/>
      <w:lvlJc w:val="left"/>
      <w:pPr>
        <w:ind w:left="3600" w:hanging="360"/>
      </w:pPr>
    </w:lvl>
    <w:lvl w:ilvl="5" w:tplc="0D0A9310">
      <w:start w:val="1"/>
      <w:numFmt w:val="lowerRoman"/>
      <w:lvlText w:val="%6."/>
      <w:lvlJc w:val="right"/>
      <w:pPr>
        <w:ind w:left="4320" w:hanging="180"/>
      </w:pPr>
    </w:lvl>
    <w:lvl w:ilvl="6" w:tplc="468615E4">
      <w:start w:val="1"/>
      <w:numFmt w:val="decimal"/>
      <w:lvlText w:val="%7."/>
      <w:lvlJc w:val="left"/>
      <w:pPr>
        <w:ind w:left="5040" w:hanging="360"/>
      </w:pPr>
    </w:lvl>
    <w:lvl w:ilvl="7" w:tplc="1F124248">
      <w:start w:val="1"/>
      <w:numFmt w:val="lowerLetter"/>
      <w:lvlText w:val="%8."/>
      <w:lvlJc w:val="left"/>
      <w:pPr>
        <w:ind w:left="5760" w:hanging="360"/>
      </w:pPr>
    </w:lvl>
    <w:lvl w:ilvl="8" w:tplc="21D8A7A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D74BB9"/>
    <w:multiLevelType w:val="hybridMultilevel"/>
    <w:tmpl w:val="739C86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C90448"/>
    <w:multiLevelType w:val="multilevel"/>
    <w:tmpl w:val="BF243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347C0C"/>
    <w:multiLevelType w:val="hybridMultilevel"/>
    <w:tmpl w:val="62E0B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9040CC"/>
    <w:multiLevelType w:val="multilevel"/>
    <w:tmpl w:val="0BA40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484D18"/>
    <w:multiLevelType w:val="hybridMultilevel"/>
    <w:tmpl w:val="EE20C8BE"/>
    <w:lvl w:ilvl="0" w:tplc="82D4615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9C5C2A"/>
    <w:multiLevelType w:val="hybridMultilevel"/>
    <w:tmpl w:val="FEF6C2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E10AD2"/>
    <w:multiLevelType w:val="multilevel"/>
    <w:tmpl w:val="93D00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0D23AB"/>
    <w:multiLevelType w:val="multilevel"/>
    <w:tmpl w:val="00AAD2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2FB55A3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7CC42D7B"/>
    <w:multiLevelType w:val="hybridMultilevel"/>
    <w:tmpl w:val="AF40AC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7364784">
    <w:abstractNumId w:val="9"/>
  </w:num>
  <w:num w:numId="2" w16cid:durableId="1155758106">
    <w:abstractNumId w:val="8"/>
  </w:num>
  <w:num w:numId="3" w16cid:durableId="1938515357">
    <w:abstractNumId w:val="7"/>
  </w:num>
  <w:num w:numId="4" w16cid:durableId="919409994">
    <w:abstractNumId w:val="14"/>
  </w:num>
  <w:num w:numId="5" w16cid:durableId="1804813353">
    <w:abstractNumId w:val="2"/>
  </w:num>
  <w:num w:numId="6" w16cid:durableId="1011224063">
    <w:abstractNumId w:val="1"/>
  </w:num>
  <w:num w:numId="7" w16cid:durableId="1412921296">
    <w:abstractNumId w:val="19"/>
  </w:num>
  <w:num w:numId="8" w16cid:durableId="733624223">
    <w:abstractNumId w:val="18"/>
  </w:num>
  <w:num w:numId="9" w16cid:durableId="313291529">
    <w:abstractNumId w:val="17"/>
  </w:num>
  <w:num w:numId="10" w16cid:durableId="2031838107">
    <w:abstractNumId w:val="6"/>
  </w:num>
  <w:num w:numId="11" w16cid:durableId="1662002572">
    <w:abstractNumId w:val="10"/>
  </w:num>
  <w:num w:numId="12" w16cid:durableId="708410939">
    <w:abstractNumId w:val="15"/>
  </w:num>
  <w:num w:numId="13" w16cid:durableId="1115248266">
    <w:abstractNumId w:val="0"/>
  </w:num>
  <w:num w:numId="14" w16cid:durableId="2051957098">
    <w:abstractNumId w:val="12"/>
  </w:num>
  <w:num w:numId="15" w16cid:durableId="1367607453">
    <w:abstractNumId w:val="13"/>
  </w:num>
  <w:num w:numId="16" w16cid:durableId="1796367869">
    <w:abstractNumId w:val="11"/>
  </w:num>
  <w:num w:numId="17" w16cid:durableId="1878009735">
    <w:abstractNumId w:val="5"/>
  </w:num>
  <w:num w:numId="18" w16cid:durableId="2013600686">
    <w:abstractNumId w:val="3"/>
  </w:num>
  <w:num w:numId="19" w16cid:durableId="1490094886">
    <w:abstractNumId w:val="4"/>
  </w:num>
  <w:num w:numId="20" w16cid:durableId="144553378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236739"/>
    <w:rsid w:val="000005BC"/>
    <w:rsid w:val="0000350B"/>
    <w:rsid w:val="00007449"/>
    <w:rsid w:val="000226DB"/>
    <w:rsid w:val="000879E7"/>
    <w:rsid w:val="000B49C3"/>
    <w:rsid w:val="000C42A7"/>
    <w:rsid w:val="000C5DE2"/>
    <w:rsid w:val="000D3388"/>
    <w:rsid w:val="000E4308"/>
    <w:rsid w:val="000E5536"/>
    <w:rsid w:val="00140F47"/>
    <w:rsid w:val="00152005"/>
    <w:rsid w:val="00165C74"/>
    <w:rsid w:val="001813F7"/>
    <w:rsid w:val="0018516F"/>
    <w:rsid w:val="0019211A"/>
    <w:rsid w:val="001A1198"/>
    <w:rsid w:val="001A3E94"/>
    <w:rsid w:val="001A50A1"/>
    <w:rsid w:val="001E4A44"/>
    <w:rsid w:val="002066F7"/>
    <w:rsid w:val="002214DF"/>
    <w:rsid w:val="002564DB"/>
    <w:rsid w:val="002660F4"/>
    <w:rsid w:val="0027D347"/>
    <w:rsid w:val="00282AD0"/>
    <w:rsid w:val="00285C00"/>
    <w:rsid w:val="00293456"/>
    <w:rsid w:val="0029475E"/>
    <w:rsid w:val="002A56C4"/>
    <w:rsid w:val="002B79EE"/>
    <w:rsid w:val="002D2410"/>
    <w:rsid w:val="002F18C6"/>
    <w:rsid w:val="002F4F9B"/>
    <w:rsid w:val="003227D6"/>
    <w:rsid w:val="00343F2E"/>
    <w:rsid w:val="00382F94"/>
    <w:rsid w:val="003A1F0C"/>
    <w:rsid w:val="003B6D85"/>
    <w:rsid w:val="003C149F"/>
    <w:rsid w:val="003C7563"/>
    <w:rsid w:val="003D2D5B"/>
    <w:rsid w:val="003F4E85"/>
    <w:rsid w:val="00403450"/>
    <w:rsid w:val="004168D2"/>
    <w:rsid w:val="004367A7"/>
    <w:rsid w:val="0047669E"/>
    <w:rsid w:val="0048331D"/>
    <w:rsid w:val="00485CBB"/>
    <w:rsid w:val="004A33E0"/>
    <w:rsid w:val="004A7031"/>
    <w:rsid w:val="004D5918"/>
    <w:rsid w:val="005024DF"/>
    <w:rsid w:val="00521A39"/>
    <w:rsid w:val="005433CB"/>
    <w:rsid w:val="00544491"/>
    <w:rsid w:val="00554A66"/>
    <w:rsid w:val="00567083"/>
    <w:rsid w:val="00571DF8"/>
    <w:rsid w:val="00574775"/>
    <w:rsid w:val="0057727C"/>
    <w:rsid w:val="005A2B1C"/>
    <w:rsid w:val="005B09C8"/>
    <w:rsid w:val="005B1095"/>
    <w:rsid w:val="005E68BC"/>
    <w:rsid w:val="00601FE0"/>
    <w:rsid w:val="00630787"/>
    <w:rsid w:val="00644EB3"/>
    <w:rsid w:val="00650767"/>
    <w:rsid w:val="00660FA5"/>
    <w:rsid w:val="00670BA2"/>
    <w:rsid w:val="006775D1"/>
    <w:rsid w:val="006A6F2D"/>
    <w:rsid w:val="006F2498"/>
    <w:rsid w:val="006F7714"/>
    <w:rsid w:val="00711A95"/>
    <w:rsid w:val="00722AE0"/>
    <w:rsid w:val="00733694"/>
    <w:rsid w:val="00733711"/>
    <w:rsid w:val="00736C80"/>
    <w:rsid w:val="00743792"/>
    <w:rsid w:val="007933A0"/>
    <w:rsid w:val="007F1A74"/>
    <w:rsid w:val="007F455E"/>
    <w:rsid w:val="00821ADE"/>
    <w:rsid w:val="00826D37"/>
    <w:rsid w:val="00845B8F"/>
    <w:rsid w:val="00850791"/>
    <w:rsid w:val="008558DB"/>
    <w:rsid w:val="00870A73"/>
    <w:rsid w:val="008924C0"/>
    <w:rsid w:val="008B2E61"/>
    <w:rsid w:val="008B52A6"/>
    <w:rsid w:val="008B76AB"/>
    <w:rsid w:val="008C39E0"/>
    <w:rsid w:val="008C6D2F"/>
    <w:rsid w:val="008E6F2E"/>
    <w:rsid w:val="00915118"/>
    <w:rsid w:val="009309B4"/>
    <w:rsid w:val="00943F34"/>
    <w:rsid w:val="009455B3"/>
    <w:rsid w:val="0099748F"/>
    <w:rsid w:val="009B6C15"/>
    <w:rsid w:val="009F1AE2"/>
    <w:rsid w:val="00A1514D"/>
    <w:rsid w:val="00A51F0E"/>
    <w:rsid w:val="00A6636C"/>
    <w:rsid w:val="00A7252D"/>
    <w:rsid w:val="00A904C5"/>
    <w:rsid w:val="00A9092C"/>
    <w:rsid w:val="00A922F4"/>
    <w:rsid w:val="00A961CA"/>
    <w:rsid w:val="00AC6AB2"/>
    <w:rsid w:val="00AD24A8"/>
    <w:rsid w:val="00AD64CE"/>
    <w:rsid w:val="00AF299A"/>
    <w:rsid w:val="00AF5259"/>
    <w:rsid w:val="00AF6ABC"/>
    <w:rsid w:val="00B13587"/>
    <w:rsid w:val="00B14BDA"/>
    <w:rsid w:val="00B2C402"/>
    <w:rsid w:val="00B43A72"/>
    <w:rsid w:val="00B67B50"/>
    <w:rsid w:val="00B85764"/>
    <w:rsid w:val="00B87BF7"/>
    <w:rsid w:val="00BB75AD"/>
    <w:rsid w:val="00BC6FA1"/>
    <w:rsid w:val="00BF1639"/>
    <w:rsid w:val="00C0577F"/>
    <w:rsid w:val="00C27099"/>
    <w:rsid w:val="00C34404"/>
    <w:rsid w:val="00C440C5"/>
    <w:rsid w:val="00C47817"/>
    <w:rsid w:val="00C643ED"/>
    <w:rsid w:val="00C84E25"/>
    <w:rsid w:val="00C932E2"/>
    <w:rsid w:val="00CA59FB"/>
    <w:rsid w:val="00CD4184"/>
    <w:rsid w:val="00CE6852"/>
    <w:rsid w:val="00CE7934"/>
    <w:rsid w:val="00CF54E3"/>
    <w:rsid w:val="00D077A9"/>
    <w:rsid w:val="00D123D0"/>
    <w:rsid w:val="00D206F8"/>
    <w:rsid w:val="00D8042D"/>
    <w:rsid w:val="00DB20AE"/>
    <w:rsid w:val="00DE1AEA"/>
    <w:rsid w:val="00E07AEA"/>
    <w:rsid w:val="00E20484"/>
    <w:rsid w:val="00E41768"/>
    <w:rsid w:val="00E45995"/>
    <w:rsid w:val="00E4613A"/>
    <w:rsid w:val="00E67F83"/>
    <w:rsid w:val="00E77E52"/>
    <w:rsid w:val="00E94770"/>
    <w:rsid w:val="00E96974"/>
    <w:rsid w:val="00EA6599"/>
    <w:rsid w:val="00EB7392"/>
    <w:rsid w:val="00ED6263"/>
    <w:rsid w:val="00ED77EA"/>
    <w:rsid w:val="00EE129E"/>
    <w:rsid w:val="00F438E7"/>
    <w:rsid w:val="00F52363"/>
    <w:rsid w:val="00F970A1"/>
    <w:rsid w:val="00FB5375"/>
    <w:rsid w:val="00FC16D9"/>
    <w:rsid w:val="00FC4C5E"/>
    <w:rsid w:val="00FC5977"/>
    <w:rsid w:val="00FE33A3"/>
    <w:rsid w:val="00FF1164"/>
    <w:rsid w:val="00FF372B"/>
    <w:rsid w:val="01413F6A"/>
    <w:rsid w:val="025FD40F"/>
    <w:rsid w:val="0280274A"/>
    <w:rsid w:val="0344F8E9"/>
    <w:rsid w:val="03FBA470"/>
    <w:rsid w:val="0405D235"/>
    <w:rsid w:val="0427886E"/>
    <w:rsid w:val="0475C59E"/>
    <w:rsid w:val="04FB5A95"/>
    <w:rsid w:val="054DB742"/>
    <w:rsid w:val="05893380"/>
    <w:rsid w:val="05A151EF"/>
    <w:rsid w:val="062D1187"/>
    <w:rsid w:val="0695B405"/>
    <w:rsid w:val="06B9FAB3"/>
    <w:rsid w:val="06F8D8B3"/>
    <w:rsid w:val="0731A0A5"/>
    <w:rsid w:val="078AD7BE"/>
    <w:rsid w:val="0824B4DD"/>
    <w:rsid w:val="08CD8094"/>
    <w:rsid w:val="08E0A390"/>
    <w:rsid w:val="08E9965C"/>
    <w:rsid w:val="095B5201"/>
    <w:rsid w:val="097E5E46"/>
    <w:rsid w:val="09848FF1"/>
    <w:rsid w:val="09A613AE"/>
    <w:rsid w:val="0A45AF49"/>
    <w:rsid w:val="0ABBA851"/>
    <w:rsid w:val="0ADB34D1"/>
    <w:rsid w:val="0B32D376"/>
    <w:rsid w:val="0B47C0C9"/>
    <w:rsid w:val="0B5C559F"/>
    <w:rsid w:val="0C06B655"/>
    <w:rsid w:val="0CEBCD2C"/>
    <w:rsid w:val="0DCEF6C6"/>
    <w:rsid w:val="0E39EBCE"/>
    <w:rsid w:val="0E430C40"/>
    <w:rsid w:val="0E8A021D"/>
    <w:rsid w:val="0EBE1DF0"/>
    <w:rsid w:val="0ECF2659"/>
    <w:rsid w:val="0EE07C4B"/>
    <w:rsid w:val="0FFA8A0C"/>
    <w:rsid w:val="10389565"/>
    <w:rsid w:val="10C0FF1B"/>
    <w:rsid w:val="10D4DFD3"/>
    <w:rsid w:val="111CA250"/>
    <w:rsid w:val="1190488F"/>
    <w:rsid w:val="11C0B540"/>
    <w:rsid w:val="11EBE3F6"/>
    <w:rsid w:val="13544230"/>
    <w:rsid w:val="138F6F0C"/>
    <w:rsid w:val="13A8919E"/>
    <w:rsid w:val="148BE69F"/>
    <w:rsid w:val="154712AF"/>
    <w:rsid w:val="154D1C6A"/>
    <w:rsid w:val="1610A664"/>
    <w:rsid w:val="168A7370"/>
    <w:rsid w:val="1761BBCF"/>
    <w:rsid w:val="19A1F864"/>
    <w:rsid w:val="19D6A908"/>
    <w:rsid w:val="19E001F7"/>
    <w:rsid w:val="1A94EA76"/>
    <w:rsid w:val="1AE5C41E"/>
    <w:rsid w:val="1AEF3F89"/>
    <w:rsid w:val="1B5DE493"/>
    <w:rsid w:val="1B799DDF"/>
    <w:rsid w:val="1B7A66EF"/>
    <w:rsid w:val="1B806115"/>
    <w:rsid w:val="1C80720E"/>
    <w:rsid w:val="1D0B556D"/>
    <w:rsid w:val="1DF5B3E9"/>
    <w:rsid w:val="1E1D9ECB"/>
    <w:rsid w:val="1EE7B8EA"/>
    <w:rsid w:val="1F458049"/>
    <w:rsid w:val="1FE848F2"/>
    <w:rsid w:val="218633FD"/>
    <w:rsid w:val="21D5139D"/>
    <w:rsid w:val="21DEC690"/>
    <w:rsid w:val="21E1BAED"/>
    <w:rsid w:val="2370E3FE"/>
    <w:rsid w:val="2396B3AB"/>
    <w:rsid w:val="24034A4C"/>
    <w:rsid w:val="2487C19C"/>
    <w:rsid w:val="2488E20C"/>
    <w:rsid w:val="248CA64C"/>
    <w:rsid w:val="24E95E3D"/>
    <w:rsid w:val="250CB45F"/>
    <w:rsid w:val="25195BAF"/>
    <w:rsid w:val="253E1EE0"/>
    <w:rsid w:val="2554B42C"/>
    <w:rsid w:val="257AD237"/>
    <w:rsid w:val="25FB44A9"/>
    <w:rsid w:val="264EDF56"/>
    <w:rsid w:val="26D74A82"/>
    <w:rsid w:val="2850FC71"/>
    <w:rsid w:val="28510E0D"/>
    <w:rsid w:val="2858E9F7"/>
    <w:rsid w:val="28F04873"/>
    <w:rsid w:val="2951786F"/>
    <w:rsid w:val="2A753925"/>
    <w:rsid w:val="2A767D47"/>
    <w:rsid w:val="2B6935B8"/>
    <w:rsid w:val="2BB8ADFD"/>
    <w:rsid w:val="2D246D94"/>
    <w:rsid w:val="2D2B6EC2"/>
    <w:rsid w:val="2DB84BCE"/>
    <w:rsid w:val="2E60BDE3"/>
    <w:rsid w:val="2E904083"/>
    <w:rsid w:val="2EB07415"/>
    <w:rsid w:val="2FE3D831"/>
    <w:rsid w:val="30037418"/>
    <w:rsid w:val="30099040"/>
    <w:rsid w:val="305919F9"/>
    <w:rsid w:val="31251937"/>
    <w:rsid w:val="31B6EBEC"/>
    <w:rsid w:val="31FFCC3D"/>
    <w:rsid w:val="3221E0F4"/>
    <w:rsid w:val="32B229C8"/>
    <w:rsid w:val="333E6A79"/>
    <w:rsid w:val="33654754"/>
    <w:rsid w:val="336DDF6B"/>
    <w:rsid w:val="341818F4"/>
    <w:rsid w:val="35376CFF"/>
    <w:rsid w:val="35BCFFE5"/>
    <w:rsid w:val="35CC8E30"/>
    <w:rsid w:val="3605AEC1"/>
    <w:rsid w:val="36E5E684"/>
    <w:rsid w:val="36EC704B"/>
    <w:rsid w:val="3733A8C5"/>
    <w:rsid w:val="37A17F22"/>
    <w:rsid w:val="37A3C05C"/>
    <w:rsid w:val="38044536"/>
    <w:rsid w:val="38EC1F25"/>
    <w:rsid w:val="398430BB"/>
    <w:rsid w:val="399EACB1"/>
    <w:rsid w:val="3A1EAE7A"/>
    <w:rsid w:val="3B80DED6"/>
    <w:rsid w:val="3C766736"/>
    <w:rsid w:val="3C814919"/>
    <w:rsid w:val="3C8F8F93"/>
    <w:rsid w:val="3CE2D8FF"/>
    <w:rsid w:val="3E4DD5A2"/>
    <w:rsid w:val="3E6D5932"/>
    <w:rsid w:val="3EB87F98"/>
    <w:rsid w:val="3ED39D4F"/>
    <w:rsid w:val="3F343407"/>
    <w:rsid w:val="3FC73055"/>
    <w:rsid w:val="407A1FA6"/>
    <w:rsid w:val="40D57B70"/>
    <w:rsid w:val="412138D9"/>
    <w:rsid w:val="423D8521"/>
    <w:rsid w:val="42D76240"/>
    <w:rsid w:val="42DBF5C7"/>
    <w:rsid w:val="42E89D17"/>
    <w:rsid w:val="4359262A"/>
    <w:rsid w:val="44CD1875"/>
    <w:rsid w:val="4555E1FB"/>
    <w:rsid w:val="4625EE2C"/>
    <w:rsid w:val="4690C6EC"/>
    <w:rsid w:val="47236739"/>
    <w:rsid w:val="47A2FD3A"/>
    <w:rsid w:val="486C90EF"/>
    <w:rsid w:val="48D6DC96"/>
    <w:rsid w:val="493A0CBF"/>
    <w:rsid w:val="495FCC21"/>
    <w:rsid w:val="49B2A25A"/>
    <w:rsid w:val="49BB27EB"/>
    <w:rsid w:val="49BDA65A"/>
    <w:rsid w:val="4AE27425"/>
    <w:rsid w:val="4C871FC2"/>
    <w:rsid w:val="4CAA4103"/>
    <w:rsid w:val="4D0F7CDF"/>
    <w:rsid w:val="4DBBEBFE"/>
    <w:rsid w:val="4E0DBC13"/>
    <w:rsid w:val="4E285B61"/>
    <w:rsid w:val="4ECCF8BC"/>
    <w:rsid w:val="4FF20D3E"/>
    <w:rsid w:val="500B9BB9"/>
    <w:rsid w:val="508F31C6"/>
    <w:rsid w:val="50C9E671"/>
    <w:rsid w:val="510DEDAA"/>
    <w:rsid w:val="510EE2FA"/>
    <w:rsid w:val="514299C3"/>
    <w:rsid w:val="51CB9DE2"/>
    <w:rsid w:val="52391FC8"/>
    <w:rsid w:val="523A96B9"/>
    <w:rsid w:val="54120525"/>
    <w:rsid w:val="54CA13E2"/>
    <w:rsid w:val="553939A9"/>
    <w:rsid w:val="5570C08A"/>
    <w:rsid w:val="55A3EBC3"/>
    <w:rsid w:val="5644D6A7"/>
    <w:rsid w:val="5665E443"/>
    <w:rsid w:val="57077C1B"/>
    <w:rsid w:val="5718E9BF"/>
    <w:rsid w:val="572FC398"/>
    <w:rsid w:val="5740B670"/>
    <w:rsid w:val="5762CE44"/>
    <w:rsid w:val="5792F93B"/>
    <w:rsid w:val="57C1384B"/>
    <w:rsid w:val="57CC17B2"/>
    <w:rsid w:val="5801B4A4"/>
    <w:rsid w:val="580B61AC"/>
    <w:rsid w:val="58BCD69D"/>
    <w:rsid w:val="58BCDA44"/>
    <w:rsid w:val="58D04C2E"/>
    <w:rsid w:val="58FE9EA5"/>
    <w:rsid w:val="5945F279"/>
    <w:rsid w:val="59515A5E"/>
    <w:rsid w:val="59EE3EB9"/>
    <w:rsid w:val="5A4431AD"/>
    <w:rsid w:val="5AE147EA"/>
    <w:rsid w:val="5AE869E3"/>
    <w:rsid w:val="5B18C53D"/>
    <w:rsid w:val="5B9B6653"/>
    <w:rsid w:val="5BD6F886"/>
    <w:rsid w:val="5BE178FF"/>
    <w:rsid w:val="5C0F0AE7"/>
    <w:rsid w:val="5C14626A"/>
    <w:rsid w:val="5C526E9E"/>
    <w:rsid w:val="5CA2C9C8"/>
    <w:rsid w:val="5CD525C7"/>
    <w:rsid w:val="5D10D9FD"/>
    <w:rsid w:val="5D7BD26F"/>
    <w:rsid w:val="5E2941D7"/>
    <w:rsid w:val="5E70F628"/>
    <w:rsid w:val="5E7AC326"/>
    <w:rsid w:val="5EA4BCD8"/>
    <w:rsid w:val="5EAF3E56"/>
    <w:rsid w:val="5EC58C83"/>
    <w:rsid w:val="5F17A2D0"/>
    <w:rsid w:val="5F1919C1"/>
    <w:rsid w:val="5FC93BB9"/>
    <w:rsid w:val="5FCC0912"/>
    <w:rsid w:val="5FF0CC43"/>
    <w:rsid w:val="60DC9254"/>
    <w:rsid w:val="6117E424"/>
    <w:rsid w:val="6164E516"/>
    <w:rsid w:val="62329149"/>
    <w:rsid w:val="62573118"/>
    <w:rsid w:val="6294ADF5"/>
    <w:rsid w:val="6304C3FD"/>
    <w:rsid w:val="6318A585"/>
    <w:rsid w:val="634C54D1"/>
    <w:rsid w:val="63801B81"/>
    <w:rsid w:val="638103C2"/>
    <w:rsid w:val="63A8452C"/>
    <w:rsid w:val="6412D677"/>
    <w:rsid w:val="645ECC09"/>
    <w:rsid w:val="64A029DA"/>
    <w:rsid w:val="64F3C487"/>
    <w:rsid w:val="65245BFC"/>
    <w:rsid w:val="6559A185"/>
    <w:rsid w:val="657CB014"/>
    <w:rsid w:val="659A619E"/>
    <w:rsid w:val="65DFB697"/>
    <w:rsid w:val="65EDEFB1"/>
    <w:rsid w:val="665DBA22"/>
    <w:rsid w:val="6683F593"/>
    <w:rsid w:val="6685632D"/>
    <w:rsid w:val="67525A4C"/>
    <w:rsid w:val="68538CA4"/>
    <w:rsid w:val="6953D053"/>
    <w:rsid w:val="69EF5D05"/>
    <w:rsid w:val="6A49F6B4"/>
    <w:rsid w:val="6A66AE4B"/>
    <w:rsid w:val="6A8CB0A6"/>
    <w:rsid w:val="6B711B08"/>
    <w:rsid w:val="6BD053F3"/>
    <w:rsid w:val="6C9DE4CA"/>
    <w:rsid w:val="6CC45086"/>
    <w:rsid w:val="6D26FDC7"/>
    <w:rsid w:val="6D3EF726"/>
    <w:rsid w:val="6D91A7BD"/>
    <w:rsid w:val="6DB882A3"/>
    <w:rsid w:val="6E3181F5"/>
    <w:rsid w:val="6E5A79DF"/>
    <w:rsid w:val="6EA45E39"/>
    <w:rsid w:val="6ED7039C"/>
    <w:rsid w:val="6FEAE2C6"/>
    <w:rsid w:val="70AF56E2"/>
    <w:rsid w:val="71849517"/>
    <w:rsid w:val="71B2B835"/>
    <w:rsid w:val="7349503E"/>
    <w:rsid w:val="73884D1B"/>
    <w:rsid w:val="73FC55BA"/>
    <w:rsid w:val="742BD149"/>
    <w:rsid w:val="75D88DF6"/>
    <w:rsid w:val="76A92A67"/>
    <w:rsid w:val="76D2B920"/>
    <w:rsid w:val="7726E77A"/>
    <w:rsid w:val="777A1138"/>
    <w:rsid w:val="779BCD82"/>
    <w:rsid w:val="77E59683"/>
    <w:rsid w:val="796A6404"/>
    <w:rsid w:val="79789D1E"/>
    <w:rsid w:val="79B7D445"/>
    <w:rsid w:val="79C8BE2E"/>
    <w:rsid w:val="79D5590C"/>
    <w:rsid w:val="79F47438"/>
    <w:rsid w:val="7A9C6AE9"/>
    <w:rsid w:val="7AED5A2D"/>
    <w:rsid w:val="7B53A4A6"/>
    <w:rsid w:val="7BBAF238"/>
    <w:rsid w:val="7C07679F"/>
    <w:rsid w:val="7C0BF052"/>
    <w:rsid w:val="7C89A560"/>
    <w:rsid w:val="7C920896"/>
    <w:rsid w:val="7CEF7507"/>
    <w:rsid w:val="7D98561D"/>
    <w:rsid w:val="7DA33800"/>
    <w:rsid w:val="7DD3F428"/>
    <w:rsid w:val="7E8B4568"/>
    <w:rsid w:val="7EB25A30"/>
    <w:rsid w:val="7F3F0861"/>
    <w:rsid w:val="7F9189E7"/>
    <w:rsid w:val="7FF3A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36739"/>
  <w15:chartTrackingRefBased/>
  <w15:docId w15:val="{9FD2D288-9C62-4B45-9AE4-C6779CB1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5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87B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2AD0"/>
    <w:pPr>
      <w:keepNext/>
      <w:keepLines/>
      <w:spacing w:before="40" w:after="0"/>
      <w:ind w:firstLine="708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3C149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F5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87B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E07AE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07AE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07AE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07AEA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282A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4613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D5F3E5EE5D84047A8045376E60C09D6" ma:contentTypeVersion="11" ma:contentTypeDescription="Crie um novo documento." ma:contentTypeScope="" ma:versionID="d15f4907a160896a9d514acd48e780c7">
  <xsd:schema xmlns:xsd="http://www.w3.org/2001/XMLSchema" xmlns:xs="http://www.w3.org/2001/XMLSchema" xmlns:p="http://schemas.microsoft.com/office/2006/metadata/properties" xmlns:ns2="1f3cf0fa-2ae5-4a82-8f9d-278ccf0f7d4e" xmlns:ns3="905a983d-b3a2-4c86-b758-d6780c3cea85" targetNamespace="http://schemas.microsoft.com/office/2006/metadata/properties" ma:root="true" ma:fieldsID="164c031c8817f45632a0df63e4c9cd16" ns2:_="" ns3:_="">
    <xsd:import namespace="1f3cf0fa-2ae5-4a82-8f9d-278ccf0f7d4e"/>
    <xsd:import namespace="905a983d-b3a2-4c86-b758-d6780c3cea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3cf0fa-2ae5-4a82-8f9d-278ccf0f7d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97775bfb-6ca5-4830-96af-bb76916be1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5a983d-b3a2-4c86-b758-d6780c3cea8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67d05b27-da11-418a-91c8-37ffcda04f0f}" ma:internalName="TaxCatchAll" ma:showField="CatchAllData" ma:web="905a983d-b3a2-4c86-b758-d6780c3cea8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05a983d-b3a2-4c86-b758-d6780c3cea85" xsi:nil="true"/>
    <lcf76f155ced4ddcb4097134ff3c332f xmlns="1f3cf0fa-2ae5-4a82-8f9d-278ccf0f7d4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322A7AD-6C38-4B6F-830F-2AA8135C2F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3cf0fa-2ae5-4a82-8f9d-278ccf0f7d4e"/>
    <ds:schemaRef ds:uri="905a983d-b3a2-4c86-b758-d6780c3cea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74A079-0179-4615-87E0-5F0E42552DD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5ABE880-50E4-4729-A46F-9855D7FB4ED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698FCE8-4D4E-423D-A8D2-668AE45A7C79}">
  <ds:schemaRefs>
    <ds:schemaRef ds:uri="http://schemas.microsoft.com/office/2006/metadata/properties"/>
    <ds:schemaRef ds:uri="http://schemas.microsoft.com/office/infopath/2007/PartnerControls"/>
    <ds:schemaRef ds:uri="905a983d-b3a2-4c86-b758-d6780c3cea85"/>
    <ds:schemaRef ds:uri="1f3cf0fa-2ae5-4a82-8f9d-278ccf0f7d4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8</Pages>
  <Words>1423</Words>
  <Characters>7689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Sanajotti Nakamuta</dc:creator>
  <cp:keywords/>
  <dc:description/>
  <cp:lastModifiedBy>User</cp:lastModifiedBy>
  <cp:revision>26</cp:revision>
  <dcterms:created xsi:type="dcterms:W3CDTF">2023-11-23T19:53:00Z</dcterms:created>
  <dcterms:modified xsi:type="dcterms:W3CDTF">2024-06-13T16:13:00Z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