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1. General Understanding Questions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Can you explain Digital Twin Technology again in simple terms?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“Of course! Digital Twins are virtual copies of real-world objects or systems. They let us monitor, simulate, and improve how things work using real-time data.”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Why is this technology called a ‘Digital Twin’?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“The term comes from the idea that it’s a virtual ‘twin’ of a physical object or system, mirroring its behavior and providing insights into its operations.”</w:t>
      </w:r>
    </w:p>
    <w:p w:rsidR="00450ADF" w:rsidRPr="00450ADF" w:rsidRDefault="00450ADF" w:rsidP="00450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2. Applications and Use Case Questions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821">
        <w:rPr>
          <w:rFonts w:ascii="Times New Roman" w:eastAsia="Times New Roman" w:hAnsi="Times New Roman" w:cs="Times New Roman"/>
          <w:i/>
          <w:iCs/>
          <w:sz w:val="24"/>
          <w:szCs w:val="24"/>
        </w:rPr>
        <w:t>Which industry benefits the most from Digital Twins?</w:t>
      </w:r>
      <w:r w:rsidRPr="00450ADF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“Many industries benefit, but manufacturing and healthcare stand out. For example, factories use Digital Twins to predict machine breakdowns, while healthcare creates patient models to test treatments.”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Q4: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Can Digital Twins be used in education or daily life?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“Absolutely! In education, they can simulate experiments for students, especially in fields like engineering or medicine. In daily life, Digital Twins could optimize smart homes or monitor personal health devices.”</w:t>
      </w:r>
    </w:p>
    <w:p w:rsidR="00450ADF" w:rsidRPr="00450ADF" w:rsidRDefault="00450ADF" w:rsidP="00450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3. Technical Questions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Q5: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What technologies power Digital Twins?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EB03C1" w:rsidRDefault="00450ADF" w:rsidP="00450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“The key enablers are </w:t>
      </w:r>
      <w:proofErr w:type="spellStart"/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IoT</w:t>
      </w:r>
      <w:proofErr w:type="spellEnd"/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real-time data, AI for analysis, cloud computing for storage, and big data analytics for insights.”</w:t>
      </w:r>
    </w:p>
    <w:p w:rsidR="00EB03C1" w:rsidRDefault="00EB03C1" w:rsidP="00EB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EB03C1" w:rsidRPr="00450ADF" w:rsidRDefault="00EB03C1" w:rsidP="00EB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Q6: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How is data from physical systems transferred to the Digital Twin?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“Sensors installed on the physical systems capture data, which is then transmitted via </w:t>
      </w:r>
      <w:proofErr w:type="spellStart"/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IoT</w:t>
      </w:r>
      <w:proofErr w:type="spellEnd"/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networks to the Digital Twin for processing and simulation.”</w:t>
      </w:r>
    </w:p>
    <w:p w:rsidR="00450ADF" w:rsidRPr="00450ADF" w:rsidRDefault="00450ADF" w:rsidP="00450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4. Challenges and Concerns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Q7: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What are the major risks of using Digital Twins?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“The biggest risks include high implementation costs, data security issues, and the challenge of managing massive amounts of data in real time.”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Q8: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How can industries address the cost of implementation?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“Industries can start small by implementing Digital Twins for specific systems and scale gradually. Collaboration with tech providers and cloud-based solutions can also reduce costs.”</w:t>
      </w:r>
    </w:p>
    <w:p w:rsidR="00450ADF" w:rsidRPr="00450ADF" w:rsidRDefault="00450ADF" w:rsidP="00450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5. Future Outlook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Q9: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What advancements can make Digital Twins more effective in the future?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“Advancements in AI, 5G for faster data transfer, and augmented reality for immersive visualizations will make Digital Twins even more powerful.”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Q10: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Do you think Digital Twins will become mainstream?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“Yes, as technology advances and costs decrease, Digital Twins will likely become standard in industries like healthcare, smart cities, and manufacturing.”</w:t>
      </w:r>
    </w:p>
    <w:p w:rsidR="00450ADF" w:rsidRPr="00450ADF" w:rsidRDefault="00450ADF" w:rsidP="00450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6. Ethical or Philosophical Questions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Q11: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Can Digital Twins completely replace physical testing?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“Not entirely, but they can reduce the need for physical testing by providing highly </w:t>
      </w:r>
      <w:bookmarkStart w:id="0" w:name="_GoBack"/>
      <w:bookmarkEnd w:id="0"/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accurate simulations. For safety-critical systems, physical testing may still be required.”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Q12: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Is there a possibility of misuse of this technology?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“Like any technology, misuse is possible. For instance, improper handling of data could lead to privacy breaches. That’s why robust data security measures are essential.”</w:t>
      </w:r>
    </w:p>
    <w:p w:rsidR="00450ADF" w:rsidRPr="00450ADF" w:rsidRDefault="00450ADF" w:rsidP="00450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7. Practical Questions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Q13: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Can small businesses use Digital Twins, or is it only for large corporations?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“While larger corporations have been early adopters, cloud-based and modular Digital Twin solutions are making it more a</w:t>
      </w:r>
      <w:r w:rsidR="006C12A0">
        <w:rPr>
          <w:rFonts w:ascii="Times New Roman" w:eastAsia="Times New Roman" w:hAnsi="Times New Roman" w:cs="Times New Roman"/>
          <w:i/>
          <w:iCs/>
          <w:sz w:val="24"/>
          <w:szCs w:val="24"/>
        </w:rPr>
        <w:t>ccessible for small businesses.”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Q14: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What skills are needed to work with Digital Twins?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“Professionals need skills in </w:t>
      </w:r>
      <w:proofErr w:type="spellStart"/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IoT</w:t>
      </w:r>
      <w:proofErr w:type="spellEnd"/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, data analytics, AI, and cloud computing. Understanding system modeling and simulation is also critical.”</w:t>
      </w:r>
    </w:p>
    <w:p w:rsidR="00450ADF" w:rsidRPr="00450ADF" w:rsidRDefault="00450ADF" w:rsidP="00450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0ADF" w:rsidRPr="00450ADF" w:rsidRDefault="00450ADF" w:rsidP="00450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ADF">
        <w:rPr>
          <w:rFonts w:ascii="Times New Roman" w:eastAsia="Times New Roman" w:hAnsi="Times New Roman" w:cs="Times New Roman"/>
          <w:b/>
          <w:bCs/>
          <w:sz w:val="27"/>
          <w:szCs w:val="27"/>
        </w:rPr>
        <w:t>8. Interactive or Thought-Provoking Questions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Q15: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Can you think of a new way Digital Twins could be used in the future?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50ADF" w:rsidRPr="00450ADF" w:rsidRDefault="00450ADF" w:rsidP="00450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“One potential use is in personalized education, where a Digital Twin of a student’s learning patterns could help create tailored study plans.”</w:t>
      </w:r>
    </w:p>
    <w:p w:rsidR="00450ADF" w:rsidRPr="00450ADF" w:rsidRDefault="00450ADF" w:rsidP="0045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Q16: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If Digital Twins are so effective, why aren’t all companies using them already?</w:t>
      </w:r>
      <w:r w:rsidRPr="00450ADF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40327C" w:rsidRPr="00450ADF" w:rsidRDefault="00450ADF" w:rsidP="004032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F">
        <w:rPr>
          <w:rFonts w:ascii="Times New Roman" w:eastAsia="Times New Roman" w:hAnsi="Times New Roman" w:cs="Times New Roman"/>
          <w:i/>
          <w:iCs/>
          <w:sz w:val="24"/>
          <w:szCs w:val="24"/>
        </w:rPr>
        <w:t>“Adoption is growing, but barriers like cost, complexity, and the need for skilled personnel are slowing down widespread implementation.”</w:t>
      </w:r>
    </w:p>
    <w:p w:rsidR="00973694" w:rsidRDefault="00973694"/>
    <w:sectPr w:rsidR="009736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34FE"/>
    <w:multiLevelType w:val="multilevel"/>
    <w:tmpl w:val="48E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600E"/>
    <w:multiLevelType w:val="multilevel"/>
    <w:tmpl w:val="74C0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154F5"/>
    <w:multiLevelType w:val="multilevel"/>
    <w:tmpl w:val="E3C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49C1"/>
    <w:multiLevelType w:val="multilevel"/>
    <w:tmpl w:val="911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4826"/>
    <w:multiLevelType w:val="multilevel"/>
    <w:tmpl w:val="53A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E6836"/>
    <w:multiLevelType w:val="multilevel"/>
    <w:tmpl w:val="7F4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F74F5"/>
    <w:multiLevelType w:val="multilevel"/>
    <w:tmpl w:val="46A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17860"/>
    <w:multiLevelType w:val="multilevel"/>
    <w:tmpl w:val="AEC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27424"/>
    <w:multiLevelType w:val="multilevel"/>
    <w:tmpl w:val="999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17AEE"/>
    <w:multiLevelType w:val="multilevel"/>
    <w:tmpl w:val="9E8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22EB9"/>
    <w:multiLevelType w:val="multilevel"/>
    <w:tmpl w:val="57D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27DC4"/>
    <w:multiLevelType w:val="multilevel"/>
    <w:tmpl w:val="347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B4B82"/>
    <w:multiLevelType w:val="multilevel"/>
    <w:tmpl w:val="067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B4C0E"/>
    <w:multiLevelType w:val="multilevel"/>
    <w:tmpl w:val="D03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834BE"/>
    <w:multiLevelType w:val="multilevel"/>
    <w:tmpl w:val="3E0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80ED0"/>
    <w:multiLevelType w:val="multilevel"/>
    <w:tmpl w:val="F39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4"/>
  </w:num>
  <w:num w:numId="5">
    <w:abstractNumId w:val="11"/>
  </w:num>
  <w:num w:numId="6">
    <w:abstractNumId w:val="9"/>
  </w:num>
  <w:num w:numId="7">
    <w:abstractNumId w:val="1"/>
  </w:num>
  <w:num w:numId="8">
    <w:abstractNumId w:val="15"/>
  </w:num>
  <w:num w:numId="9">
    <w:abstractNumId w:val="6"/>
  </w:num>
  <w:num w:numId="10">
    <w:abstractNumId w:val="2"/>
  </w:num>
  <w:num w:numId="11">
    <w:abstractNumId w:val="7"/>
  </w:num>
  <w:num w:numId="12">
    <w:abstractNumId w:val="10"/>
  </w:num>
  <w:num w:numId="13">
    <w:abstractNumId w:val="0"/>
  </w:num>
  <w:num w:numId="14">
    <w:abstractNumId w:val="12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940"/>
    <w:rsid w:val="0040327C"/>
    <w:rsid w:val="00450ADF"/>
    <w:rsid w:val="006C12A0"/>
    <w:rsid w:val="00753940"/>
    <w:rsid w:val="00973694"/>
    <w:rsid w:val="00BB7821"/>
    <w:rsid w:val="00EB03C1"/>
    <w:rsid w:val="00F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C1F6"/>
  <w15:chartTrackingRefBased/>
  <w15:docId w15:val="{843F38C6-249D-434D-9812-1917F484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0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0A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0A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50A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1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1. General Understanding Questions</vt:lpstr>
      <vt:lpstr>        2. Applications and Use Case Questions</vt:lpstr>
      <vt:lpstr>        3. Technical Questions</vt:lpstr>
      <vt:lpstr>        4. Challenges and Concerns</vt:lpstr>
      <vt:lpstr>        5. Future Outlook</vt:lpstr>
      <vt:lpstr>        6. Ethical or Philosophical Questions</vt:lpstr>
      <vt:lpstr>        7. Practical Questions</vt:lpstr>
      <vt:lpstr>        8. Interactive or Thought-Provoking Questions</vt:lpstr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ZOBIA ALI</dc:creator>
  <cp:keywords/>
  <dc:description/>
  <cp:lastModifiedBy>ZOBIA ALI</cp:lastModifiedBy>
  <cp:revision>13</cp:revision>
  <dcterms:created xsi:type="dcterms:W3CDTF">2024-12-08T07:38:00Z</dcterms:created>
  <dcterms:modified xsi:type="dcterms:W3CDTF">2024-12-08T12:07:00Z</dcterms:modified>
</cp:coreProperties>
</file>