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B36" w:rsidRDefault="001E0B36" w:rsidP="008258B9">
      <w:pPr>
        <w:ind w:right="720"/>
        <w:jc w:val="both"/>
        <w:rPr>
          <w:b/>
        </w:rPr>
      </w:pPr>
      <w:r>
        <w:rPr>
          <w:rFonts w:ascii="Calibri" w:hAnsi="Calibri" w:cs="Calibri"/>
          <w:noProof/>
          <w:sz w:val="22"/>
          <w:szCs w:val="22"/>
        </w:rPr>
        <w:drawing>
          <wp:inline distT="0" distB="0" distL="0" distR="0">
            <wp:extent cx="5932170" cy="108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2170" cy="1081405"/>
                    </a:xfrm>
                    <a:prstGeom prst="rect">
                      <a:avLst/>
                    </a:prstGeom>
                    <a:noFill/>
                    <a:ln>
                      <a:noFill/>
                    </a:ln>
                  </pic:spPr>
                </pic:pic>
              </a:graphicData>
            </a:graphic>
          </wp:inline>
        </w:drawing>
      </w:r>
    </w:p>
    <w:p w:rsidR="001E0B36" w:rsidRDefault="00042F53" w:rsidP="008258B9">
      <w:pPr>
        <w:ind w:right="720"/>
        <w:jc w:val="both"/>
        <w:rPr>
          <w:b/>
        </w:rPr>
      </w:pPr>
      <w:r>
        <w:rPr>
          <w:b/>
        </w:rPr>
        <w:t>Program:</w:t>
      </w:r>
      <w:r>
        <w:rPr>
          <w:b/>
        </w:rPr>
        <w:tab/>
      </w:r>
      <w:r>
        <w:rPr>
          <w:b/>
        </w:rPr>
        <w:tab/>
        <w:t>BS (IT</w:t>
      </w:r>
      <w:r w:rsidR="001E0B36">
        <w:rPr>
          <w:b/>
        </w:rPr>
        <w:t>) - I</w:t>
      </w:r>
    </w:p>
    <w:p w:rsidR="001E0B36" w:rsidRDefault="001E0B36" w:rsidP="008258B9">
      <w:pPr>
        <w:ind w:right="720"/>
        <w:jc w:val="both"/>
        <w:rPr>
          <w:b/>
        </w:rPr>
      </w:pPr>
      <w:r>
        <w:rPr>
          <w:b/>
        </w:rPr>
        <w:t>Course Name:</w:t>
      </w:r>
      <w:r>
        <w:rPr>
          <w:b/>
        </w:rPr>
        <w:tab/>
        <w:t xml:space="preserve">English Composition &amp; Comprehension </w:t>
      </w:r>
    </w:p>
    <w:p w:rsidR="001E0B36" w:rsidRDefault="001E0B36" w:rsidP="008258B9">
      <w:pPr>
        <w:ind w:right="720"/>
        <w:jc w:val="both"/>
        <w:rPr>
          <w:b/>
        </w:rPr>
      </w:pPr>
      <w:r>
        <w:rPr>
          <w:b/>
        </w:rPr>
        <w:t>Course Code:</w:t>
      </w:r>
      <w:r>
        <w:rPr>
          <w:b/>
        </w:rPr>
        <w:tab/>
      </w:r>
      <w:r>
        <w:rPr>
          <w:b/>
        </w:rPr>
        <w:tab/>
        <w:t>EG- 301</w:t>
      </w:r>
    </w:p>
    <w:p w:rsidR="001E0B36" w:rsidRDefault="001E0B36" w:rsidP="008258B9">
      <w:pPr>
        <w:ind w:right="720"/>
        <w:jc w:val="both"/>
        <w:rPr>
          <w:b/>
        </w:rPr>
      </w:pPr>
      <w:r>
        <w:rPr>
          <w:b/>
        </w:rPr>
        <w:t>Session:</w:t>
      </w:r>
      <w:r>
        <w:rPr>
          <w:b/>
        </w:rPr>
        <w:tab/>
      </w:r>
      <w:bookmarkStart w:id="0" w:name="_GoBack"/>
      <w:bookmarkEnd w:id="0"/>
      <w:r>
        <w:rPr>
          <w:b/>
        </w:rPr>
        <w:tab/>
        <w:t>2012-2015</w:t>
      </w:r>
    </w:p>
    <w:p w:rsidR="001E0B36" w:rsidRDefault="001E0B36" w:rsidP="008258B9">
      <w:pPr>
        <w:ind w:right="720"/>
        <w:jc w:val="both"/>
        <w:rPr>
          <w:b/>
        </w:rPr>
      </w:pPr>
      <w:r>
        <w:rPr>
          <w:b/>
        </w:rPr>
        <w:t>Credit Hours:</w:t>
      </w:r>
      <w:r>
        <w:rPr>
          <w:b/>
        </w:rPr>
        <w:tab/>
        <w:t>03</w:t>
      </w:r>
    </w:p>
    <w:p w:rsidR="001E0B36" w:rsidRDefault="001E0B36" w:rsidP="008258B9">
      <w:pPr>
        <w:ind w:right="720"/>
        <w:jc w:val="both"/>
        <w:rPr>
          <w:b/>
        </w:rPr>
      </w:pPr>
      <w:r>
        <w:rPr>
          <w:b/>
        </w:rPr>
        <w:t>Total weeks:</w:t>
      </w:r>
      <w:r>
        <w:rPr>
          <w:b/>
        </w:rPr>
        <w:tab/>
      </w:r>
      <w:r>
        <w:rPr>
          <w:b/>
        </w:rPr>
        <w:tab/>
        <w:t>16-18</w:t>
      </w:r>
    </w:p>
    <w:p w:rsidR="001E0B36" w:rsidRDefault="001E0B36" w:rsidP="008258B9">
      <w:pPr>
        <w:ind w:right="720"/>
        <w:jc w:val="both"/>
        <w:rPr>
          <w:b/>
        </w:rPr>
      </w:pPr>
      <w:r>
        <w:rPr>
          <w:b/>
        </w:rPr>
        <w:t>Total Hours:</w:t>
      </w:r>
      <w:r>
        <w:rPr>
          <w:b/>
        </w:rPr>
        <w:tab/>
      </w:r>
      <w:r>
        <w:rPr>
          <w:b/>
        </w:rPr>
        <w:tab/>
        <w:t>48-54</w:t>
      </w:r>
    </w:p>
    <w:p w:rsidR="001E0B36" w:rsidRDefault="001E0B36" w:rsidP="008258B9">
      <w:pPr>
        <w:ind w:right="720"/>
        <w:jc w:val="both"/>
        <w:rPr>
          <w:b/>
        </w:rPr>
      </w:pPr>
    </w:p>
    <w:p w:rsidR="001E0B36" w:rsidRDefault="001E0B36" w:rsidP="008258B9">
      <w:pPr>
        <w:ind w:right="720"/>
        <w:jc w:val="both"/>
        <w:rPr>
          <w:b/>
        </w:rPr>
      </w:pPr>
      <w:r>
        <w:rPr>
          <w:b/>
          <w:u w:val="single"/>
        </w:rPr>
        <w:t>Course Objectives</w:t>
      </w:r>
      <w:r>
        <w:rPr>
          <w:b/>
        </w:rPr>
        <w:t>:</w:t>
      </w:r>
    </w:p>
    <w:p w:rsidR="001E0B36" w:rsidRDefault="001E0B36" w:rsidP="008258B9">
      <w:pPr>
        <w:ind w:right="720"/>
        <w:jc w:val="both"/>
        <w:rPr>
          <w:b/>
        </w:rPr>
      </w:pPr>
    </w:p>
    <w:p w:rsidR="001E0B36" w:rsidRDefault="001E0B36" w:rsidP="008258B9">
      <w:pPr>
        <w:pStyle w:val="BodyTextIndent"/>
        <w:ind w:right="720" w:firstLine="0"/>
      </w:pPr>
      <w:r>
        <w:t>This course has been designed to introduce and enhance the basic grammatical concepts of the English Language. Students in this course will learn to improve their basic and fundamental writing, reading and speaking skills. The main emphasis will be to help them to use the English language correctly in their Business Administration field for which English language competency is a prerequisite.</w:t>
      </w:r>
    </w:p>
    <w:p w:rsidR="001E0B36" w:rsidRDefault="001E0B36" w:rsidP="008258B9">
      <w:pPr>
        <w:ind w:right="720"/>
        <w:jc w:val="both"/>
        <w:rPr>
          <w:b/>
        </w:rPr>
      </w:pPr>
    </w:p>
    <w:p w:rsidR="001E0B36" w:rsidRPr="008258B9" w:rsidRDefault="001E0B36" w:rsidP="008258B9">
      <w:pPr>
        <w:pStyle w:val="ListParagraph"/>
        <w:numPr>
          <w:ilvl w:val="0"/>
          <w:numId w:val="1"/>
        </w:numPr>
        <w:ind w:right="720"/>
        <w:jc w:val="both"/>
        <w:rPr>
          <w:b/>
        </w:rPr>
      </w:pPr>
      <w:r w:rsidRPr="008258B9">
        <w:rPr>
          <w:b/>
        </w:rPr>
        <w:t>Week-1</w:t>
      </w:r>
      <w:r w:rsidR="001F6659">
        <w:rPr>
          <w:b/>
        </w:rPr>
        <w:tab/>
      </w:r>
      <w:r w:rsidRPr="008258B9">
        <w:rPr>
          <w:bCs/>
        </w:rPr>
        <w:t>Sentence &amp; Sentence Structure</w:t>
      </w:r>
    </w:p>
    <w:p w:rsidR="0077689C" w:rsidRDefault="001E0B36" w:rsidP="008258B9">
      <w:pPr>
        <w:ind w:right="720"/>
        <w:jc w:val="both"/>
        <w:rPr>
          <w:bCs/>
        </w:rPr>
      </w:pPr>
      <w:r>
        <w:rPr>
          <w:bCs/>
        </w:rPr>
        <w:tab/>
      </w:r>
      <w:r>
        <w:rPr>
          <w:bCs/>
        </w:rPr>
        <w:tab/>
      </w:r>
      <w:r w:rsidR="008258B9">
        <w:rPr>
          <w:bCs/>
        </w:rPr>
        <w:tab/>
      </w:r>
      <w:r w:rsidR="0077689C">
        <w:rPr>
          <w:bCs/>
        </w:rPr>
        <w:t>Subject, Predicate</w:t>
      </w:r>
    </w:p>
    <w:p w:rsidR="0077689C" w:rsidRDefault="008258B9" w:rsidP="008258B9">
      <w:pPr>
        <w:ind w:right="720"/>
        <w:jc w:val="both"/>
        <w:rPr>
          <w:bCs/>
        </w:rPr>
      </w:pPr>
      <w:r>
        <w:rPr>
          <w:bCs/>
        </w:rPr>
        <w:tab/>
      </w:r>
      <w:r w:rsidR="001E0B36">
        <w:rPr>
          <w:bCs/>
        </w:rPr>
        <w:t>Phrase, clause</w:t>
      </w:r>
    </w:p>
    <w:p w:rsidR="001E0B36" w:rsidRPr="0077689C" w:rsidRDefault="008258B9" w:rsidP="008258B9">
      <w:pPr>
        <w:ind w:right="720"/>
        <w:jc w:val="both"/>
        <w:rPr>
          <w:bCs/>
        </w:rPr>
      </w:pPr>
      <w:r>
        <w:rPr>
          <w:bCs/>
        </w:rPr>
        <w:tab/>
      </w:r>
      <w:r w:rsidR="0077689C">
        <w:rPr>
          <w:bCs/>
        </w:rPr>
        <w:t>Kinds of sentences</w:t>
      </w:r>
    </w:p>
    <w:p w:rsidR="001E0B36" w:rsidRPr="008258B9" w:rsidRDefault="001E0B36" w:rsidP="008258B9">
      <w:pPr>
        <w:pStyle w:val="ListParagraph"/>
        <w:numPr>
          <w:ilvl w:val="0"/>
          <w:numId w:val="1"/>
        </w:numPr>
        <w:ind w:right="720"/>
        <w:jc w:val="both"/>
        <w:rPr>
          <w:b/>
        </w:rPr>
      </w:pPr>
      <w:r w:rsidRPr="008258B9">
        <w:rPr>
          <w:b/>
        </w:rPr>
        <w:t>Week-2</w:t>
      </w:r>
    </w:p>
    <w:p w:rsidR="001E0B36" w:rsidRDefault="001E0B36" w:rsidP="008258B9">
      <w:pPr>
        <w:ind w:right="720"/>
        <w:jc w:val="both"/>
        <w:rPr>
          <w:bCs/>
        </w:rPr>
      </w:pPr>
      <w:r>
        <w:rPr>
          <w:b/>
        </w:rPr>
        <w:tab/>
      </w:r>
      <w:r>
        <w:rPr>
          <w:b/>
        </w:rPr>
        <w:tab/>
      </w:r>
      <w:r w:rsidR="008258B9">
        <w:rPr>
          <w:b/>
        </w:rPr>
        <w:tab/>
      </w:r>
      <w:r w:rsidR="0077689C">
        <w:rPr>
          <w:bCs/>
        </w:rPr>
        <w:t>Noun and Kinds of noun</w:t>
      </w:r>
    </w:p>
    <w:p w:rsidR="0063761A" w:rsidRDefault="008258B9" w:rsidP="008258B9">
      <w:pPr>
        <w:ind w:right="720"/>
        <w:jc w:val="both"/>
        <w:rPr>
          <w:bCs/>
        </w:rPr>
      </w:pPr>
      <w:r>
        <w:rPr>
          <w:bCs/>
        </w:rPr>
        <w:tab/>
      </w:r>
      <w:r>
        <w:rPr>
          <w:bCs/>
        </w:rPr>
        <w:tab/>
      </w:r>
      <w:r w:rsidR="0077689C">
        <w:rPr>
          <w:bCs/>
        </w:rPr>
        <w:t xml:space="preserve">Noun case, </w:t>
      </w:r>
    </w:p>
    <w:p w:rsidR="0077689C" w:rsidRDefault="008258B9" w:rsidP="008258B9">
      <w:pPr>
        <w:ind w:right="720"/>
        <w:jc w:val="both"/>
        <w:rPr>
          <w:bCs/>
        </w:rPr>
      </w:pPr>
      <w:r>
        <w:rPr>
          <w:bCs/>
        </w:rPr>
        <w:tab/>
      </w:r>
      <w:r>
        <w:rPr>
          <w:bCs/>
        </w:rPr>
        <w:tab/>
      </w:r>
      <w:r w:rsidR="0063761A">
        <w:rPr>
          <w:bCs/>
        </w:rPr>
        <w:t>N</w:t>
      </w:r>
      <w:r w:rsidR="0077689C">
        <w:rPr>
          <w:bCs/>
        </w:rPr>
        <w:t>oun clause, noun phrase</w:t>
      </w:r>
    </w:p>
    <w:p w:rsidR="003C0579" w:rsidRDefault="008258B9" w:rsidP="008258B9">
      <w:pPr>
        <w:ind w:right="720"/>
        <w:jc w:val="both"/>
        <w:rPr>
          <w:bCs/>
        </w:rPr>
      </w:pPr>
      <w:r>
        <w:rPr>
          <w:bCs/>
        </w:rPr>
        <w:tab/>
      </w:r>
      <w:r>
        <w:rPr>
          <w:bCs/>
        </w:rPr>
        <w:tab/>
      </w:r>
      <w:r w:rsidR="003C0579">
        <w:rPr>
          <w:bCs/>
        </w:rPr>
        <w:t xml:space="preserve">Pronoun </w:t>
      </w:r>
    </w:p>
    <w:p w:rsidR="00092456" w:rsidRDefault="008258B9" w:rsidP="008258B9">
      <w:pPr>
        <w:ind w:right="720"/>
        <w:jc w:val="both"/>
        <w:rPr>
          <w:bCs/>
        </w:rPr>
      </w:pPr>
      <w:r>
        <w:rPr>
          <w:bCs/>
        </w:rPr>
        <w:tab/>
      </w:r>
      <w:r>
        <w:rPr>
          <w:bCs/>
        </w:rPr>
        <w:tab/>
      </w:r>
      <w:r w:rsidR="00092456">
        <w:rPr>
          <w:bCs/>
        </w:rPr>
        <w:t xml:space="preserve">Articles </w:t>
      </w:r>
    </w:p>
    <w:p w:rsidR="001E0B36" w:rsidRPr="00092456" w:rsidRDefault="001E0B36" w:rsidP="008258B9">
      <w:pPr>
        <w:ind w:right="720"/>
        <w:jc w:val="both"/>
        <w:rPr>
          <w:bCs/>
        </w:rPr>
      </w:pPr>
    </w:p>
    <w:p w:rsidR="009D2B7A" w:rsidRPr="008258B9" w:rsidRDefault="001E0B36" w:rsidP="008258B9">
      <w:pPr>
        <w:pStyle w:val="ListParagraph"/>
        <w:numPr>
          <w:ilvl w:val="0"/>
          <w:numId w:val="1"/>
        </w:numPr>
        <w:ind w:right="720"/>
        <w:jc w:val="both"/>
        <w:rPr>
          <w:b/>
        </w:rPr>
      </w:pPr>
      <w:r w:rsidRPr="008258B9">
        <w:rPr>
          <w:b/>
        </w:rPr>
        <w:t>Week</w:t>
      </w:r>
      <w:r w:rsidR="00F62B3D" w:rsidRPr="008258B9">
        <w:rPr>
          <w:b/>
        </w:rPr>
        <w:t xml:space="preserve">-3        </w:t>
      </w:r>
      <w:r w:rsidR="009D2B7A" w:rsidRPr="009D2B7A">
        <w:t xml:space="preserve">Verb </w:t>
      </w:r>
    </w:p>
    <w:p w:rsidR="001E7F8D" w:rsidRDefault="008258B9" w:rsidP="008258B9">
      <w:pPr>
        <w:ind w:right="720"/>
        <w:jc w:val="both"/>
      </w:pPr>
      <w:r>
        <w:tab/>
      </w:r>
      <w:r w:rsidR="009D2B7A" w:rsidRPr="009D2B7A">
        <w:t>Kinds of verb</w:t>
      </w:r>
      <w:r w:rsidR="001F6659">
        <w:t>:</w:t>
      </w:r>
      <w:r w:rsidR="001E7F8D">
        <w:t>lexical/auxiliary</w:t>
      </w:r>
    </w:p>
    <w:p w:rsidR="001E7F8D" w:rsidRDefault="008258B9" w:rsidP="008258B9">
      <w:pPr>
        <w:ind w:right="720"/>
        <w:jc w:val="both"/>
      </w:pPr>
      <w:r>
        <w:tab/>
      </w:r>
      <w:r>
        <w:tab/>
      </w:r>
      <w:r w:rsidR="001E7F8D">
        <w:t>Transitive/ Intransitive, Regular/ Irregular, Gerund/ Infinitive</w:t>
      </w:r>
    </w:p>
    <w:p w:rsidR="001E0B36" w:rsidRPr="00720B6B" w:rsidRDefault="001E0B36" w:rsidP="008258B9">
      <w:pPr>
        <w:ind w:right="720"/>
        <w:jc w:val="both"/>
      </w:pPr>
    </w:p>
    <w:p w:rsidR="001E0B36" w:rsidRPr="008258B9" w:rsidRDefault="001E0B36" w:rsidP="008258B9">
      <w:pPr>
        <w:pStyle w:val="ListParagraph"/>
        <w:numPr>
          <w:ilvl w:val="0"/>
          <w:numId w:val="1"/>
        </w:numPr>
        <w:ind w:right="720"/>
        <w:jc w:val="both"/>
        <w:rPr>
          <w:b/>
        </w:rPr>
      </w:pPr>
      <w:r w:rsidRPr="008258B9">
        <w:rPr>
          <w:b/>
        </w:rPr>
        <w:t>Week-4</w:t>
      </w:r>
    </w:p>
    <w:p w:rsidR="001E0B36" w:rsidRDefault="001E0B36" w:rsidP="008258B9">
      <w:pPr>
        <w:ind w:right="720"/>
        <w:jc w:val="both"/>
        <w:rPr>
          <w:bCs/>
        </w:rPr>
      </w:pPr>
      <w:r>
        <w:rPr>
          <w:b/>
        </w:rPr>
        <w:tab/>
      </w:r>
      <w:r>
        <w:rPr>
          <w:b/>
        </w:rPr>
        <w:tab/>
      </w:r>
      <w:r w:rsidR="008258B9">
        <w:rPr>
          <w:b/>
        </w:rPr>
        <w:tab/>
      </w:r>
      <w:r w:rsidR="00720B6B">
        <w:rPr>
          <w:bCs/>
        </w:rPr>
        <w:t>Forms of verb</w:t>
      </w:r>
    </w:p>
    <w:p w:rsidR="001E0B36" w:rsidRPr="00720B6B" w:rsidRDefault="008258B9" w:rsidP="008258B9">
      <w:pPr>
        <w:ind w:right="720"/>
        <w:jc w:val="both"/>
        <w:rPr>
          <w:bCs/>
        </w:rPr>
      </w:pPr>
      <w:r>
        <w:rPr>
          <w:bCs/>
        </w:rPr>
        <w:tab/>
      </w:r>
      <w:r>
        <w:rPr>
          <w:bCs/>
        </w:rPr>
        <w:tab/>
      </w:r>
      <w:r w:rsidR="00720B6B">
        <w:rPr>
          <w:bCs/>
        </w:rPr>
        <w:t>Subject-verb agreement</w:t>
      </w:r>
    </w:p>
    <w:p w:rsidR="001E0B36" w:rsidRPr="008258B9" w:rsidRDefault="001E0B36" w:rsidP="008258B9">
      <w:pPr>
        <w:pStyle w:val="ListParagraph"/>
        <w:numPr>
          <w:ilvl w:val="0"/>
          <w:numId w:val="1"/>
        </w:numPr>
        <w:ind w:right="720"/>
        <w:jc w:val="both"/>
        <w:rPr>
          <w:b/>
        </w:rPr>
      </w:pPr>
      <w:r w:rsidRPr="008258B9">
        <w:rPr>
          <w:b/>
        </w:rPr>
        <w:t>Week-5</w:t>
      </w:r>
    </w:p>
    <w:p w:rsidR="001E0B36" w:rsidRDefault="001E0B36" w:rsidP="008258B9">
      <w:pPr>
        <w:ind w:right="720"/>
        <w:jc w:val="both"/>
      </w:pPr>
      <w:r>
        <w:rPr>
          <w:b/>
        </w:rPr>
        <w:tab/>
      </w:r>
      <w:r w:rsidR="008258B9">
        <w:rPr>
          <w:b/>
        </w:rPr>
        <w:tab/>
      </w:r>
      <w:r w:rsidR="008258B9">
        <w:rPr>
          <w:b/>
        </w:rPr>
        <w:tab/>
      </w:r>
      <w:r w:rsidR="00F62B3D">
        <w:t>Adverb &amp; kinds of adverb</w:t>
      </w:r>
    </w:p>
    <w:p w:rsidR="00F62B3D" w:rsidRDefault="008258B9" w:rsidP="008258B9">
      <w:pPr>
        <w:ind w:right="720"/>
        <w:jc w:val="both"/>
      </w:pPr>
      <w:r>
        <w:tab/>
      </w:r>
      <w:r>
        <w:tab/>
      </w:r>
      <w:r w:rsidR="00F62B3D">
        <w:t xml:space="preserve">Formation of adverb </w:t>
      </w:r>
    </w:p>
    <w:p w:rsidR="00F62B3D" w:rsidRDefault="008258B9" w:rsidP="008258B9">
      <w:pPr>
        <w:ind w:right="720"/>
        <w:jc w:val="both"/>
      </w:pPr>
      <w:r>
        <w:tab/>
      </w:r>
      <w:r>
        <w:tab/>
      </w:r>
      <w:r w:rsidR="00F62B3D">
        <w:t>Use of adverb</w:t>
      </w:r>
    </w:p>
    <w:p w:rsidR="00F62B3D" w:rsidRDefault="008258B9" w:rsidP="008258B9">
      <w:pPr>
        <w:ind w:right="720"/>
        <w:jc w:val="both"/>
      </w:pPr>
      <w:r>
        <w:tab/>
      </w:r>
      <w:r>
        <w:tab/>
      </w:r>
      <w:r w:rsidR="00F62B3D">
        <w:t>Degree of adverb</w:t>
      </w:r>
    </w:p>
    <w:p w:rsidR="00F62B3D" w:rsidRDefault="008258B9" w:rsidP="008258B9">
      <w:pPr>
        <w:ind w:right="720"/>
        <w:jc w:val="both"/>
      </w:pPr>
      <w:r>
        <w:tab/>
      </w:r>
      <w:r>
        <w:tab/>
      </w:r>
      <w:r w:rsidR="00F62B3D">
        <w:t>Adverb clause &amp; phrase</w:t>
      </w:r>
    </w:p>
    <w:p w:rsidR="00F62B3D" w:rsidRDefault="00F62B3D" w:rsidP="008258B9">
      <w:pPr>
        <w:ind w:right="720"/>
        <w:jc w:val="both"/>
      </w:pPr>
    </w:p>
    <w:p w:rsidR="00F62B3D" w:rsidRPr="001F6659" w:rsidRDefault="00F62B3D" w:rsidP="001F6659">
      <w:pPr>
        <w:pStyle w:val="ListParagraph"/>
        <w:numPr>
          <w:ilvl w:val="0"/>
          <w:numId w:val="1"/>
        </w:numPr>
        <w:ind w:right="720"/>
        <w:jc w:val="both"/>
        <w:rPr>
          <w:b/>
        </w:rPr>
      </w:pPr>
      <w:r w:rsidRPr="001F6659">
        <w:rPr>
          <w:b/>
        </w:rPr>
        <w:t>Week-6</w:t>
      </w:r>
    </w:p>
    <w:p w:rsidR="00F62B3D" w:rsidRDefault="001F6659" w:rsidP="008258B9">
      <w:pPr>
        <w:ind w:right="720"/>
        <w:jc w:val="both"/>
      </w:pPr>
      <w:r>
        <w:tab/>
      </w:r>
      <w:r>
        <w:tab/>
      </w:r>
      <w:r w:rsidR="006924B5">
        <w:t xml:space="preserve">Adjective, </w:t>
      </w:r>
      <w:r w:rsidR="00F62B3D">
        <w:t>Kinds of adjective</w:t>
      </w:r>
    </w:p>
    <w:p w:rsidR="00F62B3D" w:rsidRDefault="001F6659" w:rsidP="008258B9">
      <w:pPr>
        <w:ind w:right="720"/>
        <w:jc w:val="both"/>
      </w:pPr>
      <w:r>
        <w:tab/>
      </w:r>
      <w:r>
        <w:tab/>
      </w:r>
      <w:r w:rsidR="00F62B3D">
        <w:t>Compo</w:t>
      </w:r>
      <w:r w:rsidR="006924B5">
        <w:t>sition of adjective</w:t>
      </w:r>
    </w:p>
    <w:p w:rsidR="00F62B3D" w:rsidRDefault="001F6659" w:rsidP="008258B9">
      <w:pPr>
        <w:ind w:right="720"/>
        <w:jc w:val="both"/>
      </w:pPr>
      <w:r>
        <w:tab/>
      </w:r>
      <w:r>
        <w:tab/>
      </w:r>
      <w:r w:rsidR="00AC01E2">
        <w:t>Adjective clause and phrase</w:t>
      </w:r>
    </w:p>
    <w:p w:rsidR="00AC01E2" w:rsidRDefault="001F6659" w:rsidP="008258B9">
      <w:pPr>
        <w:ind w:right="720"/>
        <w:jc w:val="both"/>
      </w:pPr>
      <w:r>
        <w:tab/>
      </w:r>
      <w:r>
        <w:tab/>
      </w:r>
      <w:r w:rsidR="00AC01E2">
        <w:t>Degree of adjective</w:t>
      </w:r>
    </w:p>
    <w:p w:rsidR="00AC01E2" w:rsidRPr="001F6659" w:rsidRDefault="00AC01E2" w:rsidP="001F6659">
      <w:pPr>
        <w:pStyle w:val="ListParagraph"/>
        <w:numPr>
          <w:ilvl w:val="0"/>
          <w:numId w:val="1"/>
        </w:numPr>
        <w:ind w:right="720"/>
        <w:jc w:val="both"/>
        <w:rPr>
          <w:b/>
        </w:rPr>
      </w:pPr>
      <w:r w:rsidRPr="001F6659">
        <w:rPr>
          <w:b/>
        </w:rPr>
        <w:t>Week-7</w:t>
      </w:r>
    </w:p>
    <w:p w:rsidR="00AC01E2" w:rsidRDefault="001F6659" w:rsidP="008258B9">
      <w:pPr>
        <w:ind w:right="720"/>
        <w:jc w:val="both"/>
      </w:pPr>
      <w:r>
        <w:tab/>
      </w:r>
      <w:r>
        <w:tab/>
      </w:r>
      <w:r w:rsidR="00AC01E2">
        <w:t>Preposition, kinds, usage</w:t>
      </w:r>
    </w:p>
    <w:p w:rsidR="00AC01E2" w:rsidRDefault="001F6659" w:rsidP="008258B9">
      <w:pPr>
        <w:ind w:right="720"/>
        <w:jc w:val="both"/>
      </w:pPr>
      <w:r>
        <w:tab/>
      </w:r>
      <w:r>
        <w:tab/>
      </w:r>
      <w:r w:rsidR="00AC01E2">
        <w:t>Conjunction</w:t>
      </w:r>
    </w:p>
    <w:p w:rsidR="00AC01E2" w:rsidRPr="00AC01E2" w:rsidRDefault="001F6659" w:rsidP="008258B9">
      <w:pPr>
        <w:ind w:right="720"/>
        <w:jc w:val="both"/>
      </w:pPr>
      <w:r>
        <w:tab/>
      </w:r>
      <w:r>
        <w:tab/>
      </w:r>
      <w:r w:rsidR="00AC01E2">
        <w:t xml:space="preserve">Interjection  </w:t>
      </w:r>
    </w:p>
    <w:p w:rsidR="00AC01E2" w:rsidRPr="00F62B3D" w:rsidRDefault="00AC01E2" w:rsidP="008258B9">
      <w:pPr>
        <w:ind w:right="720"/>
        <w:jc w:val="both"/>
      </w:pPr>
    </w:p>
    <w:p w:rsidR="00AC01E2" w:rsidRPr="001F6659" w:rsidRDefault="00AC01E2" w:rsidP="001F6659">
      <w:pPr>
        <w:pStyle w:val="ListParagraph"/>
        <w:numPr>
          <w:ilvl w:val="0"/>
          <w:numId w:val="1"/>
        </w:numPr>
        <w:ind w:right="720"/>
        <w:jc w:val="both"/>
        <w:rPr>
          <w:b/>
        </w:rPr>
      </w:pPr>
      <w:r w:rsidRPr="001F6659">
        <w:rPr>
          <w:b/>
        </w:rPr>
        <w:t>Week-8</w:t>
      </w:r>
      <w:r>
        <w:t xml:space="preserve">Punctuation </w:t>
      </w:r>
    </w:p>
    <w:p w:rsidR="003C0579" w:rsidRDefault="001F6659" w:rsidP="008258B9">
      <w:pPr>
        <w:ind w:right="720"/>
        <w:jc w:val="both"/>
        <w:rPr>
          <w:bCs/>
        </w:rPr>
      </w:pPr>
      <w:r>
        <w:tab/>
      </w:r>
      <w:r>
        <w:tab/>
      </w:r>
      <w:r w:rsidR="00203F16">
        <w:rPr>
          <w:bCs/>
        </w:rPr>
        <w:t>Spellings Rules</w:t>
      </w:r>
    </w:p>
    <w:p w:rsidR="00203F16" w:rsidRPr="00AC01E2" w:rsidRDefault="001F6659" w:rsidP="008258B9">
      <w:pPr>
        <w:ind w:right="720"/>
        <w:jc w:val="both"/>
      </w:pPr>
      <w:r>
        <w:rPr>
          <w:bCs/>
        </w:rPr>
        <w:tab/>
      </w:r>
      <w:r>
        <w:rPr>
          <w:bCs/>
        </w:rPr>
        <w:tab/>
      </w:r>
      <w:r w:rsidR="003C0579">
        <w:rPr>
          <w:bCs/>
        </w:rPr>
        <w:t xml:space="preserve">Vocabulary </w:t>
      </w:r>
    </w:p>
    <w:p w:rsidR="001E0B36" w:rsidRDefault="001E0B36" w:rsidP="008258B9">
      <w:pPr>
        <w:ind w:right="720"/>
        <w:jc w:val="both"/>
        <w:rPr>
          <w:b/>
        </w:rPr>
      </w:pPr>
    </w:p>
    <w:p w:rsidR="001E0B36" w:rsidRPr="001F6659" w:rsidRDefault="006924B5" w:rsidP="001F6659">
      <w:pPr>
        <w:pStyle w:val="ListParagraph"/>
        <w:numPr>
          <w:ilvl w:val="0"/>
          <w:numId w:val="1"/>
        </w:numPr>
        <w:ind w:right="720"/>
        <w:jc w:val="both"/>
        <w:rPr>
          <w:b/>
        </w:rPr>
      </w:pPr>
      <w:r w:rsidRPr="001F6659">
        <w:rPr>
          <w:b/>
        </w:rPr>
        <w:t xml:space="preserve">Week-9         </w:t>
      </w:r>
      <w:r w:rsidR="001E0B36" w:rsidRPr="001F6659">
        <w:rPr>
          <w:bCs/>
        </w:rPr>
        <w:t>Introduction to Tense Structure</w:t>
      </w:r>
    </w:p>
    <w:p w:rsidR="001E0B36" w:rsidRDefault="00AC01E2" w:rsidP="008258B9">
      <w:pPr>
        <w:ind w:right="720"/>
        <w:jc w:val="both"/>
        <w:rPr>
          <w:bCs/>
        </w:rPr>
      </w:pPr>
      <w:r>
        <w:rPr>
          <w:bCs/>
        </w:rPr>
        <w:tab/>
      </w:r>
      <w:r>
        <w:rPr>
          <w:bCs/>
        </w:rPr>
        <w:tab/>
      </w:r>
      <w:r w:rsidR="001F6659">
        <w:rPr>
          <w:bCs/>
        </w:rPr>
        <w:tab/>
      </w:r>
      <w:r>
        <w:rPr>
          <w:bCs/>
        </w:rPr>
        <w:t xml:space="preserve">Present Simple </w:t>
      </w:r>
      <w:r w:rsidR="001E0B36">
        <w:rPr>
          <w:bCs/>
        </w:rPr>
        <w:t>Tense</w:t>
      </w:r>
    </w:p>
    <w:p w:rsidR="001E0B36" w:rsidRDefault="001E0B36" w:rsidP="008258B9">
      <w:pPr>
        <w:ind w:right="720"/>
        <w:jc w:val="both"/>
        <w:rPr>
          <w:bCs/>
        </w:rPr>
      </w:pPr>
      <w:r>
        <w:rPr>
          <w:bCs/>
        </w:rPr>
        <w:tab/>
      </w:r>
      <w:r>
        <w:rPr>
          <w:bCs/>
        </w:rPr>
        <w:tab/>
      </w:r>
      <w:r w:rsidR="001F6659">
        <w:rPr>
          <w:bCs/>
        </w:rPr>
        <w:tab/>
      </w:r>
      <w:r w:rsidR="00AC01E2">
        <w:rPr>
          <w:bCs/>
        </w:rPr>
        <w:t>Past Simple Tense</w:t>
      </w:r>
    </w:p>
    <w:p w:rsidR="00AC01E2" w:rsidRDefault="001F6659" w:rsidP="008258B9">
      <w:pPr>
        <w:ind w:right="720"/>
        <w:jc w:val="both"/>
        <w:rPr>
          <w:b/>
        </w:rPr>
      </w:pPr>
      <w:r>
        <w:rPr>
          <w:bCs/>
        </w:rPr>
        <w:tab/>
      </w:r>
      <w:r>
        <w:rPr>
          <w:bCs/>
        </w:rPr>
        <w:tab/>
      </w:r>
      <w:r w:rsidR="00207E3B">
        <w:rPr>
          <w:bCs/>
        </w:rPr>
        <w:t>Future Simple Tense</w:t>
      </w:r>
    </w:p>
    <w:p w:rsidR="001E0B36" w:rsidRDefault="00207E3B" w:rsidP="001F6659">
      <w:pPr>
        <w:pStyle w:val="Heading1"/>
        <w:numPr>
          <w:ilvl w:val="0"/>
          <w:numId w:val="1"/>
        </w:numPr>
        <w:ind w:right="720"/>
        <w:jc w:val="both"/>
      </w:pPr>
      <w:r>
        <w:t>Week-10</w:t>
      </w:r>
    </w:p>
    <w:p w:rsidR="001E0B36" w:rsidRDefault="001E0B36" w:rsidP="008258B9">
      <w:pPr>
        <w:ind w:right="720"/>
        <w:jc w:val="both"/>
        <w:rPr>
          <w:bCs/>
        </w:rPr>
      </w:pPr>
      <w:r>
        <w:rPr>
          <w:b/>
        </w:rPr>
        <w:tab/>
      </w:r>
      <w:r w:rsidR="001F6659">
        <w:rPr>
          <w:b/>
        </w:rPr>
        <w:tab/>
      </w:r>
      <w:r w:rsidR="001F6659">
        <w:rPr>
          <w:b/>
        </w:rPr>
        <w:tab/>
      </w:r>
      <w:r w:rsidR="00207E3B">
        <w:rPr>
          <w:bCs/>
        </w:rPr>
        <w:t>Present Continuous Tense</w:t>
      </w:r>
    </w:p>
    <w:p w:rsidR="00207E3B" w:rsidRDefault="001F6659" w:rsidP="008258B9">
      <w:pPr>
        <w:ind w:right="720"/>
        <w:jc w:val="both"/>
        <w:rPr>
          <w:bCs/>
        </w:rPr>
      </w:pPr>
      <w:r>
        <w:rPr>
          <w:bCs/>
        </w:rPr>
        <w:tab/>
      </w:r>
      <w:r>
        <w:rPr>
          <w:bCs/>
        </w:rPr>
        <w:tab/>
      </w:r>
      <w:r w:rsidR="00207E3B">
        <w:rPr>
          <w:bCs/>
        </w:rPr>
        <w:t>Past Continuous Tense</w:t>
      </w:r>
    </w:p>
    <w:p w:rsidR="00207E3B" w:rsidRDefault="001F6659" w:rsidP="008258B9">
      <w:pPr>
        <w:ind w:right="720"/>
        <w:jc w:val="both"/>
        <w:rPr>
          <w:b/>
        </w:rPr>
      </w:pPr>
      <w:r>
        <w:rPr>
          <w:bCs/>
        </w:rPr>
        <w:tab/>
      </w:r>
      <w:r>
        <w:rPr>
          <w:bCs/>
        </w:rPr>
        <w:tab/>
      </w:r>
      <w:r w:rsidR="00207E3B">
        <w:rPr>
          <w:bCs/>
        </w:rPr>
        <w:t xml:space="preserve">Future Continuous Tense </w:t>
      </w:r>
    </w:p>
    <w:p w:rsidR="001E0B36" w:rsidRPr="001F6659" w:rsidRDefault="00207E3B" w:rsidP="001F6659">
      <w:pPr>
        <w:pStyle w:val="ListParagraph"/>
        <w:numPr>
          <w:ilvl w:val="0"/>
          <w:numId w:val="1"/>
        </w:numPr>
        <w:ind w:right="720"/>
        <w:jc w:val="both"/>
        <w:rPr>
          <w:b/>
        </w:rPr>
      </w:pPr>
      <w:r w:rsidRPr="001F6659">
        <w:rPr>
          <w:b/>
        </w:rPr>
        <w:t>Week-11</w:t>
      </w:r>
    </w:p>
    <w:p w:rsidR="001E0B36" w:rsidRDefault="001E0B36" w:rsidP="008258B9">
      <w:pPr>
        <w:ind w:right="720"/>
        <w:jc w:val="both"/>
        <w:rPr>
          <w:bCs/>
        </w:rPr>
      </w:pPr>
      <w:r>
        <w:rPr>
          <w:b/>
        </w:rPr>
        <w:tab/>
      </w:r>
      <w:r>
        <w:rPr>
          <w:b/>
        </w:rPr>
        <w:tab/>
      </w:r>
      <w:r w:rsidR="001F6659">
        <w:rPr>
          <w:b/>
        </w:rPr>
        <w:tab/>
      </w:r>
      <w:r w:rsidR="00207E3B">
        <w:rPr>
          <w:bCs/>
        </w:rPr>
        <w:t>Present Perfect Tense</w:t>
      </w:r>
    </w:p>
    <w:p w:rsidR="00207E3B" w:rsidRDefault="001F6659" w:rsidP="008258B9">
      <w:pPr>
        <w:ind w:right="720"/>
        <w:jc w:val="both"/>
        <w:rPr>
          <w:bCs/>
        </w:rPr>
      </w:pPr>
      <w:r>
        <w:rPr>
          <w:bCs/>
        </w:rPr>
        <w:tab/>
      </w:r>
      <w:r>
        <w:rPr>
          <w:bCs/>
        </w:rPr>
        <w:tab/>
      </w:r>
      <w:r w:rsidR="00207E3B">
        <w:rPr>
          <w:bCs/>
        </w:rPr>
        <w:t>Past perfect Tense</w:t>
      </w:r>
    </w:p>
    <w:p w:rsidR="00207E3B" w:rsidRDefault="001F6659" w:rsidP="008258B9">
      <w:pPr>
        <w:ind w:right="720"/>
        <w:jc w:val="both"/>
        <w:rPr>
          <w:b/>
        </w:rPr>
      </w:pPr>
      <w:r>
        <w:rPr>
          <w:bCs/>
        </w:rPr>
        <w:tab/>
      </w:r>
      <w:r>
        <w:rPr>
          <w:bCs/>
        </w:rPr>
        <w:tab/>
      </w:r>
      <w:r w:rsidR="00207E3B">
        <w:rPr>
          <w:bCs/>
        </w:rPr>
        <w:t>Future Perfect Tense</w:t>
      </w:r>
    </w:p>
    <w:p w:rsidR="001E0B36" w:rsidRPr="001F6659" w:rsidRDefault="00207E3B" w:rsidP="001F6659">
      <w:pPr>
        <w:pStyle w:val="ListParagraph"/>
        <w:numPr>
          <w:ilvl w:val="0"/>
          <w:numId w:val="1"/>
        </w:numPr>
        <w:ind w:right="720"/>
        <w:jc w:val="both"/>
        <w:rPr>
          <w:b/>
        </w:rPr>
      </w:pPr>
      <w:r w:rsidRPr="001F6659">
        <w:rPr>
          <w:b/>
        </w:rPr>
        <w:t>Week-12</w:t>
      </w:r>
      <w:r w:rsidR="001F6659">
        <w:rPr>
          <w:b/>
        </w:rPr>
        <w:tab/>
      </w:r>
      <w:r w:rsidRPr="001F6659">
        <w:rPr>
          <w:bCs/>
        </w:rPr>
        <w:t>Present Perfect Continuous Tense</w:t>
      </w:r>
    </w:p>
    <w:p w:rsidR="00207E3B" w:rsidRDefault="001F6659" w:rsidP="008258B9">
      <w:pPr>
        <w:ind w:right="720"/>
        <w:jc w:val="both"/>
        <w:rPr>
          <w:bCs/>
        </w:rPr>
      </w:pPr>
      <w:r>
        <w:rPr>
          <w:bCs/>
        </w:rPr>
        <w:tab/>
      </w:r>
      <w:r>
        <w:rPr>
          <w:bCs/>
        </w:rPr>
        <w:tab/>
      </w:r>
      <w:r w:rsidR="00207E3B">
        <w:rPr>
          <w:bCs/>
        </w:rPr>
        <w:t>Past Perfect Continuous Tense</w:t>
      </w:r>
    </w:p>
    <w:p w:rsidR="00207E3B" w:rsidRDefault="001F6659" w:rsidP="008258B9">
      <w:pPr>
        <w:ind w:right="720"/>
        <w:jc w:val="both"/>
        <w:rPr>
          <w:b/>
        </w:rPr>
      </w:pPr>
      <w:r>
        <w:rPr>
          <w:bCs/>
        </w:rPr>
        <w:tab/>
      </w:r>
      <w:r>
        <w:rPr>
          <w:bCs/>
        </w:rPr>
        <w:tab/>
      </w:r>
      <w:r w:rsidR="00207E3B">
        <w:rPr>
          <w:bCs/>
        </w:rPr>
        <w:t>Future Perfect Continuous Tense</w:t>
      </w:r>
    </w:p>
    <w:p w:rsidR="001E0B36" w:rsidRPr="001F6659" w:rsidRDefault="00207E3B" w:rsidP="001F6659">
      <w:pPr>
        <w:pStyle w:val="ListParagraph"/>
        <w:numPr>
          <w:ilvl w:val="0"/>
          <w:numId w:val="1"/>
        </w:numPr>
        <w:ind w:right="720"/>
        <w:jc w:val="both"/>
        <w:rPr>
          <w:b/>
        </w:rPr>
      </w:pPr>
      <w:r w:rsidRPr="001F6659">
        <w:rPr>
          <w:b/>
        </w:rPr>
        <w:t>Week-13</w:t>
      </w:r>
    </w:p>
    <w:p w:rsidR="00B72FD9" w:rsidRDefault="001E0B36" w:rsidP="008258B9">
      <w:pPr>
        <w:ind w:right="720"/>
        <w:jc w:val="both"/>
      </w:pPr>
      <w:r>
        <w:rPr>
          <w:b/>
        </w:rPr>
        <w:tab/>
      </w:r>
      <w:r>
        <w:rPr>
          <w:b/>
        </w:rPr>
        <w:tab/>
      </w:r>
      <w:r w:rsidR="001F6659">
        <w:rPr>
          <w:b/>
        </w:rPr>
        <w:tab/>
      </w:r>
      <w:r w:rsidR="00B72FD9" w:rsidRPr="00B72FD9">
        <w:t>Active &amp; Passive Voice</w:t>
      </w:r>
    </w:p>
    <w:p w:rsidR="00B72FD9" w:rsidRDefault="001F6659" w:rsidP="008258B9">
      <w:pPr>
        <w:ind w:right="720"/>
        <w:jc w:val="both"/>
      </w:pPr>
      <w:r>
        <w:tab/>
      </w:r>
      <w:r>
        <w:tab/>
      </w:r>
      <w:r w:rsidR="00B72FD9">
        <w:t>Use &amp; Rules regulation</w:t>
      </w:r>
    </w:p>
    <w:p w:rsidR="00B72FD9" w:rsidRPr="001F6659" w:rsidRDefault="005123AA" w:rsidP="001F6659">
      <w:pPr>
        <w:pStyle w:val="ListParagraph"/>
        <w:numPr>
          <w:ilvl w:val="0"/>
          <w:numId w:val="1"/>
        </w:numPr>
        <w:ind w:right="720"/>
        <w:jc w:val="both"/>
        <w:rPr>
          <w:b/>
        </w:rPr>
      </w:pPr>
      <w:r w:rsidRPr="001F6659">
        <w:rPr>
          <w:b/>
        </w:rPr>
        <w:t>Week-14</w:t>
      </w:r>
    </w:p>
    <w:p w:rsidR="00203F16" w:rsidRDefault="001F6659" w:rsidP="008258B9">
      <w:pPr>
        <w:ind w:right="720"/>
        <w:jc w:val="both"/>
      </w:pPr>
      <w:r>
        <w:rPr>
          <w:bCs/>
        </w:rPr>
        <w:tab/>
      </w:r>
      <w:r w:rsidR="00203F16" w:rsidRPr="00B72FD9">
        <w:t>Active &amp; Passive Voice</w:t>
      </w:r>
    </w:p>
    <w:p w:rsidR="001E0B36" w:rsidRDefault="001F6659" w:rsidP="008258B9">
      <w:pPr>
        <w:ind w:right="720"/>
        <w:jc w:val="both"/>
        <w:rPr>
          <w:bCs/>
        </w:rPr>
      </w:pPr>
      <w:r>
        <w:tab/>
      </w:r>
      <w:r w:rsidR="00203F16">
        <w:t>Use &amp; Rules regulation</w:t>
      </w:r>
    </w:p>
    <w:p w:rsidR="001E0B36" w:rsidRDefault="001E0B36" w:rsidP="008258B9">
      <w:pPr>
        <w:ind w:right="720"/>
        <w:jc w:val="both"/>
        <w:rPr>
          <w:b/>
        </w:rPr>
      </w:pPr>
    </w:p>
    <w:p w:rsidR="00203F16" w:rsidRPr="001F6659" w:rsidRDefault="00203F16" w:rsidP="001F6659">
      <w:pPr>
        <w:pStyle w:val="ListParagraph"/>
        <w:numPr>
          <w:ilvl w:val="0"/>
          <w:numId w:val="1"/>
        </w:numPr>
        <w:ind w:right="720"/>
        <w:jc w:val="both"/>
        <w:rPr>
          <w:bCs/>
        </w:rPr>
      </w:pPr>
      <w:r w:rsidRPr="001F6659">
        <w:rPr>
          <w:b/>
        </w:rPr>
        <w:t>Week-15</w:t>
      </w:r>
      <w:r w:rsidRPr="001F6659">
        <w:rPr>
          <w:bCs/>
        </w:rPr>
        <w:t xml:space="preserve">       Direct &amp; Indirect Narration</w:t>
      </w:r>
    </w:p>
    <w:p w:rsidR="001E0B36" w:rsidRDefault="00203F16" w:rsidP="008258B9">
      <w:pPr>
        <w:ind w:right="720"/>
        <w:jc w:val="both"/>
        <w:rPr>
          <w:b/>
        </w:rPr>
      </w:pPr>
      <w:r>
        <w:rPr>
          <w:bCs/>
        </w:rPr>
        <w:tab/>
      </w:r>
      <w:r>
        <w:rPr>
          <w:bCs/>
        </w:rPr>
        <w:tab/>
      </w:r>
      <w:r w:rsidR="001F6659">
        <w:rPr>
          <w:bCs/>
        </w:rPr>
        <w:tab/>
      </w:r>
      <w:r>
        <w:rPr>
          <w:bCs/>
        </w:rPr>
        <w:t>Use &amp; Rules regulation</w:t>
      </w:r>
    </w:p>
    <w:p w:rsidR="001E0B36" w:rsidRDefault="001E0B36" w:rsidP="008258B9">
      <w:pPr>
        <w:ind w:right="720"/>
        <w:jc w:val="both"/>
        <w:rPr>
          <w:b/>
        </w:rPr>
      </w:pPr>
      <w:r>
        <w:rPr>
          <w:b/>
        </w:rPr>
        <w:tab/>
      </w:r>
      <w:r>
        <w:rPr>
          <w:b/>
        </w:rPr>
        <w:tab/>
      </w:r>
    </w:p>
    <w:p w:rsidR="00203F16" w:rsidRPr="001F6659" w:rsidRDefault="001E0B36" w:rsidP="001F6659">
      <w:pPr>
        <w:pStyle w:val="ListParagraph"/>
        <w:numPr>
          <w:ilvl w:val="0"/>
          <w:numId w:val="1"/>
        </w:numPr>
        <w:ind w:right="720"/>
        <w:jc w:val="both"/>
        <w:rPr>
          <w:bCs/>
        </w:rPr>
      </w:pPr>
      <w:r w:rsidRPr="001F6659">
        <w:rPr>
          <w:b/>
        </w:rPr>
        <w:t xml:space="preserve">Week-16 </w:t>
      </w:r>
      <w:r w:rsidR="00203F16" w:rsidRPr="001F6659">
        <w:rPr>
          <w:bCs/>
        </w:rPr>
        <w:t>Direct &amp; Indirect Narration</w:t>
      </w:r>
    </w:p>
    <w:p w:rsidR="001E0B36" w:rsidRPr="006924B5" w:rsidRDefault="00203F16" w:rsidP="008258B9">
      <w:pPr>
        <w:ind w:right="720"/>
        <w:jc w:val="both"/>
        <w:rPr>
          <w:bCs/>
        </w:rPr>
      </w:pPr>
      <w:r>
        <w:rPr>
          <w:bCs/>
        </w:rPr>
        <w:tab/>
      </w:r>
      <w:r>
        <w:rPr>
          <w:bCs/>
        </w:rPr>
        <w:tab/>
      </w:r>
      <w:r w:rsidR="001F6659">
        <w:rPr>
          <w:bCs/>
        </w:rPr>
        <w:tab/>
      </w:r>
      <w:r>
        <w:rPr>
          <w:bCs/>
        </w:rPr>
        <w:t xml:space="preserve">Use &amp; Rules regulation </w:t>
      </w:r>
    </w:p>
    <w:p w:rsidR="001E0B36" w:rsidRDefault="001E0B36" w:rsidP="008258B9">
      <w:pPr>
        <w:ind w:right="720"/>
        <w:jc w:val="both"/>
        <w:rPr>
          <w:b/>
        </w:rPr>
      </w:pPr>
    </w:p>
    <w:p w:rsidR="001E0B36" w:rsidRDefault="001E0B36" w:rsidP="008258B9">
      <w:pPr>
        <w:ind w:right="720"/>
        <w:jc w:val="both"/>
        <w:rPr>
          <w:b/>
          <w:u w:val="single"/>
        </w:rPr>
      </w:pPr>
      <w:r>
        <w:rPr>
          <w:b/>
          <w:u w:val="single"/>
        </w:rPr>
        <w:t>Recommended Books:</w:t>
      </w:r>
    </w:p>
    <w:p w:rsidR="001E0B36" w:rsidRPr="001F6659" w:rsidRDefault="001E0B36" w:rsidP="001F6659">
      <w:pPr>
        <w:pStyle w:val="ListParagraph"/>
        <w:numPr>
          <w:ilvl w:val="0"/>
          <w:numId w:val="2"/>
        </w:numPr>
        <w:ind w:right="720"/>
        <w:jc w:val="both"/>
        <w:rPr>
          <w:b/>
        </w:rPr>
      </w:pPr>
      <w:r w:rsidRPr="001F6659">
        <w:rPr>
          <w:b/>
        </w:rPr>
        <w:t>High School English Grammar and Composition. Wren and Mortin</w:t>
      </w:r>
    </w:p>
    <w:p w:rsidR="001E0B36" w:rsidRPr="001F6659" w:rsidRDefault="001E0B36" w:rsidP="001F6659">
      <w:pPr>
        <w:pStyle w:val="ListParagraph"/>
        <w:numPr>
          <w:ilvl w:val="0"/>
          <w:numId w:val="4"/>
        </w:numPr>
        <w:ind w:right="720"/>
        <w:jc w:val="both"/>
        <w:rPr>
          <w:b/>
        </w:rPr>
      </w:pPr>
      <w:r w:rsidRPr="001F6659">
        <w:rPr>
          <w:b/>
        </w:rPr>
        <w:t>A functional Approach to Mod</w:t>
      </w:r>
      <w:r w:rsidR="008258B9" w:rsidRPr="001F6659">
        <w:rPr>
          <w:b/>
        </w:rPr>
        <w:t>ern English Grammar. Green Baul</w:t>
      </w:r>
    </w:p>
    <w:sectPr w:rsidR="001E0B36" w:rsidRPr="001F6659" w:rsidSect="002B6C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E7B6B"/>
    <w:multiLevelType w:val="hybridMultilevel"/>
    <w:tmpl w:val="E4FC3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BB3A59"/>
    <w:multiLevelType w:val="hybridMultilevel"/>
    <w:tmpl w:val="421EE7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366E06"/>
    <w:multiLevelType w:val="hybridMultilevel"/>
    <w:tmpl w:val="45542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B43D54"/>
    <w:multiLevelType w:val="hybridMultilevel"/>
    <w:tmpl w:val="2550D0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rsids>
    <w:rsidRoot w:val="001E0B36"/>
    <w:rsid w:val="0003387F"/>
    <w:rsid w:val="00042F53"/>
    <w:rsid w:val="00092456"/>
    <w:rsid w:val="001E0B36"/>
    <w:rsid w:val="001E7F8D"/>
    <w:rsid w:val="001F6659"/>
    <w:rsid w:val="00203F16"/>
    <w:rsid w:val="00207E3B"/>
    <w:rsid w:val="002B6C75"/>
    <w:rsid w:val="003B58E3"/>
    <w:rsid w:val="003C0579"/>
    <w:rsid w:val="004B7A51"/>
    <w:rsid w:val="004E07CB"/>
    <w:rsid w:val="005123AA"/>
    <w:rsid w:val="005B1EB0"/>
    <w:rsid w:val="00630AB8"/>
    <w:rsid w:val="0063761A"/>
    <w:rsid w:val="006924B5"/>
    <w:rsid w:val="00720B6B"/>
    <w:rsid w:val="0077689C"/>
    <w:rsid w:val="007F72E6"/>
    <w:rsid w:val="008258B9"/>
    <w:rsid w:val="00860654"/>
    <w:rsid w:val="009D2B7A"/>
    <w:rsid w:val="009F143C"/>
    <w:rsid w:val="00A83AAD"/>
    <w:rsid w:val="00AC01E2"/>
    <w:rsid w:val="00B72FD9"/>
    <w:rsid w:val="00BA4F12"/>
    <w:rsid w:val="00CC5415"/>
    <w:rsid w:val="00E016BA"/>
    <w:rsid w:val="00E4262E"/>
    <w:rsid w:val="00F62B3D"/>
    <w:rsid w:val="00FE14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color w:val="000000"/>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B36"/>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qFormat/>
    <w:rsid w:val="001E0B36"/>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0B36"/>
    <w:rPr>
      <w:rFonts w:ascii="Times New Roman" w:eastAsia="Times New Roman" w:hAnsi="Times New Roman" w:cs="Times New Roman"/>
      <w:b/>
      <w:color w:val="auto"/>
      <w:sz w:val="24"/>
      <w:szCs w:val="24"/>
    </w:rPr>
  </w:style>
  <w:style w:type="paragraph" w:styleId="BodyTextIndent">
    <w:name w:val="Body Text Indent"/>
    <w:basedOn w:val="Normal"/>
    <w:link w:val="BodyTextIndentChar"/>
    <w:semiHidden/>
    <w:unhideWhenUsed/>
    <w:rsid w:val="001E0B36"/>
    <w:pPr>
      <w:ind w:firstLine="720"/>
      <w:jc w:val="both"/>
    </w:pPr>
    <w:rPr>
      <w:bCs/>
    </w:rPr>
  </w:style>
  <w:style w:type="character" w:customStyle="1" w:styleId="BodyTextIndentChar">
    <w:name w:val="Body Text Indent Char"/>
    <w:basedOn w:val="DefaultParagraphFont"/>
    <w:link w:val="BodyTextIndent"/>
    <w:semiHidden/>
    <w:rsid w:val="001E0B36"/>
    <w:rPr>
      <w:rFonts w:ascii="Times New Roman" w:eastAsia="Times New Roman" w:hAnsi="Times New Roman" w:cs="Times New Roman"/>
      <w:bCs/>
      <w:color w:val="auto"/>
      <w:sz w:val="24"/>
      <w:szCs w:val="24"/>
    </w:rPr>
  </w:style>
  <w:style w:type="paragraph" w:styleId="BalloonText">
    <w:name w:val="Balloon Text"/>
    <w:basedOn w:val="Normal"/>
    <w:link w:val="BalloonTextChar"/>
    <w:uiPriority w:val="99"/>
    <w:semiHidden/>
    <w:unhideWhenUsed/>
    <w:rsid w:val="001E0B36"/>
    <w:rPr>
      <w:rFonts w:ascii="Tahoma" w:hAnsi="Tahoma" w:cs="Tahoma"/>
      <w:sz w:val="16"/>
      <w:szCs w:val="16"/>
    </w:rPr>
  </w:style>
  <w:style w:type="character" w:customStyle="1" w:styleId="BalloonTextChar">
    <w:name w:val="Balloon Text Char"/>
    <w:basedOn w:val="DefaultParagraphFont"/>
    <w:link w:val="BalloonText"/>
    <w:uiPriority w:val="99"/>
    <w:semiHidden/>
    <w:rsid w:val="001E0B36"/>
    <w:rPr>
      <w:rFonts w:ascii="Tahoma" w:eastAsia="Times New Roman" w:hAnsi="Tahoma" w:cs="Tahoma"/>
      <w:color w:val="auto"/>
      <w:sz w:val="16"/>
      <w:szCs w:val="16"/>
    </w:rPr>
  </w:style>
  <w:style w:type="paragraph" w:styleId="ListParagraph">
    <w:name w:val="List Paragraph"/>
    <w:basedOn w:val="Normal"/>
    <w:uiPriority w:val="34"/>
    <w:qFormat/>
    <w:rsid w:val="008258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color w:val="000000"/>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B36"/>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qFormat/>
    <w:rsid w:val="001E0B36"/>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0B36"/>
    <w:rPr>
      <w:rFonts w:ascii="Times New Roman" w:eastAsia="Times New Roman" w:hAnsi="Times New Roman" w:cs="Times New Roman"/>
      <w:b/>
      <w:color w:val="auto"/>
      <w:sz w:val="24"/>
      <w:szCs w:val="24"/>
    </w:rPr>
  </w:style>
  <w:style w:type="paragraph" w:styleId="BodyTextIndent">
    <w:name w:val="Body Text Indent"/>
    <w:basedOn w:val="Normal"/>
    <w:link w:val="BodyTextIndentChar"/>
    <w:semiHidden/>
    <w:unhideWhenUsed/>
    <w:rsid w:val="001E0B36"/>
    <w:pPr>
      <w:ind w:firstLine="720"/>
      <w:jc w:val="both"/>
    </w:pPr>
    <w:rPr>
      <w:bCs/>
    </w:rPr>
  </w:style>
  <w:style w:type="character" w:customStyle="1" w:styleId="BodyTextIndentChar">
    <w:name w:val="Body Text Indent Char"/>
    <w:basedOn w:val="DefaultParagraphFont"/>
    <w:link w:val="BodyTextIndent"/>
    <w:semiHidden/>
    <w:rsid w:val="001E0B36"/>
    <w:rPr>
      <w:rFonts w:ascii="Times New Roman" w:eastAsia="Times New Roman" w:hAnsi="Times New Roman" w:cs="Times New Roman"/>
      <w:bCs/>
      <w:color w:val="auto"/>
      <w:sz w:val="24"/>
      <w:szCs w:val="24"/>
    </w:rPr>
  </w:style>
  <w:style w:type="paragraph" w:styleId="BalloonText">
    <w:name w:val="Balloon Text"/>
    <w:basedOn w:val="Normal"/>
    <w:link w:val="BalloonTextChar"/>
    <w:uiPriority w:val="99"/>
    <w:semiHidden/>
    <w:unhideWhenUsed/>
    <w:rsid w:val="001E0B36"/>
    <w:rPr>
      <w:rFonts w:ascii="Tahoma" w:hAnsi="Tahoma" w:cs="Tahoma"/>
      <w:sz w:val="16"/>
      <w:szCs w:val="16"/>
    </w:rPr>
  </w:style>
  <w:style w:type="character" w:customStyle="1" w:styleId="BalloonTextChar">
    <w:name w:val="Balloon Text Char"/>
    <w:basedOn w:val="DefaultParagraphFont"/>
    <w:link w:val="BalloonText"/>
    <w:uiPriority w:val="99"/>
    <w:semiHidden/>
    <w:rsid w:val="001E0B36"/>
    <w:rPr>
      <w:rFonts w:ascii="Tahoma" w:eastAsia="Times New Roman" w:hAnsi="Tahoma" w:cs="Tahoma"/>
      <w:color w:val="auto"/>
      <w:sz w:val="16"/>
      <w:szCs w:val="16"/>
    </w:rPr>
  </w:style>
  <w:style w:type="paragraph" w:styleId="ListParagraph">
    <w:name w:val="List Paragraph"/>
    <w:basedOn w:val="Normal"/>
    <w:uiPriority w:val="34"/>
    <w:qFormat/>
    <w:rsid w:val="008258B9"/>
    <w:pPr>
      <w:ind w:left="720"/>
      <w:contextualSpacing/>
    </w:pPr>
  </w:style>
</w:styles>
</file>

<file path=word/webSettings.xml><?xml version="1.0" encoding="utf-8"?>
<w:webSettings xmlns:r="http://schemas.openxmlformats.org/officeDocument/2006/relationships" xmlns:w="http://schemas.openxmlformats.org/wordprocessingml/2006/main">
  <w:divs>
    <w:div w:id="146226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mr</cp:lastModifiedBy>
  <cp:revision>8</cp:revision>
  <cp:lastPrinted>2014-01-28T16:43:00Z</cp:lastPrinted>
  <dcterms:created xsi:type="dcterms:W3CDTF">2014-01-21T17:33:00Z</dcterms:created>
  <dcterms:modified xsi:type="dcterms:W3CDTF">2014-02-12T05:19:00Z</dcterms:modified>
</cp:coreProperties>
</file>