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E35C" w14:textId="3AA913EA" w:rsidR="007C62F8" w:rsidRPr="007C62F8" w:rsidRDefault="007C62F8" w:rsidP="004A38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7C62F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bookmarkEnd w:id="0"/>
    <w:p w14:paraId="0C5431A3" w14:textId="1252B380" w:rsidR="0034545C" w:rsidRPr="004A3877" w:rsidRDefault="004A3877" w:rsidP="004A3877">
      <w:pPr>
        <w:jc w:val="both"/>
        <w:rPr>
          <w:rFonts w:ascii="Times New Roman" w:hAnsi="Times New Roman" w:cs="Times New Roman"/>
          <w:sz w:val="24"/>
          <w:szCs w:val="24"/>
        </w:rPr>
      </w:pPr>
      <w:r w:rsidRPr="004A3877">
        <w:rPr>
          <w:rFonts w:ascii="Times New Roman" w:hAnsi="Times New Roman" w:cs="Times New Roman"/>
          <w:sz w:val="24"/>
          <w:szCs w:val="24"/>
        </w:rPr>
        <w:t>With the recent advances in AI and deep learning technologies, more government agencies are starting to use such technologies to improve their systems and services. However, a large set of challenges hinder the adoption of such technologies, including the lack of experts, computational resources, trust, and AI interpretability.</w:t>
      </w:r>
    </w:p>
    <w:p w14:paraId="69144E9B" w14:textId="27FB24B0" w:rsidR="004A3877" w:rsidRPr="004A3877" w:rsidRDefault="004A3877" w:rsidP="004A3877">
      <w:pPr>
        <w:jc w:val="both"/>
        <w:rPr>
          <w:rFonts w:ascii="Times New Roman" w:hAnsi="Times New Roman" w:cs="Times New Roman"/>
          <w:sz w:val="24"/>
          <w:szCs w:val="24"/>
        </w:rPr>
      </w:pPr>
      <w:r w:rsidRPr="004A3877">
        <w:rPr>
          <w:rFonts w:ascii="Times New Roman" w:hAnsi="Times New Roman" w:cs="Times New Roman"/>
          <w:sz w:val="24"/>
          <w:szCs w:val="24"/>
        </w:rPr>
        <w:t>In this paper, we introduced the de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4A3877">
        <w:rPr>
          <w:rFonts w:ascii="Times New Roman" w:hAnsi="Times New Roman" w:cs="Times New Roman"/>
          <w:sz w:val="24"/>
          <w:szCs w:val="24"/>
        </w:rPr>
        <w:t>nitions of arti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4A3877">
        <w:rPr>
          <w:rFonts w:ascii="Times New Roman" w:hAnsi="Times New Roman" w:cs="Times New Roman"/>
          <w:sz w:val="24"/>
          <w:szCs w:val="24"/>
        </w:rPr>
        <w:t>cial intelligence and e-government, brie</w:t>
      </w:r>
      <w:r w:rsidRPr="004A3877">
        <w:rPr>
          <w:rFonts w:ascii="Times New Roman" w:hAnsi="Times New Roman" w:cs="Times New Roman"/>
          <w:sz w:val="24"/>
          <w:szCs w:val="24"/>
        </w:rPr>
        <w:t xml:space="preserve">y discussed the current state of e-government indices around the world, and then proposed our solutions to advance the current state of e-government, considering the Gulf Countries as a case study. We proposed a framework for management of government information resources that help manage the e-government lifecycle end-to-end. Then, we proposed a set of deep learning techniques that can help facilitate and automate several e-government services. After that, we proposed a smart platform for AI development and implementation in e-government. </w:t>
      </w:r>
    </w:p>
    <w:p w14:paraId="4F83317E" w14:textId="156D336D" w:rsidR="004A3877" w:rsidRPr="004A3877" w:rsidRDefault="004A3877" w:rsidP="004A3877">
      <w:pPr>
        <w:jc w:val="both"/>
        <w:rPr>
          <w:rFonts w:ascii="Times New Roman" w:hAnsi="Times New Roman" w:cs="Times New Roman"/>
          <w:sz w:val="24"/>
          <w:szCs w:val="24"/>
        </w:rPr>
      </w:pPr>
      <w:r w:rsidRPr="004A3877">
        <w:rPr>
          <w:rFonts w:ascii="Times New Roman" w:hAnsi="Times New Roman" w:cs="Times New Roman"/>
          <w:sz w:val="24"/>
          <w:szCs w:val="24"/>
        </w:rPr>
        <w:t xml:space="preserve">The overarching goal of this paper is to introduce new frameworks and platform to integrate recent advances in AI techniques in the e-government systems and services to improve the overall trust, transparency, and </w:t>
      </w:r>
      <w:proofErr w:type="spellStart"/>
      <w:r w:rsidRPr="004A3877">
        <w:rPr>
          <w:rFonts w:ascii="Times New Roman" w:hAnsi="Times New Roman" w:cs="Times New Roman"/>
          <w:sz w:val="24"/>
          <w:szCs w:val="24"/>
        </w:rPr>
        <w:t>ef</w:t>
      </w:r>
      <w:r w:rsidR="00A464FA">
        <w:rPr>
          <w:rFonts w:ascii="Times New Roman" w:hAnsi="Times New Roman" w:cs="Times New Roman"/>
          <w:sz w:val="24"/>
          <w:szCs w:val="24"/>
        </w:rPr>
        <w:t>i</w:t>
      </w:r>
      <w:r w:rsidRPr="004A3877">
        <w:rPr>
          <w:rFonts w:ascii="Times New Roman" w:hAnsi="Times New Roman" w:cs="Times New Roman"/>
          <w:sz w:val="24"/>
          <w:szCs w:val="24"/>
        </w:rPr>
        <w:t>ciency</w:t>
      </w:r>
      <w:proofErr w:type="spellEnd"/>
      <w:r w:rsidRPr="004A3877">
        <w:rPr>
          <w:rFonts w:ascii="Times New Roman" w:hAnsi="Times New Roman" w:cs="Times New Roman"/>
          <w:sz w:val="24"/>
          <w:szCs w:val="24"/>
        </w:rPr>
        <w:t xml:space="preserve"> of e-government.</w:t>
      </w:r>
    </w:p>
    <w:sectPr w:rsidR="004A3877" w:rsidRPr="004A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5DF5"/>
    <w:rsid w:val="00005DF5"/>
    <w:rsid w:val="00302D0D"/>
    <w:rsid w:val="0034545C"/>
    <w:rsid w:val="004A3877"/>
    <w:rsid w:val="006B1A03"/>
    <w:rsid w:val="007C62F8"/>
    <w:rsid w:val="00A4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E8C5"/>
  <w15:chartTrackingRefBased/>
  <w15:docId w15:val="{686ABFCF-CE02-4807-BFD6-46C14125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</cp:revision>
  <dcterms:created xsi:type="dcterms:W3CDTF">2020-03-07T01:53:00Z</dcterms:created>
  <dcterms:modified xsi:type="dcterms:W3CDTF">2020-03-07T01:56:00Z</dcterms:modified>
</cp:coreProperties>
</file>