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CH32V307嵌入式开发学习总结</w:t>
      </w:r>
    </w:p>
    <w:p>
      <w:pPr>
        <w:jc w:val="center"/>
      </w:pPr>
      <w:r>
        <w:rPr>
          <w:color w:val="666666"/>
          <w:sz w:val="26"/>
        </w:rPr>
        <w:t>从点灯到TCP上传 —— 一个新手的完整嵌入式学习笔记</w:t>
      </w:r>
    </w:p>
    <w:p/>
    <w:p>
      <w:pPr>
        <w:pStyle w:val="Heading1"/>
      </w:pPr>
      <w:r>
        <w:t>第1章 写在前面：你不是在复制代码</w:t>
      </w:r>
    </w:p>
    <w:p>
      <w:pPr>
        <w:spacing w:after="80"/>
        <w:ind w:firstLine="420"/>
      </w:pPr>
      <w:r>
        <w:rPr>
          <w:b w:val="0"/>
          <w:sz w:val="22"/>
        </w:rPr>
        <w:t>这份笔记不是知识点罗列，而是告诉你每一步为什么这么做。每学一个外设，记住三个问题：这个外设是干嘛的？我要配置什么？代码里每一行在干什么？</w:t>
      </w:r>
    </w:p>
    <w:p>
      <w:pPr>
        <w:spacing w:after="80"/>
        <w:ind w:firstLine="420"/>
      </w:pPr>
      <w:r>
        <w:rPr>
          <w:b w:val="0"/>
          <w:sz w:val="22"/>
        </w:rPr>
        <w:t>核心思路：嵌入式开发就是"配置寄存器→读写数据"。芯片是个大开关盒，你通过代码告诉它哪个引脚输出电压、哪个引脚读电压、哪个外设开始工作。</w:t>
      </w:r>
    </w:p>
    <w:p>
      <w:pPr>
        <w:pStyle w:val="Heading1"/>
      </w:pPr>
      <w:r>
        <w:t>第2章 开发环境搭建</w:t>
      </w:r>
    </w:p>
    <w:p>
      <w:pPr>
        <w:pStyle w:val="Heading2"/>
      </w:pPr>
      <w:r>
        <w:t>2.1 MounRiver Studio (MRS)</w:t>
      </w:r>
    </w:p>
    <w:p>
      <w:pPr>
        <w:spacing w:after="80"/>
        <w:ind w:firstLine="420"/>
      </w:pPr>
      <w:r>
        <w:rPr>
          <w:b w:val="0"/>
          <w:sz w:val="22"/>
        </w:rPr>
        <w:t>WCH官方IDE，基于Eclipse。新建工程选CH32V307VCT6（100脚），不要选RCT（64脚）。</w:t>
      </w:r>
    </w:p>
    <w:p>
      <w:pPr>
        <w:pStyle w:val="Heading2"/>
      </w:pPr>
      <w:r>
        <w:t>2.2 YD-LINK调试器接线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线色</w:t>
            </w:r>
          </w:p>
        </w:tc>
        <w:tc>
          <w:tcPr>
            <w:tcW w:type="dxa" w:w="2880"/>
          </w:tcPr>
          <w:p>
            <w:r>
              <w:t>接板子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红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供电</w:t>
            </w:r>
          </w:p>
        </w:tc>
      </w:tr>
      <w:tr>
        <w:tc>
          <w:tcPr>
            <w:tcW w:type="dxa" w:w="2880"/>
          </w:tcPr>
          <w:p>
            <w:r>
              <w:t>黄</w:t>
            </w:r>
          </w:p>
        </w:tc>
        <w:tc>
          <w:tcPr>
            <w:tcW w:type="dxa" w:w="2880"/>
          </w:tcPr>
          <w:p>
            <w:r>
              <w:t>SWDIO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SWCLK</w:t>
            </w:r>
          </w:p>
        </w:tc>
        <w:tc>
          <w:tcPr>
            <w:tcW w:type="dxa" w:w="2880"/>
          </w:tcPr>
          <w:p>
            <w:r>
              <w:t>时钟</w:t>
            </w:r>
          </w:p>
        </w:tc>
      </w:tr>
      <w:tr>
        <w:tc>
          <w:tcPr>
            <w:tcW w:type="dxa" w:w="2880"/>
          </w:tcPr>
          <w:p>
            <w:r>
              <w:t>黑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接地</w:t>
            </w:r>
          </w:p>
        </w:tc>
      </w:tr>
    </w:tbl>
    <w:p>
      <w:pPr>
        <w:pStyle w:val="Heading2"/>
      </w:pPr>
      <w:r>
        <w:t>2.3 下载失败怎么办</w:t>
      </w:r>
    </w:p>
    <w:p>
      <w:pPr>
        <w:pStyle w:val="ListBullet"/>
      </w:pPr>
      <w:r>
        <w:rPr>
          <w:sz w:val="22"/>
        </w:rPr>
        <w:t>按住BOOT0键不松 → 点下载 → 看到"开始烧录"再松开BOOT0</w:t>
      </w:r>
    </w:p>
    <w:p>
      <w:pPr>
        <w:pStyle w:val="ListBullet"/>
      </w:pPr>
      <w:r>
        <w:rPr>
          <w:sz w:val="22"/>
        </w:rPr>
        <w:t>检查接线有没有松动</w:t>
      </w:r>
    </w:p>
    <w:p>
      <w:pPr>
        <w:pStyle w:val="ListBullet"/>
      </w:pPr>
      <w:r>
        <w:rPr>
          <w:sz w:val="22"/>
        </w:rPr>
        <w:t>按一下RST复位键再试</w:t>
      </w:r>
    </w:p>
    <w:p>
      <w:pPr>
        <w:pStyle w:val="Heading1"/>
      </w:pPr>
      <w:r>
        <w:t>第3章 GPIO：LED闪烁（输出）</w:t>
      </w:r>
    </w:p>
    <w:p>
      <w:pPr>
        <w:spacing w:after="80"/>
        <w:ind w:firstLine="420"/>
      </w:pPr>
      <w:r>
        <w:rPr>
          <w:b w:val="0"/>
          <w:sz w:val="22"/>
        </w:rPr>
        <w:t>GPIO就是通用输入输出引脚，你可以让它输出高电平（3.3V）或低电平（0V）。</w:t>
      </w:r>
    </w:p>
    <w:p>
      <w:pPr>
        <w:pStyle w:val="Heading2"/>
      </w:pPr>
      <w:r>
        <w:t>3.1 GPIO三步曲</w:t>
      </w:r>
    </w:p>
    <w:p>
      <w:pPr>
        <w:spacing w:after="80"/>
        <w:ind w:firstLine="420"/>
      </w:pPr>
      <w:r>
        <w:rPr>
          <w:b w:val="0"/>
          <w:sz w:val="22"/>
        </w:rPr>
        <w:t>任何GPIO操作都是三步：</w:t>
      </w:r>
    </w:p>
    <w:p>
      <w:pPr>
        <w:pStyle w:val="ListBullet"/>
      </w:pPr>
      <w:r>
        <w:rPr>
          <w:sz w:val="22"/>
        </w:rPr>
        <w:t>第1步：开时钟 —— RCC_APB2PeriphClockCmd(APB2Periph_GPIOA, ENABLE);</w:t>
      </w:r>
    </w:p>
    <w:p>
      <w:pPr>
        <w:pStyle w:val="ListBullet"/>
      </w:pPr>
      <w:r>
        <w:rPr>
          <w:sz w:val="22"/>
        </w:rPr>
        <w:t>第2步：配引脚 —— GPIO_InitStruct结构体填引脚号、模式、速度</w:t>
      </w:r>
    </w:p>
    <w:p>
      <w:pPr>
        <w:pStyle w:val="ListBullet"/>
      </w:pPr>
      <w:r>
        <w:rPr>
          <w:sz w:val="22"/>
        </w:rPr>
        <w:t>第3步：初始化 —— GPIO_Init(GPIOA, &amp;GPIO_InitStruct);</w:t>
      </w:r>
    </w:p>
    <w:p>
      <w:pPr>
        <w:pStyle w:val="Heading2"/>
      </w:pPr>
      <w:r>
        <w:t>3.2 8种工作模式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通俗解释</w:t>
            </w:r>
          </w:p>
        </w:tc>
        <w:tc>
          <w:tcPr>
            <w:tcW w:type="dxa" w:w="2880"/>
          </w:tcPr>
          <w:p>
            <w:r>
              <w:t>用在哪</w:t>
            </w:r>
          </w:p>
        </w:tc>
      </w:tr>
      <w:tr>
        <w:tc>
          <w:tcPr>
            <w:tcW w:type="dxa" w:w="2880"/>
          </w:tcPr>
          <w:p>
            <w:r>
              <w:t>Out_PP推挽输出</w:t>
            </w:r>
          </w:p>
        </w:tc>
        <w:tc>
          <w:tcPr>
            <w:tcW w:type="dxa" w:w="2880"/>
          </w:tcPr>
          <w:p>
            <w:r>
              <w:t>芯片主动输出高低电压</w:t>
            </w:r>
          </w:p>
        </w:tc>
        <w:tc>
          <w:tcPr>
            <w:tcW w:type="dxa" w:w="2880"/>
          </w:tcPr>
          <w:p>
            <w:r>
              <w:t>LED、蜂鸣器</w:t>
            </w:r>
          </w:p>
        </w:tc>
      </w:tr>
      <w:tr>
        <w:tc>
          <w:tcPr>
            <w:tcW w:type="dxa" w:w="2880"/>
          </w:tcPr>
          <w:p>
            <w:r>
              <w:t>Out_OD开漏输出</w:t>
            </w:r>
          </w:p>
        </w:tc>
        <w:tc>
          <w:tcPr>
            <w:tcW w:type="dxa" w:w="2880"/>
          </w:tcPr>
          <w:p>
            <w:r>
              <w:t>只能拉低，要靠外部电阻拉高</w:t>
            </w:r>
          </w:p>
        </w:tc>
        <w:tc>
          <w:tcPr>
            <w:tcW w:type="dxa" w:w="2880"/>
          </w:tcPr>
          <w:p>
            <w:r>
              <w:t>I2C的SCL/SDA</w:t>
            </w:r>
          </w:p>
        </w:tc>
      </w:tr>
      <w:tr>
        <w:tc>
          <w:tcPr>
            <w:tcW w:type="dxa" w:w="2880"/>
          </w:tcPr>
          <w:p>
            <w:r>
              <w:t>IPU上拉输入</w:t>
            </w:r>
          </w:p>
        </w:tc>
        <w:tc>
          <w:tcPr>
            <w:tcW w:type="dxa" w:w="2880"/>
          </w:tcPr>
          <w:p>
            <w:r>
              <w:t>默认高电平，按下接地变低</w:t>
            </w:r>
          </w:p>
        </w:tc>
        <w:tc>
          <w:tcPr>
            <w:tcW w:type="dxa" w:w="2880"/>
          </w:tcPr>
          <w:p>
            <w:r>
              <w:t>按键</w:t>
            </w:r>
          </w:p>
        </w:tc>
      </w:tr>
      <w:tr>
        <w:tc>
          <w:tcPr>
            <w:tcW w:type="dxa" w:w="2880"/>
          </w:tcPr>
          <w:p>
            <w:r>
              <w:t>IPD下拉输入</w:t>
            </w:r>
          </w:p>
        </w:tc>
        <w:tc>
          <w:tcPr>
            <w:tcW w:type="dxa" w:w="2880"/>
          </w:tcPr>
          <w:p>
            <w:r>
              <w:t>默认低电平</w:t>
            </w:r>
          </w:p>
        </w:tc>
        <w:tc>
          <w:tcPr>
            <w:tcW w:type="dxa" w:w="2880"/>
          </w:tcPr>
          <w:p>
            <w:r>
              <w:t>外部信号检测</w:t>
            </w:r>
          </w:p>
        </w:tc>
      </w:tr>
      <w:tr>
        <w:tc>
          <w:tcPr>
            <w:tcW w:type="dxa" w:w="2880"/>
          </w:tcPr>
          <w:p>
            <w:r>
              <w:t>AF_PP复用推挽</w:t>
            </w:r>
          </w:p>
        </w:tc>
        <w:tc>
          <w:tcPr>
            <w:tcW w:type="dxa" w:w="2880"/>
          </w:tcPr>
          <w:p>
            <w:r>
              <w:t>引脚交给外设用</w:t>
            </w:r>
          </w:p>
        </w:tc>
        <w:tc>
          <w:tcPr>
            <w:tcW w:type="dxa" w:w="2880"/>
          </w:tcPr>
          <w:p>
            <w:r>
              <w:t>串口TX、ETH</w:t>
            </w:r>
          </w:p>
        </w:tc>
      </w:tr>
    </w:tbl>
    <w:p>
      <w:pPr>
        <w:pStyle w:val="Heading2"/>
      </w:pPr>
      <w:r>
        <w:t>3.3 LED闪烁代码思路</w:t>
      </w:r>
    </w:p>
    <w:p>
      <w:pPr>
        <w:spacing w:after="80"/>
        <w:ind w:firstLine="420"/>
      </w:pPr>
      <w:r>
        <w:rPr>
          <w:b w:val="0"/>
          <w:sz w:val="22"/>
        </w:rPr>
        <w:t>PA0推挽输出 → 置高点亮 → 延时 → 置低熄灭 → 延时 → 循环。</w:t>
      </w:r>
    </w:p>
    <w:p>
      <w:pPr>
        <w:spacing w:after="80"/>
        <w:ind w:firstLine="420"/>
      </w:pPr>
      <w:r>
        <w:rPr>
          <w:b w:val="0"/>
          <w:sz w:val="22"/>
        </w:rPr>
        <w:t>怎么自己写：先想"我要哪个引脚？做什么用？"然后套三步曲。</w:t>
      </w:r>
    </w:p>
    <w:p>
      <w:pPr>
        <w:pStyle w:val="Heading1"/>
      </w:pPr>
      <w:r>
        <w:t>第4章 GPIO输入：板载按键</w:t>
      </w:r>
    </w:p>
    <w:p>
      <w:pPr>
        <w:spacing w:after="80"/>
        <w:ind w:firstLine="420"/>
      </w:pPr>
      <w:r>
        <w:rPr>
          <w:b w:val="0"/>
          <w:sz w:val="22"/>
        </w:rPr>
        <w:t>按键一端接地，一端接引脚。按下时引脚读到低电平（RESET），松开时内部上拉电阻让它保持高电平（SET）。</w:t>
      </w:r>
    </w:p>
    <w:p>
      <w:pPr>
        <w:spacing w:after="80"/>
        <w:ind w:firstLine="420"/>
      </w:pPr>
      <w:r>
        <w:rPr>
          <w:b w:val="0"/>
          <w:sz w:val="22"/>
        </w:rPr>
        <w:t>代码思路：循环读引脚电平 → if读到低电平就执行动作。要加延时消抖（机械按键按下会抖动几毫秒）。</w:t>
      </w:r>
    </w:p>
    <w:p>
      <w:pPr>
        <w:pStyle w:val="Heading1"/>
      </w:pPr>
      <w:r>
        <w:t>第5章 串口通信（USART）</w:t>
      </w:r>
    </w:p>
    <w:p>
      <w:pPr>
        <w:spacing w:after="80"/>
        <w:ind w:firstLine="420"/>
      </w:pPr>
      <w:r>
        <w:rPr>
          <w:b w:val="0"/>
          <w:sz w:val="22"/>
        </w:rPr>
        <w:t>串口就是芯片和电脑之间的"对讲机"，一个发一个收，按约定的速度（波特率）传字符。</w:t>
      </w:r>
    </w:p>
    <w:p>
      <w:pPr>
        <w:pStyle w:val="Heading2"/>
      </w:pPr>
      <w:r>
        <w:t>5.1 配置步骤</w:t>
      </w:r>
    </w:p>
    <w:p>
      <w:pPr>
        <w:pStyle w:val="ListBullet"/>
      </w:pPr>
      <w:r>
        <w:rPr>
          <w:sz w:val="22"/>
        </w:rPr>
        <w:t>PA9复用推挽输出（TX）</w:t>
      </w:r>
    </w:p>
    <w:p>
      <w:pPr>
        <w:pStyle w:val="ListBullet"/>
      </w:pPr>
      <w:r>
        <w:rPr>
          <w:sz w:val="22"/>
        </w:rPr>
        <w:t>开GPIOA和USART1时钟</w:t>
      </w:r>
    </w:p>
    <w:p>
      <w:pPr>
        <w:pStyle w:val="ListBullet"/>
      </w:pPr>
      <w:r>
        <w:rPr>
          <w:sz w:val="22"/>
        </w:rPr>
        <w:t>波特率115200，8数据位，1停止位，无校验</w:t>
      </w:r>
    </w:p>
    <w:p>
      <w:pPr>
        <w:pStyle w:val="Heading2"/>
      </w:pPr>
      <w:r>
        <w:t>5.2 为什么不用printf</w:t>
      </w:r>
    </w:p>
    <w:p>
      <w:pPr>
        <w:spacing w:after="80"/>
        <w:ind w:firstLine="420"/>
      </w:pPr>
      <w:r>
        <w:rPr>
          <w:b w:val="0"/>
          <w:sz w:val="22"/>
        </w:rPr>
        <w:t>MRS工程自带的debug.c里已经写了_write函数，你再写一个会冲突（编译报错redefinition）。所以我们自己写三个发送函数：USART1_SendChar（发一个字）、SendString（发一串）、SendNum（发数字）。</w:t>
      </w:r>
    </w:p>
    <w:p>
      <w:pPr>
        <w:pStyle w:val="Heading1"/>
      </w:pPr>
      <w:r>
        <w:t>第6章 I2C通信 + OLED屏幕</w:t>
      </w:r>
    </w:p>
    <w:p>
      <w:pPr>
        <w:spacing w:after="80"/>
        <w:ind w:firstLine="420"/>
      </w:pPr>
      <w:r>
        <w:rPr>
          <w:b w:val="0"/>
          <w:sz w:val="22"/>
        </w:rPr>
        <w:t>I2C只用两根线（SCL时钟+SDA数据）就能和多个传感器/屏幕通信，每个设备有自己的地址。</w:t>
      </w:r>
    </w:p>
    <w:p>
      <w:pPr>
        <w:pStyle w:val="Heading2"/>
      </w:pPr>
      <w:r>
        <w:t>6.1 软件模拟I2C</w:t>
      </w:r>
    </w:p>
    <w:p>
      <w:pPr>
        <w:spacing w:after="80"/>
        <w:ind w:firstLine="420"/>
      </w:pPr>
      <w:r>
        <w:rPr>
          <w:b w:val="0"/>
          <w:sz w:val="22"/>
        </w:rPr>
        <w:t>不用芯片硬件I2C，用两个GPIO模拟时序：</w:t>
      </w:r>
    </w:p>
    <w:p>
      <w:pPr>
        <w:pStyle w:val="ListBullet"/>
      </w:pPr>
      <w:r>
        <w:rPr>
          <w:sz w:val="22"/>
        </w:rPr>
        <w:t>起始信号：SCL高电平时SDA从高变低</w:t>
      </w:r>
    </w:p>
    <w:p>
      <w:pPr>
        <w:pStyle w:val="ListBullet"/>
      </w:pPr>
      <w:r>
        <w:rPr>
          <w:sz w:val="22"/>
        </w:rPr>
        <w:t>停止信号：SCL高电平时SDA从低变高</w:t>
      </w:r>
    </w:p>
    <w:p>
      <w:pPr>
        <w:pStyle w:val="ListBullet"/>
      </w:pPr>
      <w:r>
        <w:rPr>
          <w:sz w:val="22"/>
        </w:rPr>
        <w:t>发一个字节：8位数据，高位先发</w:t>
      </w:r>
    </w:p>
    <w:p>
      <w:pPr>
        <w:pStyle w:val="Heading2"/>
      </w:pPr>
      <w:r>
        <w:t>6.2 OLED（SSD1306）</w:t>
      </w:r>
    </w:p>
    <w:p>
      <w:pPr>
        <w:spacing w:after="80"/>
        <w:ind w:firstLine="420"/>
      </w:pPr>
      <w:r>
        <w:rPr>
          <w:b w:val="0"/>
          <w:sz w:val="22"/>
        </w:rPr>
        <w:t>128x64像素屏，分8页，每页8行像素。发0xFF=8个像素全亮，0x00=全灭。</w:t>
      </w:r>
    </w:p>
    <w:p>
      <w:pPr>
        <w:spacing w:after="80"/>
        <w:ind w:firstLine="420"/>
      </w:pPr>
      <w:r>
        <w:rPr>
          <w:b w:val="0"/>
          <w:sz w:val="22"/>
        </w:rPr>
        <w:t>注意：OLED已烧坏待购新模块。</w:t>
      </w:r>
    </w:p>
    <w:p>
      <w:pPr>
        <w:pStyle w:val="Heading1"/>
      </w:pPr>
      <w:r>
        <w:t>第7章 ADXL345加速度传感器</w:t>
      </w:r>
    </w:p>
    <w:p>
      <w:pPr>
        <w:spacing w:after="80"/>
        <w:ind w:firstLine="420"/>
      </w:pPr>
      <w:r>
        <w:rPr>
          <w:b w:val="0"/>
          <w:sz w:val="22"/>
        </w:rPr>
        <w:t>这是个测重力加速度的芯片，能感知三个方向的倾斜和震动。I2C地址0x53。</w:t>
      </w:r>
    </w:p>
    <w:p>
      <w:pPr>
        <w:pStyle w:val="Heading2"/>
      </w:pPr>
      <w:r>
        <w:t>7.1 接线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ADXL345引脚</w:t>
            </w:r>
          </w:p>
        </w:tc>
        <w:tc>
          <w:tcPr>
            <w:tcW w:type="dxa" w:w="2880"/>
          </w:tcPr>
          <w:p>
            <w:r>
              <w:t>接板子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VCC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电源</w:t>
            </w:r>
          </w:p>
        </w:tc>
      </w:tr>
      <w:tr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接地</w:t>
            </w:r>
          </w:p>
        </w:tc>
      </w:tr>
      <w:tr>
        <w:tc>
          <w:tcPr>
            <w:tcW w:type="dxa" w:w="2880"/>
          </w:tcPr>
          <w:p>
            <w:r>
              <w:t>SCL</w:t>
            </w:r>
          </w:p>
        </w:tc>
        <w:tc>
          <w:tcPr>
            <w:tcW w:type="dxa" w:w="2880"/>
          </w:tcPr>
          <w:p>
            <w:r>
              <w:t>PB3</w:t>
            </w:r>
          </w:p>
        </w:tc>
        <w:tc>
          <w:tcPr>
            <w:tcW w:type="dxa" w:w="2880"/>
          </w:tcPr>
          <w:p>
            <w:r>
              <w:t>I2C时钟</w:t>
            </w:r>
          </w:p>
        </w:tc>
      </w:tr>
      <w:tr>
        <w:tc>
          <w:tcPr>
            <w:tcW w:type="dxa" w:w="2880"/>
          </w:tcPr>
          <w:p>
            <w:r>
              <w:t>SDA</w:t>
            </w:r>
          </w:p>
        </w:tc>
        <w:tc>
          <w:tcPr>
            <w:tcW w:type="dxa" w:w="2880"/>
          </w:tcPr>
          <w:p>
            <w:r>
              <w:t>PB5</w:t>
            </w:r>
          </w:p>
        </w:tc>
        <w:tc>
          <w:tcPr>
            <w:tcW w:type="dxa" w:w="2880"/>
          </w:tcPr>
          <w:p>
            <w:r>
              <w:t>I2C数据</w:t>
            </w:r>
          </w:p>
        </w:tc>
      </w:tr>
      <w:tr>
        <w:tc>
          <w:tcPr>
            <w:tcW w:type="dxa" w:w="2880"/>
          </w:tcPr>
          <w:p>
            <w:r>
              <w:t>CS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接高=I2C模式</w:t>
            </w:r>
          </w:p>
        </w:tc>
      </w:tr>
      <w:tr>
        <w:tc>
          <w:tcPr>
            <w:tcW w:type="dxa" w:w="2880"/>
          </w:tcPr>
          <w:p>
            <w:r>
              <w:t>SDO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接地=地址0x53</w:t>
            </w:r>
          </w:p>
        </w:tc>
      </w:tr>
    </w:tbl>
    <w:p>
      <w:pPr>
        <w:pStyle w:val="Heading2"/>
      </w:pPr>
      <w:r>
        <w:t>7.2 关键寄存器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寄存器</w:t>
            </w:r>
          </w:p>
        </w:tc>
        <w:tc>
          <w:tcPr>
            <w:tcW w:type="dxa" w:w="2880"/>
          </w:tcPr>
          <w:p>
            <w:r>
              <w:t>写入值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0x00 DEVID</w:t>
            </w:r>
          </w:p>
        </w:tc>
        <w:tc>
          <w:tcPr>
            <w:tcW w:type="dxa" w:w="2880"/>
          </w:tcPr>
          <w:p>
            <w:r>
              <w:t>读</w:t>
            </w:r>
          </w:p>
        </w:tc>
        <w:tc>
          <w:tcPr>
            <w:tcW w:type="dxa" w:w="2880"/>
          </w:tcPr>
          <w:p>
            <w:r>
              <w:t>应该读到229(0xE5)，验证芯片活着</w:t>
            </w:r>
          </w:p>
        </w:tc>
      </w:tr>
      <w:tr>
        <w:tc>
          <w:tcPr>
            <w:tcW w:type="dxa" w:w="2880"/>
          </w:tcPr>
          <w:p>
            <w:r>
              <w:t>0x2D POWER_CTL</w:t>
            </w:r>
          </w:p>
        </w:tc>
        <w:tc>
          <w:tcPr>
            <w:tcW w:type="dxa" w:w="2880"/>
          </w:tcPr>
          <w:p>
            <w:r>
              <w:t>0x08</w:t>
            </w:r>
          </w:p>
        </w:tc>
        <w:tc>
          <w:tcPr>
            <w:tcW w:type="dxa" w:w="2880"/>
          </w:tcPr>
          <w:p>
            <w:r>
              <w:t>上电</w:t>
            </w:r>
          </w:p>
        </w:tc>
      </w:tr>
      <w:tr>
        <w:tc>
          <w:tcPr>
            <w:tcW w:type="dxa" w:w="2880"/>
          </w:tcPr>
          <w:p>
            <w:r>
              <w:t>0x31 DATA_FORMAT</w:t>
            </w:r>
          </w:p>
        </w:tc>
        <w:tc>
          <w:tcPr>
            <w:tcW w:type="dxa" w:w="2880"/>
          </w:tcPr>
          <w:p>
            <w:r>
              <w:t>0x00</w:t>
            </w:r>
          </w:p>
        </w:tc>
        <w:tc>
          <w:tcPr>
            <w:tcW w:type="dxa" w:w="2880"/>
          </w:tcPr>
          <w:p>
            <w:r>
              <w:t>±2g量程</w:t>
            </w:r>
          </w:p>
        </w:tc>
      </w:tr>
      <w:tr>
        <w:tc>
          <w:tcPr>
            <w:tcW w:type="dxa" w:w="2880"/>
          </w:tcPr>
          <w:p>
            <w:r>
              <w:t>0x32~0x37</w:t>
            </w:r>
          </w:p>
        </w:tc>
        <w:tc>
          <w:tcPr>
            <w:tcW w:type="dxa" w:w="2880"/>
          </w:tcPr>
          <w:p>
            <w:r>
              <w:t>读</w:t>
            </w:r>
          </w:p>
        </w:tc>
        <w:tc>
          <w:tcPr>
            <w:tcW w:type="dxa" w:w="2880"/>
          </w:tcPr>
          <w:p>
            <w:r>
              <w:t>XYZ六个字节数据</w:t>
            </w:r>
          </w:p>
        </w:tc>
      </w:tr>
    </w:tbl>
    <w:p>
      <w:pPr>
        <w:pStyle w:val="Heading2"/>
      </w:pPr>
      <w:r>
        <w:t>7.3 读数据代码思路</w:t>
      </w:r>
    </w:p>
    <w:p>
      <w:pPr>
        <w:spacing w:after="80"/>
        <w:ind w:firstLine="420"/>
      </w:pPr>
      <w:r>
        <w:rPr>
          <w:b w:val="0"/>
          <w:sz w:val="22"/>
        </w:rPr>
        <w:t>连续读多字节时，寄存器地址要或上0x40（自动地址递增）。读回来的是16位有符号数，低字节在前高字节在后。</w:t>
      </w:r>
    </w:p>
    <w:p>
      <w:pPr>
        <w:pStyle w:val="Heading1"/>
      </w:pPr>
      <w:r>
        <w:t>第8章 震动检测算法</w:t>
      </w:r>
    </w:p>
    <w:p>
      <w:pPr>
        <w:spacing w:after="80"/>
        <w:ind w:firstLine="420"/>
      </w:pPr>
      <w:r>
        <w:rPr>
          <w:b w:val="0"/>
          <w:sz w:val="22"/>
        </w:rPr>
        <w:t>思路很简单：比较这次读的值和上次的值差多少。</w:t>
      </w:r>
    </w:p>
    <w:p>
      <w:pPr>
        <w:spacing w:after="80"/>
        <w:ind w:firstLine="420"/>
      </w:pPr>
      <w:r>
        <w:rPr>
          <w:b w:val="0"/>
          <w:sz w:val="22"/>
        </w:rPr>
        <w:t>shake = |ax-lastX| + |ay-lastY| + |az-lastZ|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shake值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动作</w:t>
            </w:r>
          </w:p>
        </w:tc>
      </w:tr>
      <w:tr>
        <w:tc>
          <w:tcPr>
            <w:tcW w:type="dxa" w:w="2160"/>
          </w:tcPr>
          <w:p>
            <w:r>
              <w:t>&lt;10</w:t>
            </w:r>
          </w:p>
        </w:tc>
        <w:tc>
          <w:tcPr>
            <w:tcW w:type="dxa" w:w="2160"/>
          </w:tcPr>
          <w:p>
            <w:r>
              <w:t>0 静止</w:t>
            </w:r>
          </w:p>
        </w:tc>
        <w:tc>
          <w:tcPr>
            <w:tcW w:type="dxa" w:w="2160"/>
          </w:tcPr>
          <w:p>
            <w:r>
              <w:t>板子没动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10~50</w:t>
            </w:r>
          </w:p>
        </w:tc>
        <w:tc>
          <w:tcPr>
            <w:tcW w:type="dxa" w:w="2160"/>
          </w:tcPr>
          <w:p>
            <w:r>
              <w:t>1 轻微</w:t>
            </w:r>
          </w:p>
        </w:tc>
        <w:tc>
          <w:tcPr>
            <w:tcW w:type="dxa" w:w="2160"/>
          </w:tcPr>
          <w:p>
            <w:r>
              <w:t>轻微触碰</w:t>
            </w:r>
          </w:p>
        </w:tc>
        <w:tc>
          <w:tcPr>
            <w:tcW w:type="dxa" w:w="2160"/>
          </w:tcPr>
          <w:p>
            <w:r>
              <w:t>记录</w:t>
            </w:r>
          </w:p>
        </w:tc>
      </w:tr>
      <w:tr>
        <w:tc>
          <w:tcPr>
            <w:tcW w:type="dxa" w:w="2160"/>
          </w:tcPr>
          <w:p>
            <w:r>
              <w:t>&gt;=50</w:t>
            </w:r>
          </w:p>
        </w:tc>
        <w:tc>
          <w:tcPr>
            <w:tcW w:type="dxa" w:w="2160"/>
          </w:tcPr>
          <w:p>
            <w:r>
              <w:t>2 强烈</w:t>
            </w:r>
          </w:p>
        </w:tc>
        <w:tc>
          <w:tcPr>
            <w:tcW w:type="dxa" w:w="2160"/>
          </w:tcPr>
          <w:p>
            <w:r>
              <w:t>敲击/坠落</w:t>
            </w:r>
          </w:p>
        </w:tc>
        <w:tc>
          <w:tcPr>
            <w:tcW w:type="dxa" w:w="2160"/>
          </w:tcPr>
          <w:p>
            <w:r>
              <w:t>蜂鸣器响+报警</w:t>
            </w:r>
          </w:p>
        </w:tc>
      </w:tr>
    </w:tbl>
    <w:p>
      <w:pPr>
        <w:pStyle w:val="Heading1"/>
      </w:pPr>
      <w:r>
        <w:t>第9章 蜂鸣器</w:t>
      </w:r>
    </w:p>
    <w:p>
      <w:pPr>
        <w:spacing w:after="80"/>
        <w:ind w:firstLine="420"/>
      </w:pPr>
      <w:r>
        <w:rPr>
          <w:b w:val="0"/>
          <w:sz w:val="22"/>
        </w:rPr>
        <w:t>有源蜂鸣器，给高电平就响，给低电平就停。I/O接PB1推挽输出。震动强烈时level=2，Beep_On()。</w:t>
      </w:r>
    </w:p>
    <w:p>
      <w:pPr>
        <w:pStyle w:val="Heading1"/>
      </w:pPr>
      <w:r>
        <w:t>第10章 以太网TCP通信（重点新增）</w:t>
      </w:r>
    </w:p>
    <w:p>
      <w:pPr>
        <w:spacing w:after="80"/>
        <w:ind w:firstLine="420"/>
      </w:pPr>
      <w:r>
        <w:rPr>
          <w:b w:val="0"/>
          <w:sz w:val="22"/>
        </w:rPr>
        <w:t>这是整个项目最复杂的部分，但思路不复杂：板子当客户端，主动连电脑上的Python服务器，把数据发过去。</w:t>
      </w:r>
    </w:p>
    <w:p>
      <w:pPr>
        <w:pStyle w:val="Heading2"/>
      </w:pPr>
      <w:r>
        <w:t>10.1 为什么不能自己写TCP代码</w:t>
      </w:r>
    </w:p>
    <w:p>
      <w:pPr>
        <w:spacing w:after="80"/>
        <w:ind w:firstLine="420"/>
      </w:pPr>
      <w:r>
        <w:rPr>
          <w:b w:val="0"/>
          <w:sz w:val="22"/>
        </w:rPr>
        <w:t>TCP协议极其复杂（IP地址、MAC、三次握手、重传、分包），几千行代码。WCH把这些封装成了一个黑盒库叫NetLib，你只要调几个函数就能上网。</w:t>
      </w:r>
    </w:p>
    <w:p>
      <w:pPr>
        <w:spacing w:after="80"/>
        <w:ind w:firstLine="420"/>
      </w:pPr>
      <w:r>
        <w:rPr>
          <w:b w:val="0"/>
          <w:sz w:val="22"/>
        </w:rPr>
        <w:t>和GPIO的区别：GPIO简单自己写，以太网太复杂直接用官方库。</w:t>
      </w:r>
    </w:p>
    <w:p>
      <w:pPr>
        <w:pStyle w:val="Heading2"/>
      </w:pPr>
      <w:r>
        <w:t>10.2 IP地址是什么</w:t>
      </w:r>
    </w:p>
    <w:p>
      <w:pPr>
        <w:spacing w:after="80"/>
        <w:ind w:firstLine="420"/>
      </w:pPr>
      <w:r>
        <w:rPr>
          <w:b w:val="0"/>
          <w:sz w:val="22"/>
        </w:rPr>
        <w:t>就像门牌号。板子IP=192.168.1.100，电脑IP=192.168.1.10，两个必须在同一网段（都是192.168.1.x）才能通信。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设备</w:t>
            </w:r>
          </w:p>
        </w:tc>
        <w:tc>
          <w:tcPr>
            <w:tcW w:type="dxa" w:w="2880"/>
          </w:tcPr>
          <w:p>
            <w:r>
              <w:t>IP地址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</w:tr>
      <w:tr>
        <w:tc>
          <w:tcPr>
            <w:tcW w:type="dxa" w:w="2880"/>
          </w:tcPr>
          <w:p>
            <w:r>
              <w:t>CH32V307板子</w:t>
            </w:r>
          </w:p>
        </w:tc>
        <w:tc>
          <w:tcPr>
            <w:tcW w:type="dxa" w:w="2880"/>
          </w:tcPr>
          <w:p>
            <w:r>
              <w:t>192.168.1.100</w:t>
            </w:r>
          </w:p>
        </w:tc>
        <w:tc>
          <w:tcPr>
            <w:tcW w:type="dxa" w:w="2880"/>
          </w:tcPr>
          <w:p>
            <w:r>
              <w:t>TCP客户端（主动连）</w:t>
            </w:r>
          </w:p>
        </w:tc>
      </w:tr>
      <w:tr>
        <w:tc>
          <w:tcPr>
            <w:tcW w:type="dxa" w:w="2880"/>
          </w:tcPr>
          <w:p>
            <w:r>
              <w:t>电脑</w:t>
            </w:r>
          </w:p>
        </w:tc>
        <w:tc>
          <w:tcPr>
            <w:tcW w:type="dxa" w:w="2880"/>
          </w:tcPr>
          <w:p>
            <w:r>
              <w:t>192.168.1.10</w:t>
            </w:r>
          </w:p>
        </w:tc>
        <w:tc>
          <w:tcPr>
            <w:tcW w:type="dxa" w:w="2880"/>
          </w:tcPr>
          <w:p>
            <w:r>
              <w:t>TCP服务器（监听8888端口）</w:t>
            </w:r>
          </w:p>
        </w:tc>
      </w:tr>
    </w:tbl>
    <w:p>
      <w:pPr>
        <w:pStyle w:val="Heading2"/>
      </w:pPr>
      <w:r>
        <w:t>10.3 静态IP怎么设</w:t>
      </w:r>
    </w:p>
    <w:p>
      <w:pPr>
        <w:spacing w:after="80"/>
        <w:ind w:firstLine="420"/>
      </w:pPr>
      <w:r>
        <w:rPr>
          <w:b w:val="0"/>
          <w:sz w:val="22"/>
        </w:rPr>
        <w:t>Win+R → ncpa.cpl → 右键网口 → 属性 → IPv4 → 手动填192.168.1.10/255.255.255.0。</w:t>
      </w:r>
    </w:p>
    <w:p>
      <w:pPr>
        <w:spacing w:after="80"/>
        <w:ind w:firstLine="420"/>
      </w:pPr>
      <w:r>
        <w:rPr>
          <w:b w:val="0"/>
          <w:sz w:val="22"/>
        </w:rPr>
        <w:t>为什么要手动设？因为网线直连没有路由器自动分配IP，必须两边固定地址才能互相找到。</w:t>
      </w:r>
    </w:p>
    <w:p>
      <w:pPr>
        <w:pStyle w:val="Heading2"/>
      </w:pPr>
      <w:r>
        <w:t>10.4 通信协议（数据格式）</w:t>
      </w:r>
    </w:p>
    <w:p>
      <w:pPr>
        <w:spacing w:after="80"/>
        <w:ind w:firstLine="420"/>
      </w:pPr>
      <w:r>
        <w:rPr>
          <w:b w:val="0"/>
          <w:sz w:val="22"/>
        </w:rPr>
        <w:t>板子每200毫秒发一行文本：</w:t>
      </w:r>
    </w:p>
    <w:p>
      <w:pPr>
        <w:ind w:left="567"/>
      </w:pPr>
      <w:r>
        <w:rPr>
          <w:rFonts w:ascii="Consolas" w:hAnsi="Consolas"/>
          <w:sz w:val="18"/>
        </w:rPr>
        <w:t>X,Y,Z,shake,level</w:t>
        <w:br/>
      </w:r>
    </w:p>
    <w:p>
      <w:pPr>
        <w:spacing w:after="80"/>
        <w:ind w:firstLine="420"/>
      </w:pPr>
      <w:r>
        <w:rPr>
          <w:b w:val="0"/>
          <w:sz w:val="22"/>
        </w:rPr>
        <w:t>例如：-164,-1,-1,0,0\n</w:t>
      </w:r>
    </w:p>
    <w:p>
      <w:pPr>
        <w:spacing w:after="80"/>
        <w:ind w:firstLine="420"/>
      </w:pPr>
      <w:r>
        <w:rPr>
          <w:b w:val="0"/>
          <w:sz w:val="22"/>
        </w:rPr>
        <w:t>这就是板子和电脑之间的"约定语言"，Python队友按这个格式解析就行。</w:t>
      </w:r>
    </w:p>
    <w:p>
      <w:pPr>
        <w:pStyle w:val="Heading2"/>
      </w:pPr>
      <w:r>
        <w:t>10.5 TCP工作流程</w:t>
      </w:r>
    </w:p>
    <w:p>
      <w:pPr>
        <w:pStyle w:val="ListBullet"/>
      </w:pPr>
      <w:r>
        <w:rPr>
          <w:sz w:val="22"/>
        </w:rPr>
        <w:t>初始化ETH_LibInit()——启动以太网</w:t>
      </w:r>
    </w:p>
    <w:p>
      <w:pPr>
        <w:pStyle w:val="ListBullet"/>
      </w:pPr>
      <w:r>
        <w:rPr>
          <w:sz w:val="22"/>
        </w:rPr>
        <w:t>WCHNET_CreateTcpSocket()——创建连接，主动连电脑</w:t>
      </w:r>
    </w:p>
    <w:p>
      <w:pPr>
        <w:pStyle w:val="ListBullet"/>
      </w:pPr>
      <w:r>
        <w:rPr>
          <w:sz w:val="22"/>
        </w:rPr>
        <w:t>连接成功后tcp_connected=1</w:t>
      </w:r>
    </w:p>
    <w:p>
      <w:pPr>
        <w:pStyle w:val="ListBullet"/>
      </w:pPr>
      <w:r>
        <w:rPr>
          <w:sz w:val="22"/>
        </w:rPr>
        <w:t>循环里WCHNET_MainTask()必须一直调用——这是网络库的"心跳"</w:t>
      </w:r>
    </w:p>
    <w:p>
      <w:pPr>
        <w:pStyle w:val="ListBullet"/>
      </w:pPr>
      <w:r>
        <w:rPr>
          <w:sz w:val="22"/>
        </w:rPr>
        <w:t>连接成功后，读ADXL数据，组包，WCHNET_SocketSend()发出去</w:t>
      </w:r>
    </w:p>
    <w:p>
      <w:pPr>
        <w:pStyle w:val="Heading2"/>
      </w:pPr>
      <w:r>
        <w:t>10.6 遇到的坑和解决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解决</w:t>
            </w:r>
          </w:p>
        </w:tc>
      </w:tr>
      <w:tr>
        <w:tc>
          <w:tcPr>
            <w:tcW w:type="dxa" w:w="2880"/>
          </w:tcPr>
          <w:p>
            <w:r>
              <w:t>MRS工程没有ETH/LWIP文件</w:t>
            </w:r>
          </w:p>
        </w:tc>
        <w:tc>
          <w:tcPr>
            <w:tcW w:type="dxa" w:w="2880"/>
          </w:tcPr>
          <w:p>
            <w:r>
              <w:t>新建工程只有NoneOS模板</w:t>
            </w:r>
          </w:p>
        </w:tc>
        <w:tc>
          <w:tcPr>
            <w:tcW w:type="dxa" w:w="2880"/>
          </w:tcPr>
          <w:p>
            <w:r>
              <w:t>从WCH官网下载EVT包，用官方TCPClient示例工程</w:t>
            </w:r>
          </w:p>
        </w:tc>
      </w:tr>
      <w:tr>
        <w:tc>
          <w:tcPr>
            <w:tcW w:type="dxa" w:w="2880"/>
          </w:tcPr>
          <w:p>
            <w:r>
              <w:t>打开工程显示"无效链接"</w:t>
            </w:r>
          </w:p>
        </w:tc>
        <w:tc>
          <w:tcPr>
            <w:tcW w:type="dxa" w:w="2880"/>
          </w:tcPr>
          <w:p>
            <w:r>
              <w:t>复制工程后库文件相对路径断了</w:t>
            </w:r>
          </w:p>
        </w:tc>
        <w:tc>
          <w:tcPr>
            <w:tcW w:type="dxa" w:w="2880"/>
          </w:tcPr>
          <w:p>
            <w:r>
              <w:t>把Core/Peripheral/NetLib等文件夹全部复制进工程目录</w:t>
            </w:r>
          </w:p>
        </w:tc>
      </w:tr>
      <w:tr>
        <w:tc>
          <w:tcPr>
            <w:tcW w:type="dxa" w:w="2880"/>
          </w:tcPr>
          <w:p>
            <w:r>
              <w:t>下载报找不到hex</w:t>
            </w:r>
          </w:p>
        </w:tc>
        <w:tc>
          <w:tcPr>
            <w:tcW w:type="dxa" w:w="2880"/>
          </w:tcPr>
          <w:p>
            <w:r>
              <w:t>工程名改了但下载配置还找旧名</w:t>
            </w:r>
          </w:p>
        </w:tc>
        <w:tc>
          <w:tcPr>
            <w:tcW w:type="dxa" w:w="2880"/>
          </w:tcPr>
          <w:p>
            <w:r>
              <w:t>复制一份hex文件改名</w:t>
            </w:r>
          </w:p>
        </w:tc>
      </w:tr>
      <w:tr>
        <w:tc>
          <w:tcPr>
            <w:tcW w:type="dxa" w:w="2880"/>
          </w:tcPr>
          <w:p>
            <w:r>
              <w:t>Python连不上</w:t>
            </w:r>
          </w:p>
        </w:tc>
        <w:tc>
          <w:tcPr>
            <w:tcW w:type="dxa" w:w="2880"/>
          </w:tcPr>
          <w:p>
            <w:r>
              <w:t>电脑没设静态IP</w:t>
            </w:r>
          </w:p>
        </w:tc>
        <w:tc>
          <w:tcPr>
            <w:tcW w:type="dxa" w:w="2880"/>
          </w:tcPr>
          <w:p>
            <w:r>
              <w:t>手动设192.168.1.10</w:t>
            </w:r>
          </w:p>
        </w:tc>
      </w:tr>
    </w:tbl>
    <w:p>
      <w:pPr>
        <w:pStyle w:val="Heading2"/>
      </w:pPr>
      <w:r>
        <w:t>10.7 核心经验：遇到新外设怎么搞</w:t>
      </w:r>
    </w:p>
    <w:p>
      <w:pPr>
        <w:spacing w:after="80"/>
        <w:ind w:firstLine="420"/>
      </w:pPr>
      <w:r>
        <w:rPr>
          <w:b w:val="0"/>
          <w:sz w:val="22"/>
        </w:rPr>
        <w:t>记住这个套路，以后USB、SD卡、蓝牙都一样：</w:t>
      </w:r>
    </w:p>
    <w:p>
      <w:pPr>
        <w:pStyle w:val="ListBullet"/>
      </w:pPr>
      <w:r>
        <w:rPr>
          <w:sz w:val="22"/>
        </w:rPr>
        <w:t>第1步：MRS新建工程没有这个外设的库</w:t>
      </w:r>
    </w:p>
    <w:p>
      <w:pPr>
        <w:pStyle w:val="ListBullet"/>
      </w:pPr>
      <w:r>
        <w:rPr>
          <w:sz w:val="22"/>
        </w:rPr>
        <w:t>第2步：去WCH官网下载EVT包（所有官方示例大合集）</w:t>
      </w:r>
    </w:p>
    <w:p>
      <w:pPr>
        <w:pStyle w:val="ListBullet"/>
      </w:pPr>
      <w:r>
        <w:rPr>
          <w:sz w:val="22"/>
        </w:rPr>
        <w:t>第3步：在EXAM目录里找最接近你要功能的示例</w:t>
      </w:r>
    </w:p>
    <w:p>
      <w:pPr>
        <w:pStyle w:val="ListBullet"/>
      </w:pPr>
      <w:r>
        <w:rPr>
          <w:sz w:val="22"/>
        </w:rPr>
        <w:t>第4步：直接用那个工程，只改main.c加自己的代码</w:t>
      </w:r>
    </w:p>
    <w:p>
      <w:pPr>
        <w:spacing w:after="80"/>
        <w:ind w:firstLine="420"/>
      </w:pPr>
      <w:r>
        <w:rPr>
          <w:b w:val="0"/>
          <w:sz w:val="22"/>
        </w:rPr>
        <w:t>不要从零造轮子，在别人跑通的代码上改。</w:t>
      </w:r>
    </w:p>
    <w:p>
      <w:pPr>
        <w:pStyle w:val="Heading1"/>
      </w:pPr>
      <w:r>
        <w:t>第11章 面包板与供电</w:t>
      </w:r>
    </w:p>
    <w:p>
      <w:pPr>
        <w:spacing w:after="80"/>
        <w:ind w:firstLine="420"/>
      </w:pPr>
      <w:r>
        <w:rPr>
          <w:b w:val="0"/>
          <w:sz w:val="22"/>
        </w:rPr>
        <w:t>核心板GND只有2个不够用，用MB-102面包板扩展。</w:t>
      </w:r>
    </w:p>
    <w:p>
      <w:pPr>
        <w:pStyle w:val="ListBullet"/>
      </w:pPr>
      <w:r>
        <w:rPr>
          <w:sz w:val="22"/>
        </w:rPr>
        <w:t>红轨=电源（3.3V），蓝轨=GND</w:t>
      </w:r>
    </w:p>
    <w:p>
      <w:pPr>
        <w:pStyle w:val="ListBullet"/>
      </w:pPr>
      <w:r>
        <w:rPr>
          <w:sz w:val="22"/>
        </w:rPr>
        <w:t>所有模块电源接面包板，信号线接核心板</w:t>
      </w:r>
    </w:p>
    <w:p>
      <w:pPr>
        <w:spacing w:after="80"/>
        <w:ind w:firstLine="420"/>
      </w:pPr>
      <w:r>
        <w:rPr>
          <w:b w:val="0"/>
          <w:sz w:val="22"/>
        </w:rPr>
        <w:t>面包板电源模块（黑色小板）：插在面包板边缘，USB供电，输出3.3V到红轨，不用从核心板引线。</w:t>
      </w:r>
    </w:p>
    <w:p>
      <w:pPr>
        <w:pStyle w:val="Heading1"/>
      </w:pPr>
      <w:r>
        <w:t>第12章 调试方法论</w:t>
      </w:r>
    </w:p>
    <w:p>
      <w:pPr>
        <w:pStyle w:val="ListBullet"/>
      </w:pPr>
      <w:r>
        <w:rPr>
          <w:sz w:val="22"/>
        </w:rPr>
        <w:t>分模块验证：先LED亮→再串口打印→再I2C读ID→再读数据→最后整合</w:t>
      </w:r>
    </w:p>
    <w:p>
      <w:pPr>
        <w:pStyle w:val="ListBullet"/>
      </w:pPr>
      <w:r>
        <w:rPr>
          <w:sz w:val="22"/>
        </w:rPr>
        <w:t>串口是最好的朋友：任何不确定的值都printf出来看</w:t>
      </w:r>
    </w:p>
    <w:p>
      <w:pPr>
        <w:pStyle w:val="ListBullet"/>
      </w:pPr>
      <w:r>
        <w:rPr>
          <w:sz w:val="22"/>
        </w:rPr>
        <w:t>接线问题先查：断电、查线序、查接触</w:t>
      </w:r>
    </w:p>
    <w:p>
      <w:pPr>
        <w:pStyle w:val="ListBullet"/>
      </w:pPr>
      <w:r>
        <w:rPr>
          <w:sz w:val="22"/>
        </w:rPr>
        <w:t>一个一个变量改：不要一次改一堆代码</w:t>
      </w:r>
    </w:p>
    <w:p>
      <w:pPr>
        <w:pStyle w:val="Heading1"/>
      </w:pPr>
      <w:r>
        <w:t>第13章 接下来学什么</w:t>
      </w:r>
    </w:p>
    <w:p>
      <w:pPr>
        <w:pStyle w:val="ListBullet"/>
      </w:pPr>
      <w:r>
        <w:rPr>
          <w:sz w:val="22"/>
        </w:rPr>
        <w:t>新OLED到了，把数据显示在屏幕上</w:t>
      </w:r>
    </w:p>
    <w:p>
      <w:pPr>
        <w:pStyle w:val="ListBullet"/>
      </w:pPr>
      <w:r>
        <w:rPr>
          <w:sz w:val="22"/>
        </w:rPr>
        <w:t>定时器中断（不用delay_ms阻塞）</w:t>
      </w:r>
    </w:p>
    <w:p>
      <w:pPr>
        <w:pStyle w:val="ListBullet"/>
      </w:pPr>
      <w:r>
        <w:rPr>
          <w:sz w:val="22"/>
        </w:rPr>
        <w:t>PWM呼吸灯</w:t>
      </w:r>
    </w:p>
    <w:p>
      <w:pPr>
        <w:pStyle w:val="ListBullet"/>
      </w:pPr>
      <w:r>
        <w:rPr>
          <w:sz w:val="22"/>
        </w:rPr>
        <w:t>ADC读传感器</w:t>
      </w:r>
    </w:p>
    <w:p>
      <w:pPr>
        <w:pStyle w:val="ListBullet"/>
      </w:pPr>
      <w:r>
        <w:rPr>
          <w:sz w:val="22"/>
        </w:rPr>
        <w:t>FreeRTOS操作系统</w:t>
      </w:r>
    </w:p>
    <w:p>
      <w:pPr>
        <w:pStyle w:val="Heading1"/>
      </w:pPr>
      <w:r>
        <w:t>附录A 如何安全关闭硬件</w:t>
      </w:r>
    </w:p>
    <w:p>
      <w:pPr>
        <w:spacing w:after="80"/>
        <w:ind w:firstLine="420"/>
      </w:pPr>
      <w:r>
        <w:rPr>
          <w:b w:val="0"/>
          <w:sz w:val="22"/>
        </w:rPr>
        <w:t>日常暂停（下次继续）：</w:t>
      </w:r>
    </w:p>
    <w:p>
      <w:pPr>
        <w:pStyle w:val="ListBullet"/>
      </w:pPr>
      <w:r>
        <w:rPr>
          <w:sz w:val="22"/>
        </w:rPr>
        <w:t>1. MRS里Ctrl+S保存代码</w:t>
      </w:r>
    </w:p>
    <w:p>
      <w:pPr>
        <w:pStyle w:val="ListBullet"/>
      </w:pPr>
      <w:r>
        <w:rPr>
          <w:sz w:val="22"/>
        </w:rPr>
        <w:t>2. 关闭串口助手/Python窗口</w:t>
      </w:r>
    </w:p>
    <w:p>
      <w:pPr>
        <w:pStyle w:val="ListBullet"/>
      </w:pPr>
      <w:r>
        <w:rPr>
          <w:sz w:val="22"/>
        </w:rPr>
        <w:t>3. 先拔Type-C电源线（断电）</w:t>
      </w:r>
    </w:p>
    <w:p>
      <w:pPr>
        <w:pStyle w:val="ListBullet"/>
      </w:pPr>
      <w:r>
        <w:rPr>
          <w:sz w:val="22"/>
        </w:rPr>
        <w:t>4. 再拔YD-LINK的USB</w:t>
      </w:r>
    </w:p>
    <w:p>
      <w:pPr>
        <w:spacing w:after="80"/>
        <w:ind w:firstLine="420"/>
      </w:pPr>
      <w:r>
        <w:rPr>
          <w:b w:val="0"/>
          <w:sz w:val="22"/>
        </w:rPr>
        <w:t>完全收纳：断电后，把杜邦线按模块归类，面包板上的线可以保留，网线收好。</w:t>
      </w:r>
    </w:p>
    <w:p>
      <w:pPr>
        <w:pStyle w:val="Heading1"/>
      </w:pPr>
      <w:r>
        <w:t>附录B 当前引脚分配表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接什么</w:t>
            </w:r>
          </w:p>
        </w:tc>
        <w:tc>
          <w:tcPr>
            <w:tcW w:type="dxa" w:w="2880"/>
          </w:tcPr>
          <w:p>
            <w:r>
              <w:t>方向</w:t>
            </w:r>
          </w:p>
        </w:tc>
      </w:tr>
      <w:tr>
        <w:tc>
          <w:tcPr>
            <w:tcW w:type="dxa" w:w="2880"/>
          </w:tcPr>
          <w:p>
            <w:r>
              <w:t>PA0</w:t>
            </w:r>
          </w:p>
        </w:tc>
        <w:tc>
          <w:tcPr>
            <w:tcW w:type="dxa" w:w="2880"/>
          </w:tcPr>
          <w:p>
            <w:r>
              <w:t>板载绿灯</w:t>
            </w:r>
          </w:p>
        </w:tc>
        <w:tc>
          <w:tcPr>
            <w:tcW w:type="dxa" w:w="2880"/>
          </w:tcPr>
          <w:p>
            <w:r>
              <w:t>推挽输出</w:t>
            </w:r>
          </w:p>
        </w:tc>
      </w:tr>
      <w:tr>
        <w:tc>
          <w:tcPr>
            <w:tcW w:type="dxa" w:w="2880"/>
          </w:tcPr>
          <w:p>
            <w:r>
              <w:t>PA9</w:t>
            </w:r>
          </w:p>
        </w:tc>
        <w:tc>
          <w:tcPr>
            <w:tcW w:type="dxa" w:w="2880"/>
          </w:tcPr>
          <w:p>
            <w:r>
              <w:t>串口TX→YD-LINK RX</w:t>
            </w:r>
          </w:p>
        </w:tc>
        <w:tc>
          <w:tcPr>
            <w:tcW w:type="dxa" w:w="2880"/>
          </w:tcPr>
          <w:p>
            <w:r>
              <w:t>复用推挽</w:t>
            </w:r>
          </w:p>
        </w:tc>
      </w:tr>
      <w:tr>
        <w:tc>
          <w:tcPr>
            <w:tcW w:type="dxa" w:w="2880"/>
          </w:tcPr>
          <w:p>
            <w:r>
              <w:t>PB1</w:t>
            </w:r>
          </w:p>
        </w:tc>
        <w:tc>
          <w:tcPr>
            <w:tcW w:type="dxa" w:w="2880"/>
          </w:tcPr>
          <w:p>
            <w:r>
              <w:t>蜂鸣器</w:t>
            </w:r>
          </w:p>
        </w:tc>
        <w:tc>
          <w:tcPr>
            <w:tcW w:type="dxa" w:w="2880"/>
          </w:tcPr>
          <w:p>
            <w:r>
              <w:t>推挽输出</w:t>
            </w:r>
          </w:p>
        </w:tc>
      </w:tr>
      <w:tr>
        <w:tc>
          <w:tcPr>
            <w:tcW w:type="dxa" w:w="2880"/>
          </w:tcPr>
          <w:p>
            <w:r>
              <w:t>PB3</w:t>
            </w:r>
          </w:p>
        </w:tc>
        <w:tc>
          <w:tcPr>
            <w:tcW w:type="dxa" w:w="2880"/>
          </w:tcPr>
          <w:p>
            <w:r>
              <w:t>ADXL345 SCL / OLED SCL</w:t>
            </w:r>
          </w:p>
        </w:tc>
        <w:tc>
          <w:tcPr>
            <w:tcW w:type="dxa" w:w="2880"/>
          </w:tcPr>
          <w:p>
            <w:r>
              <w:t>开漏输出</w:t>
            </w:r>
          </w:p>
        </w:tc>
      </w:tr>
      <w:tr>
        <w:tc>
          <w:tcPr>
            <w:tcW w:type="dxa" w:w="2880"/>
          </w:tcPr>
          <w:p>
            <w:r>
              <w:t>PB5</w:t>
            </w:r>
          </w:p>
        </w:tc>
        <w:tc>
          <w:tcPr>
            <w:tcW w:type="dxa" w:w="2880"/>
          </w:tcPr>
          <w:p>
            <w:r>
              <w:t>ADXL345 SDA / OLED SDA</w:t>
            </w:r>
          </w:p>
        </w:tc>
        <w:tc>
          <w:tcPr>
            <w:tcW w:type="dxa" w:w="2880"/>
          </w:tcPr>
          <w:p>
            <w:r>
              <w:t>开漏输出</w:t>
            </w:r>
          </w:p>
        </w:tc>
      </w:tr>
      <w:tr>
        <w:tc>
          <w:tcPr>
            <w:tcW w:type="dxa" w:w="2880"/>
          </w:tcPr>
          <w:p>
            <w:r>
              <w:t>PB6/PB7</w:t>
            </w:r>
          </w:p>
        </w:tc>
        <w:tc>
          <w:tcPr>
            <w:tcW w:type="dxa" w:w="2880"/>
          </w:tcPr>
          <w:p>
            <w:r>
              <w:t>OLED（烧坏待购新）</w:t>
            </w:r>
          </w:p>
        </w:tc>
        <w:tc>
          <w:tcPr>
            <w:tcW w:type="dxa" w:w="2880"/>
          </w:tcPr>
          <w:p>
            <w:r>
              <w:t>软件I2C</w:t>
            </w:r>
          </w:p>
        </w:tc>
      </w:tr>
      <w:tr>
        <w:tc>
          <w:tcPr>
            <w:tcW w:type="dxa" w:w="2880"/>
          </w:tcPr>
          <w:p>
            <w:r>
              <w:t>ETH</w:t>
            </w:r>
          </w:p>
        </w:tc>
        <w:tc>
          <w:tcPr>
            <w:tcW w:type="dxa" w:w="2880"/>
          </w:tcPr>
          <w:p>
            <w:r>
              <w:t>板载网口</w:t>
            </w:r>
          </w:p>
        </w:tc>
        <w:tc>
          <w:tcPr>
            <w:tcW w:type="dxa" w:w="2880"/>
          </w:tcPr>
          <w:p>
            <w:r>
              <w:t>内置PHY</w:t>
            </w:r>
          </w:p>
        </w:tc>
      </w:tr>
    </w:tbl>
    <w:p>
      <w:pPr>
        <w:pStyle w:val="Heading1"/>
      </w:pPr>
      <w:r>
        <w:t>附录C 通信协议（给队友）</w:t>
      </w:r>
    </w:p>
    <w:p>
      <w:pPr>
        <w:spacing w:after="80"/>
        <w:ind w:firstLine="420"/>
      </w:pPr>
      <w:r>
        <w:rPr>
          <w:b w:val="0"/>
          <w:sz w:val="22"/>
        </w:rPr>
        <w:t>板子作为TCP客户端，连接电脑192.168.1.10:8888。</w:t>
      </w:r>
    </w:p>
    <w:p>
      <w:pPr>
        <w:spacing w:after="80"/>
        <w:ind w:firstLine="420"/>
      </w:pPr>
      <w:r>
        <w:rPr>
          <w:b w:val="0"/>
          <w:sz w:val="22"/>
        </w:rPr>
        <w:t>每200ms发送一行：</w:t>
      </w:r>
    </w:p>
    <w:p>
      <w:pPr>
        <w:ind w:left="567"/>
      </w:pPr>
      <w:r>
        <w:rPr>
          <w:rFonts w:ascii="Consolas" w:hAnsi="Consolas"/>
          <w:sz w:val="18"/>
        </w:rPr>
        <w:t>X,Y,Z,shake,level</w:t>
        <w:br/>
      </w:r>
    </w:p>
    <w:p>
      <w:pPr>
        <w:spacing w:after="80"/>
        <w:ind w:firstLine="420"/>
      </w:pPr>
      <w:r>
        <w:rPr>
          <w:b w:val="0"/>
          <w:sz w:val="22"/>
        </w:rPr>
        <w:t>level: 0=静止, 1=轻微, 2=强烈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