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00d4ff"/>
          <w:sz w:val="22"/>
          <w:szCs w:val="22"/>
          <w:rtl w:val="0"/>
        </w:rPr>
        <w:t xml:space="preserve">MODULE DE FORMATION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color w:val="0a2540"/>
          <w:sz w:val="36"/>
          <w:szCs w:val="36"/>
          <w:rtl w:val="0"/>
        </w:rPr>
        <w:t xml:space="preserve">Création de Publicités Statiques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0a2540"/>
          <w:sz w:val="36"/>
          <w:szCs w:val="36"/>
          <w:rtl w:val="0"/>
        </w:rPr>
        <w:t xml:space="preserve">avec l’Intelligence Artificielle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4a5568"/>
          <w:sz w:val="24"/>
          <w:szCs w:val="24"/>
          <w:rtl w:val="0"/>
        </w:rPr>
        <w:t xml:space="preserve">De la recherche concurrentielle à la production</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4a5568"/>
          <w:sz w:val="24"/>
          <w:szCs w:val="24"/>
          <w:rtl w:val="0"/>
        </w:rPr>
        <w:t xml:space="preserve">de 10 visuels prêts à lancer en moins d’une heure</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4a5568"/>
          <w:sz w:val="20"/>
          <w:szCs w:val="20"/>
          <w:rtl w:val="0"/>
        </w:rPr>
        <w:t xml:space="preserve">Durée estimée : </w:t>
      </w:r>
      <w:r w:rsidDel="00000000" w:rsidR="00000000" w:rsidRPr="00000000">
        <w:rPr>
          <w:rFonts w:ascii="Arial" w:cs="Arial" w:eastAsia="Arial" w:hAnsi="Arial"/>
          <w:b w:val="1"/>
          <w:bCs w:val="1"/>
          <w:color w:val="00d4ff"/>
          <w:sz w:val="20"/>
          <w:szCs w:val="20"/>
          <w:rtl w:val="0"/>
        </w:rPr>
        <w:t xml:space="preserve">22–28 minutes</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color w:val="4a5568"/>
          <w:sz w:val="20"/>
          <w:szCs w:val="20"/>
          <w:rtl w:val="0"/>
        </w:rPr>
        <w:t xml:space="preserve">Niveau : </w:t>
      </w:r>
      <w:r w:rsidDel="00000000" w:rsidR="00000000" w:rsidRPr="00000000">
        <w:rPr>
          <w:rFonts w:ascii="Arial" w:cs="Arial" w:eastAsia="Arial" w:hAnsi="Arial"/>
          <w:b w:val="1"/>
          <w:bCs w:val="1"/>
          <w:color w:val="0a2540"/>
          <w:sz w:val="20"/>
          <w:szCs w:val="20"/>
          <w:rtl w:val="0"/>
        </w:rPr>
        <w:t xml:space="preserve">Tous niveaux</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4a5568"/>
          <w:sz w:val="20"/>
          <w:szCs w:val="20"/>
          <w:rtl w:val="0"/>
        </w:rPr>
        <w:t xml:space="preserve">Programme : </w:t>
      </w:r>
      <w:r w:rsidDel="00000000" w:rsidR="00000000" w:rsidRPr="00000000">
        <w:rPr>
          <w:rFonts w:ascii="Arial" w:cs="Arial" w:eastAsia="Arial" w:hAnsi="Arial"/>
          <w:b w:val="1"/>
          <w:bCs w:val="1"/>
          <w:color w:val="0a2540"/>
          <w:sz w:val="20"/>
          <w:szCs w:val="20"/>
          <w:rtl w:val="0"/>
        </w:rPr>
        <w:t xml:space="preserve">Scaling Flow</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OBJECTIFS D’APPRENTISSAGE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Maîtriser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la recherche concurrentielle sur la Bibliothèque publicitaire Meta et les banques d’ads pour identifier les angles qui fonctionnent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Construire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un brief créatif structuré à partir de l’analyse concurrentielle et de votre ICP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Utiliser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l’IA générative (ChatGPT, Sora, Midjourney, DALL-E) pour produire 10 visuels publicitaires statiques en moins d’une heure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Appliquer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 système de prompt « 5 catégories × 2 variations » pour générer des créatives diversifiées et testables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Intégrer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cette production dans votre pipeline d’agence IA pour chaque client</w:t>
      </w: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1. INTRODUCTION – POURQUOI L’IA CHANGE LA DONNE POUR VOS CRÉATIVES</w:t>
      </w:r>
      <w:r w:rsidDel="00000000" w:rsidR="00000000" w:rsidRPr="00000000">
        <w:rPr>
          <w:rtl w:val="0"/>
        </w:rPr>
      </w:r>
    </w:p>
    <w:p w:rsidR="00000000" w:rsidDel="00000000" w:rsidP="00000000" w:rsidRDefault="00000000" w:rsidRPr="00000000" w14:paraId="00000016">
      <w:pPr>
        <w:spacing w:after="80" w:before="160" w:lineRule="auto"/>
        <w:jc w:val="right"/>
        <w:rPr/>
      </w:pPr>
      <w:sdt>
        <w:sdtPr>
          <w:id w:val="-89423497"/>
          <w:tag w:val="goog_rdk_0"/>
        </w:sdtPr>
        <w:sdtContent>
          <w:r w:rsidDel="00000000" w:rsidR="00000000" w:rsidRPr="00000000">
            <w:rPr>
              <w:rFonts w:ascii="Arial Unicode MS" w:cs="Arial Unicode MS" w:eastAsia="Arial Unicode MS" w:hAnsi="Arial Unicode MS"/>
              <w:i w:val="1"/>
              <w:iCs w:val="1"/>
              <w:color w:val="00d4ff"/>
              <w:sz w:val="18"/>
              <w:szCs w:val="18"/>
              <w:rtl w:val="0"/>
            </w:rPr>
            <w:t xml:space="preserve">⏱ 0:00 – 3:00</w:t>
          </w:r>
        </w:sdtContent>
      </w:sdt>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i w:val="1"/>
          <w:iCs w:val="1"/>
          <w:color w:val="00d4ff"/>
          <w:sz w:val="19"/>
          <w:szCs w:val="19"/>
          <w:rtl w:val="0"/>
        </w:rPr>
        <w:t xml:space="preserve">[VISUEL : Comparaison côte à côte : processus traditionnel (3 jours) vs processus IA (45 min)]</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b w:val="1"/>
          <w:bCs w:val="1"/>
          <w:color w:val="1a202c"/>
          <w:sz w:val="21"/>
          <w:szCs w:val="21"/>
          <w:rtl w:val="0"/>
        </w:rPr>
        <w:t xml:space="preserve">Créer des publicités statiques efficaces est l’un des plus gros goulets d’étranglement pour les agences. </w:t>
      </w:r>
      <w:r w:rsidDel="00000000" w:rsidR="00000000" w:rsidRPr="00000000">
        <w:rPr>
          <w:rFonts w:ascii="Arial" w:cs="Arial" w:eastAsia="Arial" w:hAnsi="Arial"/>
          <w:color w:val="1a202c"/>
          <w:sz w:val="21"/>
          <w:szCs w:val="21"/>
          <w:rtl w:val="0"/>
        </w:rPr>
        <w:t xml:space="preserve">Trouver un graphiste, briefer, attendre les retours, itérer… Avant même de lancer un test, une semaine peut s’écouler.</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1a202c"/>
          <w:sz w:val="21"/>
          <w:szCs w:val="21"/>
          <w:rtl w:val="0"/>
        </w:rPr>
        <w:t xml:space="preserve">L’IA générative d’images change complètement cette équation. En moins d’une heure, vous pouvez produire 10 visuels publicitaires diversifiés, prêts à être testés sur Meta — sans compétence graphique, sans budget design, sans délai.</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1a202c"/>
          <w:sz w:val="21"/>
          <w:szCs w:val="21"/>
          <w:rtl w:val="0"/>
        </w:rPr>
        <w:t xml:space="preserve">Mais « générer des images avec l’IA » ne suffit pas. Sans méthode, vous obtiendrez des visuels génériques qui ne convertissent pas. Ce module vous donne le processus complet : de la recherche concurrentielle à la production, en passant par le système de prompts qui produit des créatives qui vendent.</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1F">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color w:val="1a202c"/>
                <w:sz w:val="20"/>
                <w:szCs w:val="20"/>
                <w:rtl w:val="0"/>
              </w:rPr>
              <w:t xml:space="preserve">La production créative par IA n’est pas un raccourci — c’est un avantage compétitif. Les agences qui maîtrisent ce processus testent 5× plus de créatives que leurs concurrents, ce qui accélère drastiquement leur capacité à trouver des gagnantes.</w:t>
            </w:r>
            <w:r w:rsidDel="00000000" w:rsidR="00000000" w:rsidRPr="00000000">
              <w:rPr>
                <w:rtl w:val="0"/>
              </w:rPr>
            </w:r>
          </w:p>
        </w:tc>
      </w:tr>
    </w:tbl>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spacing w:after="120" w:before="120" w:lineRule="auto"/>
        <w:rPr/>
      </w:pPr>
      <w:sdt>
        <w:sdtPr>
          <w:id w:val="1359786279"/>
          <w:tag w:val="goog_rdk_1"/>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Avant de générer quoi que ce soit, la première étape est de comprendre ce qui fonctionne déjà dans votre marché. C’est là qu’intervient la recherche concurrentielle.</w:t>
      </w:r>
      <w:r w:rsidDel="00000000" w:rsidR="00000000" w:rsidRPr="00000000">
        <w:rPr>
          <w:rtl w:val="0"/>
        </w:rPr>
      </w:r>
    </w:p>
    <w:p w:rsidR="00000000" w:rsidDel="00000000" w:rsidP="00000000" w:rsidRDefault="00000000" w:rsidRPr="00000000" w14:paraId="00000023">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2. LA RECHERCHE CONCURRENTIELLE – S’INSPIRER AVANT DE CRÉER</w:t>
      </w:r>
      <w:r w:rsidDel="00000000" w:rsidR="00000000" w:rsidRPr="00000000">
        <w:rPr>
          <w:rtl w:val="0"/>
        </w:rPr>
      </w:r>
    </w:p>
    <w:p w:rsidR="00000000" w:rsidDel="00000000" w:rsidP="00000000" w:rsidRDefault="00000000" w:rsidRPr="00000000" w14:paraId="00000024">
      <w:pPr>
        <w:spacing w:after="80" w:before="160" w:lineRule="auto"/>
        <w:jc w:val="right"/>
        <w:rPr/>
      </w:pPr>
      <w:sdt>
        <w:sdtPr>
          <w:id w:val="1625382257"/>
          <w:tag w:val="goog_rdk_2"/>
        </w:sdtPr>
        <w:sdtContent>
          <w:r w:rsidDel="00000000" w:rsidR="00000000" w:rsidRPr="00000000">
            <w:rPr>
              <w:rFonts w:ascii="Arial Unicode MS" w:cs="Arial Unicode MS" w:eastAsia="Arial Unicode MS" w:hAnsi="Arial Unicode MS"/>
              <w:i w:val="1"/>
              <w:iCs w:val="1"/>
              <w:color w:val="00d4ff"/>
              <w:sz w:val="18"/>
              <w:szCs w:val="18"/>
              <w:rtl w:val="0"/>
            </w:rPr>
            <w:t xml:space="preserve">⏱ 3:00 – 8:00</w:t>
          </w:r>
        </w:sdtContent>
      </w:sdt>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i w:val="1"/>
          <w:iCs w:val="1"/>
          <w:color w:val="00d4ff"/>
          <w:sz w:val="19"/>
          <w:szCs w:val="19"/>
          <w:rtl w:val="0"/>
        </w:rPr>
        <w:t xml:space="preserve">[VISUEL : Capture d’écran de la Bibliothèque publicitaire Meta avec filtres actifs]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b w:val="1"/>
          <w:bCs w:val="1"/>
          <w:color w:val="1a202c"/>
          <w:sz w:val="21"/>
          <w:szCs w:val="21"/>
          <w:rtl w:val="0"/>
        </w:rPr>
        <w:t xml:space="preserve">Règle numéro 1 de la création publicitaire : ne partez jamais d’une page blanche. </w:t>
      </w:r>
      <w:r w:rsidDel="00000000" w:rsidR="00000000" w:rsidRPr="00000000">
        <w:rPr>
          <w:rFonts w:ascii="Arial" w:cs="Arial" w:eastAsia="Arial" w:hAnsi="Arial"/>
          <w:color w:val="1a202c"/>
          <w:sz w:val="21"/>
          <w:szCs w:val="21"/>
          <w:rtl w:val="0"/>
        </w:rPr>
        <w:t xml:space="preserve">Analysez d’abord ce que font vos concurrents et les leaders de votre niche. Pas pour copier, mais pour identifier les angles, formats et styles visuels qui captent l’attention dans votre marché.</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120" w:before="240" w:lineRule="auto"/>
        <w:rPr/>
      </w:pPr>
      <w:r w:rsidDel="00000000" w:rsidR="00000000" w:rsidRPr="00000000">
        <w:rPr>
          <w:rFonts w:ascii="Arial" w:cs="Arial" w:eastAsia="Arial" w:hAnsi="Arial"/>
          <w:b w:val="1"/>
          <w:bCs w:val="1"/>
          <w:color w:val="0a2540"/>
          <w:sz w:val="22"/>
          <w:szCs w:val="22"/>
          <w:rtl w:val="0"/>
        </w:rPr>
        <w:t xml:space="preserve">Étape 1 – La Bibliothèque publicitaire Meta (Meta Ads Library)</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1a202c"/>
          <w:sz w:val="21"/>
          <w:szCs w:val="21"/>
          <w:rtl w:val="0"/>
        </w:rPr>
        <w:t xml:space="preserve">C’est votre outil gratuit numéro 1. Accessible à facebook.com/ads/library, elle vous donne accès à toutes les publicités actives sur Meta (Facebook et Instagram) dans le monde entier.</w:t>
      </w: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tl w:val="0"/>
        </w:rPr>
      </w:r>
    </w:p>
    <w:p w:rsidR="00000000" w:rsidDel="00000000" w:rsidP="00000000" w:rsidRDefault="00000000" w:rsidRPr="00000000" w14:paraId="0000002D">
      <w:pPr>
        <w:spacing w:after="120" w:before="240" w:lineRule="auto"/>
        <w:rPr/>
      </w:pPr>
      <w:r w:rsidDel="00000000" w:rsidR="00000000" w:rsidRPr="00000000">
        <w:rPr>
          <w:rFonts w:ascii="Arial" w:cs="Arial" w:eastAsia="Arial" w:hAnsi="Arial"/>
          <w:b w:val="1"/>
          <w:bCs w:val="1"/>
          <w:color w:val="0a2540"/>
          <w:sz w:val="22"/>
          <w:szCs w:val="22"/>
          <w:rtl w:val="0"/>
        </w:rPr>
        <w:t xml:space="preserve">Comment l’utiliser efficacement</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Recherchez vos concurrents directs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par nom de page. Analysez leurs publicités actives : quels visuels utilisent-ils ? Quels angles de message ? Depuis combien de temps leurs pubs tournent-elles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Recherchez par mots-clés de votre niche.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Tapez des termes comme « coaching entreprise », « formation IA », « agence marketing digital » pour découvrir des acteurs que vous ne connaissiez pas.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Filtrez par pays (France) et par statut (actives uniquement).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publicités actives depuis plusieurs semaines ou mois sont probablement rentables — sinon, l’annonceur les aurait coupées.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Analysez aussi des niches différentes de la vôtre.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Les meilleurs angles créatifs viennent souvent d’autres industries. Un style visuel qui cartonne en immobilier pourrait être adapté au coaching.</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34">
            <w:pPr>
              <w:spacing w:after="60" w:before="80" w:lineRule="auto"/>
              <w:rPr/>
            </w:pPr>
            <w:r w:rsidDel="00000000" w:rsidR="00000000" w:rsidRPr="00000000">
              <w:rPr>
                <w:rFonts w:ascii="Arial" w:cs="Arial" w:eastAsia="Arial" w:hAnsi="Arial"/>
                <w:b w:val="1"/>
                <w:bCs w:val="1"/>
                <w:color w:val="0a2540"/>
                <w:sz w:val="21"/>
                <w:szCs w:val="21"/>
                <w:rtl w:val="0"/>
              </w:rPr>
              <w:t xml:space="preserve">⚡  Point clé – L’indicateur de longévité</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1a202c"/>
                <w:sz w:val="20"/>
                <w:szCs w:val="20"/>
                <w:rtl w:val="0"/>
              </w:rPr>
              <w:t xml:space="preserve">Une publicité active depuis plus de 30 jours est un signal fort. </w:t>
            </w:r>
            <w:r w:rsidDel="00000000" w:rsidR="00000000" w:rsidRPr="00000000">
              <w:rPr>
                <w:rFonts w:ascii="Arial" w:cs="Arial" w:eastAsia="Arial" w:hAnsi="Arial"/>
                <w:color w:val="1a202c"/>
                <w:sz w:val="20"/>
                <w:szCs w:val="20"/>
                <w:rtl w:val="0"/>
              </w:rPr>
              <w:t xml:space="preserve">Cela suggère qu’elle est rentable pour l’annonceur. Concentrez votre analyse sur ces publicités de longue durée — ce sont vos références.</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120" w:before="240" w:lineRule="auto"/>
        <w:rPr/>
      </w:pPr>
      <w:r w:rsidDel="00000000" w:rsidR="00000000" w:rsidRPr="00000000">
        <w:rPr>
          <w:rFonts w:ascii="Arial" w:cs="Arial" w:eastAsia="Arial" w:hAnsi="Arial"/>
          <w:b w:val="1"/>
          <w:bCs w:val="1"/>
          <w:color w:val="0a2540"/>
          <w:sz w:val="22"/>
          <w:szCs w:val="22"/>
          <w:rtl w:val="0"/>
        </w:rPr>
        <w:t xml:space="preserve">Ce qu’il faut noter pour chaque publicité analysée</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326"/>
        <w:tblGridChange w:id="0">
          <w:tblGrid>
            <w:gridCol w:w="2500"/>
            <w:gridCol w:w="3200"/>
            <w:gridCol w:w="33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Élément à noter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Pourquoi c’est important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1a202c"/>
                <w:sz w:val="20"/>
                <w:szCs w:val="20"/>
                <w:rtl w:val="0"/>
              </w:rPr>
              <w:t xml:space="preserve">Type de visuel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202c"/>
                <w:sz w:val="20"/>
                <w:szCs w:val="20"/>
                <w:rtl w:val="0"/>
              </w:rPr>
              <w:t xml:space="preserve">Identifier les formats qui dominent la niche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202c"/>
                <w:sz w:val="20"/>
                <w:szCs w:val="20"/>
                <w:rtl w:val="0"/>
              </w:rPr>
              <w:t xml:space="preserve">Photo, illustration, BD, mockup, texte sur fond coloré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1a202c"/>
                <w:sz w:val="20"/>
                <w:szCs w:val="20"/>
                <w:rtl w:val="0"/>
              </w:rPr>
              <w:t xml:space="preserve">Accroche principale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202c"/>
                <w:sz w:val="20"/>
                <w:szCs w:val="20"/>
                <w:rtl w:val="0"/>
              </w:rPr>
              <w:t xml:space="preserve">Le texte qui capte l’attention en premier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202c"/>
                <w:sz w:val="20"/>
                <w:szCs w:val="20"/>
                <w:rtl w:val="0"/>
              </w:rPr>
              <w:t xml:space="preserve">« 10 clients en 30 jours », « Arrêtez de perdre du temps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1a202c"/>
                <w:sz w:val="20"/>
                <w:szCs w:val="20"/>
                <w:rtl w:val="0"/>
              </w:rPr>
              <w:t xml:space="preserve">Offre mise en avant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202c"/>
                <w:sz w:val="20"/>
                <w:szCs w:val="20"/>
                <w:rtl w:val="0"/>
              </w:rPr>
              <w:t xml:space="preserve">Ce qui est proposé au prospect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a202c"/>
                <w:sz w:val="20"/>
                <w:szCs w:val="20"/>
                <w:rtl w:val="0"/>
              </w:rPr>
              <w:t xml:space="preserve">Appel gratuit, e-book, audit offert, essai 14 jours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1a202c"/>
                <w:sz w:val="20"/>
                <w:szCs w:val="20"/>
                <w:rtl w:val="0"/>
              </w:rPr>
              <w:t xml:space="preserve">Style émotionnel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202c"/>
                <w:sz w:val="20"/>
                <w:szCs w:val="20"/>
                <w:rtl w:val="0"/>
              </w:rPr>
              <w:t xml:space="preserve">Le registre utilisé pour convaincre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a202c"/>
                <w:sz w:val="20"/>
                <w:szCs w:val="20"/>
                <w:rtl w:val="0"/>
              </w:rPr>
              <w:t xml:space="preserve">Urgence, curiosité, preuve sociale, aspiration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1a202c"/>
                <w:sz w:val="20"/>
                <w:szCs w:val="20"/>
                <w:rtl w:val="0"/>
              </w:rPr>
              <w:t xml:space="preserve">Durée active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202c"/>
                <w:sz w:val="20"/>
                <w:szCs w:val="20"/>
                <w:rtl w:val="0"/>
              </w:rPr>
              <w:t xml:space="preserve">Indicateur de rentabilité présumée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202c"/>
                <w:sz w:val="20"/>
                <w:szCs w:val="20"/>
                <w:rtl w:val="0"/>
              </w:rPr>
              <w:t xml:space="preserve">&gt; 30 jours = probablement rentable</w:t>
            </w:r>
            <w:r w:rsidDel="00000000" w:rsidR="00000000" w:rsidRPr="00000000">
              <w:rPr>
                <w:rtl w:val="0"/>
              </w:rPr>
            </w:r>
          </w:p>
        </w:tc>
      </w:tr>
    </w:tbl>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120" w:before="240" w:lineRule="auto"/>
        <w:rPr/>
      </w:pPr>
      <w:r w:rsidDel="00000000" w:rsidR="00000000" w:rsidRPr="00000000">
        <w:rPr>
          <w:rFonts w:ascii="Arial" w:cs="Arial" w:eastAsia="Arial" w:hAnsi="Arial"/>
          <w:b w:val="1"/>
          <w:bCs w:val="1"/>
          <w:color w:val="0a2540"/>
          <w:sz w:val="22"/>
          <w:szCs w:val="22"/>
          <w:rtl w:val="0"/>
        </w:rPr>
        <w:t xml:space="preserve">Étape 2 – La banque d’ads e-commerce Scaling Flow</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color w:val="1a202c"/>
          <w:sz w:val="21"/>
          <w:szCs w:val="21"/>
          <w:rtl w:val="0"/>
        </w:rPr>
        <w:t xml:space="preserve">En complément de la Bibliothèque Meta, vous avez accès à notre banque d’ads e-commerce. C’est une collection de publicités performantes, classées par niche, format et style visuel.</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Utilisez-la pour repérer des formats visuels éprouvés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que vous pourrez reproduire avec l’IA générative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Analysez les structures qui se répètent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produit + témoignage, avant/après, lifestyle + texte bold, comparaison directe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Notez les couleurs dominantes et la hiérarchie visuelle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 ces éléments sont souvent plus importants que le visuel lui-même</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54">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IA</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1"/>
                <w:bCs w:val="1"/>
                <w:color w:val="1a202c"/>
                <w:sz w:val="20"/>
                <w:szCs w:val="20"/>
                <w:rtl w:val="0"/>
              </w:rPr>
              <w:t xml:space="preserve">Processus d’onboarding client : </w:t>
            </w:r>
            <w:r w:rsidDel="00000000" w:rsidR="00000000" w:rsidRPr="00000000">
              <w:rPr>
                <w:rFonts w:ascii="Arial" w:cs="Arial" w:eastAsia="Arial" w:hAnsi="Arial"/>
                <w:color w:val="1a202c"/>
                <w:sz w:val="20"/>
                <w:szCs w:val="20"/>
                <w:rtl w:val="0"/>
              </w:rPr>
              <w:t xml:space="preserve">Avant de créer la moindre publicité, passez 20 minutes sur la Bibliothèque Meta + la banque d’ads pour analyser 15–20 publicités dans la niche de votre client. Compilez les 5 meilleurs angles dans un document « Inspirations créatives » que vous partagez avec le client. Cela démontre votre expertise et aligne les attentes visuelles dès le départ.</w:t>
            </w:r>
            <w:r w:rsidDel="00000000" w:rsidR="00000000" w:rsidRPr="00000000">
              <w:rPr>
                <w:rtl w:val="0"/>
              </w:rPr>
            </w:r>
          </w:p>
        </w:tc>
      </w:tr>
    </w:tbl>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spacing w:after="120" w:before="120" w:lineRule="auto"/>
        <w:rPr/>
      </w:pPr>
      <w:sdt>
        <w:sdtPr>
          <w:id w:val="902466689"/>
          <w:tag w:val="goog_rdk_3"/>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Vous avez vos références. Passons maintenant à la construction de votre brief créatif — le document qui va guider votre production IA.</w:t>
      </w:r>
      <w:r w:rsidDel="00000000" w:rsidR="00000000" w:rsidRPr="00000000">
        <w:rPr>
          <w:rtl w:val="0"/>
        </w:rPr>
      </w:r>
    </w:p>
    <w:p w:rsidR="00000000" w:rsidDel="00000000" w:rsidP="00000000" w:rsidRDefault="00000000" w:rsidRPr="00000000" w14:paraId="00000058">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3. CONSTRUIRE VOTRE BRIEF CRÉATIF – LES 4 PILIERS</w:t>
      </w:r>
      <w:r w:rsidDel="00000000" w:rsidR="00000000" w:rsidRPr="00000000">
        <w:rPr>
          <w:rtl w:val="0"/>
        </w:rPr>
      </w:r>
    </w:p>
    <w:p w:rsidR="00000000" w:rsidDel="00000000" w:rsidP="00000000" w:rsidRDefault="00000000" w:rsidRPr="00000000" w14:paraId="00000059">
      <w:pPr>
        <w:spacing w:after="80" w:before="160" w:lineRule="auto"/>
        <w:jc w:val="right"/>
        <w:rPr/>
      </w:pPr>
      <w:sdt>
        <w:sdtPr>
          <w:id w:val="-416797984"/>
          <w:tag w:val="goog_rdk_4"/>
        </w:sdtPr>
        <w:sdtContent>
          <w:r w:rsidDel="00000000" w:rsidR="00000000" w:rsidRPr="00000000">
            <w:rPr>
              <w:rFonts w:ascii="Arial Unicode MS" w:cs="Arial Unicode MS" w:eastAsia="Arial Unicode MS" w:hAnsi="Arial Unicode MS"/>
              <w:i w:val="1"/>
              <w:iCs w:val="1"/>
              <w:color w:val="00d4ff"/>
              <w:sz w:val="18"/>
              <w:szCs w:val="18"/>
              <w:rtl w:val="0"/>
            </w:rPr>
            <w:t xml:space="preserve">⏱ 8:00 – 12:00</w:t>
          </w:r>
        </w:sdtContent>
      </w:sdt>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i w:val="1"/>
          <w:iCs w:val="1"/>
          <w:color w:val="00d4ff"/>
          <w:sz w:val="19"/>
          <w:szCs w:val="19"/>
          <w:rtl w:val="0"/>
        </w:rPr>
        <w:t xml:space="preserve">[VISUEL : Schéma des 4 piliers du brief créatif en colonnes]</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color w:val="1a202c"/>
          <w:sz w:val="21"/>
          <w:szCs w:val="21"/>
          <w:rtl w:val="0"/>
        </w:rPr>
        <w:t xml:space="preserve">Un prompt sans brief, c’est comme une publicité sans cible — vous obtiendrez un résultat, mais il ne convertira pas. Avant de toucher à un outil d’IA, structurez ces 4 éléments.</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120" w:before="240" w:lineRule="auto"/>
        <w:rPr/>
      </w:pPr>
      <w:r w:rsidDel="00000000" w:rsidR="00000000" w:rsidRPr="00000000">
        <w:rPr>
          <w:rFonts w:ascii="Arial" w:cs="Arial" w:eastAsia="Arial" w:hAnsi="Arial"/>
          <w:b w:val="1"/>
          <w:bCs w:val="1"/>
          <w:color w:val="0a2540"/>
          <w:sz w:val="22"/>
          <w:szCs w:val="22"/>
          <w:rtl w:val="0"/>
        </w:rPr>
        <w:t xml:space="preserve">Pilier 1 – Votre Client Cible (ICP)</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color w:val="1a202c"/>
          <w:sz w:val="21"/>
          <w:szCs w:val="21"/>
          <w:rtl w:val="0"/>
        </w:rPr>
        <w:t xml:space="preserve">Définissez précisément qui verra cette publicité. Plus votre ICP (profil client idéal) est précis, plus vos visuels résonneront.</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Élément ICP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1a202c"/>
                <w:sz w:val="20"/>
                <w:szCs w:val="20"/>
                <w:rtl w:val="0"/>
              </w:rPr>
              <w:t xml:space="preserve">Niche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a202c"/>
                <w:sz w:val="20"/>
                <w:szCs w:val="20"/>
                <w:rtl w:val="0"/>
              </w:rPr>
              <w:t xml:space="preserve">Avocats spécialisés en droit des affaires, cabinets de 5–20 personnes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a202c"/>
                <w:sz w:val="20"/>
                <w:szCs w:val="20"/>
                <w:rtl w:val="0"/>
              </w:rPr>
              <w:t xml:space="preserve">Désir principal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a202c"/>
                <w:sz w:val="20"/>
                <w:szCs w:val="20"/>
                <w:rtl w:val="0"/>
              </w:rPr>
              <w:t xml:space="preserve">Attirer plus de clients entreprise sans dépendre du bouche-à-oreille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1a202c"/>
                <w:sz w:val="20"/>
                <w:szCs w:val="20"/>
                <w:rtl w:val="0"/>
              </w:rPr>
              <w:t xml:space="preserve">Douleur principale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202c"/>
                <w:sz w:val="20"/>
                <w:szCs w:val="20"/>
                <w:rtl w:val="0"/>
              </w:rPr>
              <w:t xml:space="preserve">Manque de visibilité en ligne, difficulté à se différencier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1a202c"/>
                <w:sz w:val="20"/>
                <w:szCs w:val="20"/>
                <w:rtl w:val="0"/>
              </w:rPr>
              <w:t xml:space="preserve">Langage utilisé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a202c"/>
                <w:sz w:val="20"/>
                <w:szCs w:val="20"/>
                <w:rtl w:val="0"/>
              </w:rPr>
              <w:t xml:space="preserve">Professionnel, rassurant, orienté résultats</w:t>
            </w:r>
            <w:r w:rsidDel="00000000" w:rsidR="00000000" w:rsidRPr="00000000">
              <w:rPr>
                <w:rtl w:val="0"/>
              </w:rPr>
            </w:r>
          </w:p>
        </w:tc>
      </w:tr>
    </w:tbl>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spacing w:after="120" w:before="240" w:lineRule="auto"/>
        <w:rPr/>
      </w:pPr>
      <w:r w:rsidDel="00000000" w:rsidR="00000000" w:rsidRPr="00000000">
        <w:rPr>
          <w:rFonts w:ascii="Arial" w:cs="Arial" w:eastAsia="Arial" w:hAnsi="Arial"/>
          <w:b w:val="1"/>
          <w:bCs w:val="1"/>
          <w:color w:val="0a2540"/>
          <w:sz w:val="22"/>
          <w:szCs w:val="22"/>
          <w:rtl w:val="0"/>
        </w:rPr>
        <w:t xml:space="preserve">Pilier 2 – Votre offre</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color w:val="1a202c"/>
          <w:sz w:val="21"/>
          <w:szCs w:val="21"/>
          <w:rtl w:val="0"/>
        </w:rPr>
        <w:t xml:space="preserve">Quel est le livrable concret que vous proposez dans cette publicité ? Ce n’est pas votre offre globale — c’est ce que le prospect reçoit en cliquant.</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Exemples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Audit gratuit de présence digitale, appel stratégique de 30 minutes, guide « 5 stratégies pour générer des cas clients »</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spacing w:after="120" w:before="240" w:lineRule="auto"/>
        <w:rPr/>
      </w:pPr>
      <w:r w:rsidDel="00000000" w:rsidR="00000000" w:rsidRPr="00000000">
        <w:rPr>
          <w:rFonts w:ascii="Arial" w:cs="Arial" w:eastAsia="Arial" w:hAnsi="Arial"/>
          <w:b w:val="1"/>
          <w:bCs w:val="1"/>
          <w:color w:val="0a2540"/>
          <w:sz w:val="22"/>
          <w:szCs w:val="22"/>
          <w:rtl w:val="0"/>
        </w:rPr>
        <w:t xml:space="preserve">Pilier 3 – Les angles visuels (issus de votre recherche)</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color w:val="1a202c"/>
          <w:sz w:val="21"/>
          <w:szCs w:val="21"/>
          <w:rtl w:val="0"/>
        </w:rPr>
        <w:t xml:space="preserve">En vous basant sur votre analyse de la Bibliothèque Meta et de la banque d’ads, listez 3 à 5 styles visuels que vous souhaitez tester. C’est ici que votre recherche prend toute sa valeur.</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spacing w:after="120" w:before="240" w:lineRule="auto"/>
        <w:rPr/>
      </w:pPr>
      <w:r w:rsidDel="00000000" w:rsidR="00000000" w:rsidRPr="00000000">
        <w:rPr>
          <w:rFonts w:ascii="Arial" w:cs="Arial" w:eastAsia="Arial" w:hAnsi="Arial"/>
          <w:b w:val="1"/>
          <w:bCs w:val="1"/>
          <w:color w:val="0a2540"/>
          <w:sz w:val="22"/>
          <w:szCs w:val="22"/>
          <w:rtl w:val="0"/>
        </w:rPr>
        <w:t xml:space="preserve">Pilier 4 – Les contraintes techniques</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Format : 1:1 (carré)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 le format le plus polyvalent pour Meta (fonctionne en feed Facebook et Instagram)</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Texte lisible sur mobile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titres en gros, maximum 5–7 mots par bloc de texte visible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Zone de sécurité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ne placez pas de texte critique dans les 10% extérieurs de l’image (risque de rognage)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Résolution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1080×1080 px minimum pour Meta</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7E">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Fonts w:ascii="Arial" w:cs="Arial" w:eastAsia="Arial" w:hAnsi="Arial"/>
                <w:color w:val="1a202c"/>
                <w:sz w:val="20"/>
                <w:szCs w:val="20"/>
                <w:rtl w:val="0"/>
              </w:rPr>
              <w:t xml:space="preserve">Le brief créatif est le document le plus important de votre processus. Un bon brief produit de bons visuels dès le premier prompt. Un mauvais brief vous fait perdre du temps en itérations inutiles.</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120" w:before="120" w:lineRule="auto"/>
        <w:rPr/>
      </w:pPr>
      <w:sdt>
        <w:sdtPr>
          <w:id w:val="-1375470022"/>
          <w:tag w:val="goog_rdk_5"/>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Le brief est prêt. Passons au cœur du module : le système de prompts pour générer 10 créatives diversifiées.</w:t>
      </w:r>
      <w:r w:rsidDel="00000000" w:rsidR="00000000" w:rsidRPr="00000000">
        <w:rPr>
          <w:rtl w:val="0"/>
        </w:rPr>
      </w:r>
    </w:p>
    <w:p w:rsidR="00000000" w:rsidDel="00000000" w:rsidP="00000000" w:rsidRDefault="00000000" w:rsidRPr="00000000" w14:paraId="0000008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4. LE SYSTÈME « 5 CATÉGORIES × 2 VARIATIONS »</w:t>
      </w:r>
      <w:r w:rsidDel="00000000" w:rsidR="00000000" w:rsidRPr="00000000">
        <w:rPr>
          <w:rtl w:val="0"/>
        </w:rPr>
      </w:r>
    </w:p>
    <w:p w:rsidR="00000000" w:rsidDel="00000000" w:rsidP="00000000" w:rsidRDefault="00000000" w:rsidRPr="00000000" w14:paraId="00000083">
      <w:pPr>
        <w:spacing w:after="80" w:before="160" w:lineRule="auto"/>
        <w:jc w:val="right"/>
        <w:rPr/>
      </w:pPr>
      <w:sdt>
        <w:sdtPr>
          <w:id w:val="-1523723497"/>
          <w:tag w:val="goog_rdk_6"/>
        </w:sdtPr>
        <w:sdtContent>
          <w:r w:rsidDel="00000000" w:rsidR="00000000" w:rsidRPr="00000000">
            <w:rPr>
              <w:rFonts w:ascii="Arial Unicode MS" w:cs="Arial Unicode MS" w:eastAsia="Arial Unicode MS" w:hAnsi="Arial Unicode MS"/>
              <w:i w:val="1"/>
              <w:iCs w:val="1"/>
              <w:color w:val="00d4ff"/>
              <w:sz w:val="18"/>
              <w:szCs w:val="18"/>
              <w:rtl w:val="0"/>
            </w:rPr>
            <w:t xml:space="preserve">⏱ 12:00 – 19:00</w:t>
          </w:r>
        </w:sdtContent>
      </w:sdt>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i w:val="1"/>
          <w:iCs w:val="1"/>
          <w:color w:val="00d4ff"/>
          <w:sz w:val="19"/>
          <w:szCs w:val="19"/>
          <w:rtl w:val="0"/>
        </w:rPr>
        <w:t xml:space="preserve">[VISUEL : Grille 5×2 avec un exemple de visuel par case]</w:t>
      </w: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color w:val="1a202c"/>
          <w:sz w:val="21"/>
          <w:szCs w:val="21"/>
          <w:rtl w:val="0"/>
        </w:rPr>
        <w:t xml:space="preserve">Voici le cœur de la méthode. Plutôt que de générer 10 visuels aléatoires, nous utilisons un système structuré qui couvre 5 catégories de style visuel, avec 2 variations par catégorie. Cela vous donne une diversité maximale pour vos tests A/B.</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100"/>
        <w:gridCol w:w="3126"/>
        <w:tblGridChange w:id="0">
          <w:tblGrid>
            <w:gridCol w:w="600"/>
            <w:gridCol w:w="2200"/>
            <w:gridCol w:w="3100"/>
            <w:gridCol w:w="31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Catégorie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Pourquoi ça fonctionne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1a202c"/>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1a202c"/>
                <w:sz w:val="20"/>
                <w:szCs w:val="20"/>
                <w:rtl w:val="0"/>
              </w:rPr>
              <w:t xml:space="preserve">Style bande dessinée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a202c"/>
                <w:sz w:val="20"/>
                <w:szCs w:val="20"/>
                <w:rtl w:val="0"/>
              </w:rPr>
              <w:t xml:space="preserve">Visuels illustrés type comic book avec votre message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a202c"/>
                <w:sz w:val="20"/>
                <w:szCs w:val="20"/>
                <w:rtl w:val="0"/>
              </w:rPr>
              <w:t xml:space="preserve">Attêre le regard par rupture visuelle dans le feed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1a202c"/>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1a202c"/>
                <w:sz w:val="20"/>
                <w:szCs w:val="20"/>
                <w:rtl w:val="0"/>
              </w:rPr>
              <w:t xml:space="preserve">Mise en scène professionnelle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202c"/>
                <w:sz w:val="20"/>
                <w:szCs w:val="20"/>
                <w:rtl w:val="0"/>
              </w:rPr>
              <w:t xml:space="preserve">Personnage dans un contexte professionnel lié à la niche (ex. : avocat au tribunal)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1a202c"/>
                <w:sz w:val="20"/>
                <w:szCs w:val="20"/>
                <w:rtl w:val="0"/>
              </w:rPr>
              <w:t xml:space="preserve">Identification immédiate de la cible avec son environnement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1a202c"/>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1a202c"/>
                <w:sz w:val="20"/>
                <w:szCs w:val="20"/>
                <w:rtl w:val="0"/>
              </w:rPr>
              <w:t xml:space="preserve">Concept original / décalé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202c"/>
                <w:sz w:val="20"/>
                <w:szCs w:val="20"/>
                <w:rtl w:val="0"/>
              </w:rPr>
              <w:t xml:space="preserve">Visuels créatifs et inattendus qui cassent les codes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a202c"/>
                <w:sz w:val="20"/>
                <w:szCs w:val="20"/>
                <w:rtl w:val="0"/>
              </w:rPr>
              <w:t xml:space="preserve">Génère de la curiosité et stoppe le scroll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1a202c"/>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1a202c"/>
                <w:sz w:val="20"/>
                <w:szCs w:val="20"/>
                <w:rtl w:val="0"/>
              </w:rPr>
              <w:t xml:space="preserve">Bannière dans un lieu marquant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a202c"/>
                <w:sz w:val="20"/>
                <w:szCs w:val="20"/>
                <w:rtl w:val="0"/>
              </w:rPr>
              <w:t xml:space="preserve">Personne tenant une bannière avec votre offre dans un lieu emblématique (Times Square, en parapente…)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1a202c"/>
                <w:sz w:val="20"/>
                <w:szCs w:val="20"/>
                <w:rtl w:val="0"/>
              </w:rPr>
              <w:t xml:space="preserve">Effet « wow » + mémorabilité élevée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1a202c"/>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1a202c"/>
                <w:sz w:val="20"/>
                <w:szCs w:val="20"/>
                <w:rtl w:val="0"/>
              </w:rPr>
              <w:t xml:space="preserve">Offre + arrière-plan impactant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1a202c"/>
                <w:sz w:val="20"/>
                <w:szCs w:val="20"/>
                <w:rtl w:val="0"/>
              </w:rPr>
              <w:t xml:space="preserve">Texte de l’offre sur un fond visuel qui résonne avec la niche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a202c"/>
                <w:sz w:val="20"/>
                <w:szCs w:val="20"/>
                <w:rtl w:val="0"/>
              </w:rPr>
              <w:t xml:space="preserve">Clarté du message + attractivité visuelle</w:t>
            </w:r>
            <w:r w:rsidDel="00000000" w:rsidR="00000000" w:rsidRPr="00000000">
              <w:rPr>
                <w:rtl w:val="0"/>
              </w:rPr>
            </w:r>
          </w:p>
        </w:tc>
      </w:tr>
    </w:tbl>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spacing w:after="120" w:before="240" w:lineRule="auto"/>
        <w:rPr/>
      </w:pPr>
      <w:r w:rsidDel="00000000" w:rsidR="00000000" w:rsidRPr="00000000">
        <w:rPr>
          <w:rFonts w:ascii="Arial" w:cs="Arial" w:eastAsia="Arial" w:hAnsi="Arial"/>
          <w:b w:val="1"/>
          <w:bCs w:val="1"/>
          <w:color w:val="0a2540"/>
          <w:sz w:val="22"/>
          <w:szCs w:val="22"/>
          <w:rtl w:val="0"/>
        </w:rPr>
        <w:t xml:space="preserve">Le Mega-Prompt – Votre modèle de production</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1a202c"/>
          <w:sz w:val="21"/>
          <w:szCs w:val="21"/>
          <w:rtl w:val="0"/>
        </w:rPr>
        <w:t xml:space="preserve">Voici le prompt complet à utiliser avec ChatGPT (pour rédiger les concepts) puis avec Sora, Midjourney ou DALL-E (pour générer les visuels). Personnalisez les champs entre crochets.</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5f3ff" w:val="clear"/>
            <w:tcMar>
              <w:top w:w="120.0" w:type="dxa"/>
              <w:left w:w="200.0" w:type="dxa"/>
              <w:bottom w:w="120.0" w:type="dxa"/>
              <w:right w:w="200.0" w:type="dxa"/>
            </w:tcMar>
          </w:tcPr>
          <w:p w:rsidR="00000000" w:rsidDel="00000000" w:rsidP="00000000" w:rsidRDefault="00000000" w:rsidRPr="00000000" w14:paraId="000000A5">
            <w:pPr>
              <w:spacing w:after="60" w:before="80" w:lineRule="auto"/>
              <w:rPr/>
            </w:pPr>
            <w:r w:rsidDel="00000000" w:rsidR="00000000" w:rsidRPr="00000000">
              <w:rPr>
                <w:rFonts w:ascii="Arial" w:cs="Arial" w:eastAsia="Arial" w:hAnsi="Arial"/>
                <w:b w:val="1"/>
                <w:bCs w:val="1"/>
                <w:color w:val="7c3aed"/>
                <w:sz w:val="21"/>
                <w:szCs w:val="21"/>
                <w:rtl w:val="0"/>
              </w:rPr>
              <w:t xml:space="preserve">🤖  Mega-Prompt – Génération de 10 créatives statiques</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Consolas" w:cs="Consolas" w:eastAsia="Consolas" w:hAnsi="Consolas"/>
                <w:color w:val="1a202c"/>
                <w:sz w:val="19"/>
                <w:szCs w:val="19"/>
                <w:rtl w:val="0"/>
              </w:rPr>
              <w:t xml:space="preserve">Je travaille sur des publicités pour mon agence de marketing</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Fonts w:ascii="Consolas" w:cs="Consolas" w:eastAsia="Consolas" w:hAnsi="Consolas"/>
                <w:color w:val="1a202c"/>
                <w:sz w:val="19"/>
                <w:szCs w:val="19"/>
                <w:rtl w:val="0"/>
              </w:rPr>
              <w:t xml:space="preserve">qui cible [NICHE] en France afin de leur apporter davantage</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Fonts w:ascii="Consolas" w:cs="Consolas" w:eastAsia="Consolas" w:hAnsi="Consolas"/>
                <w:color w:val="1a202c"/>
                <w:sz w:val="19"/>
                <w:szCs w:val="19"/>
                <w:rtl w:val="0"/>
              </w:rPr>
              <w:t xml:space="preserve">de cas [RÉSULTAT PRINCIPAL].</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Fonts w:ascii="Consolas" w:cs="Consolas" w:eastAsia="Consolas" w:hAnsi="Consolas"/>
                <w:color w:val="1a202c"/>
                <w:sz w:val="19"/>
                <w:szCs w:val="19"/>
                <w:rtl w:val="0"/>
              </w:rPr>
              <w:t xml:space="preserve">Je souhaite que vous créiez 10 visuels publicitaires statiques</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rFonts w:ascii="Consolas" w:cs="Consolas" w:eastAsia="Consolas" w:hAnsi="Consolas"/>
                <w:color w:val="1a202c"/>
                <w:sz w:val="19"/>
                <w:szCs w:val="19"/>
                <w:rtl w:val="0"/>
              </w:rPr>
              <w:t xml:space="preserve">qui suscitent l’intérêt, génèrent un taux de conversion</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Fonts w:ascii="Consolas" w:cs="Consolas" w:eastAsia="Consolas" w:hAnsi="Consolas"/>
                <w:color w:val="1a202c"/>
                <w:sz w:val="19"/>
                <w:szCs w:val="19"/>
                <w:rtl w:val="0"/>
              </w:rPr>
              <w:t xml:space="preserve">élevé et trouvent un écho auprès de [NICHE].</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Fonts w:ascii="Consolas" w:cs="Consolas" w:eastAsia="Consolas" w:hAnsi="Consolas"/>
                <w:color w:val="1a202c"/>
                <w:sz w:val="19"/>
                <w:szCs w:val="19"/>
                <w:rtl w:val="0"/>
              </w:rPr>
              <w:t xml:space="preserve">Voici l’ICP :</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Fonts w:ascii="Consolas" w:cs="Consolas" w:eastAsia="Consolas" w:hAnsi="Consolas"/>
                <w:color w:val="1a202c"/>
                <w:sz w:val="19"/>
                <w:szCs w:val="19"/>
                <w:rtl w:val="0"/>
              </w:rPr>
              <w:t xml:space="preserve">• Niche : [NICHE PRÉCISE]</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Fonts w:ascii="Consolas" w:cs="Consolas" w:eastAsia="Consolas" w:hAnsi="Consolas"/>
                <w:color w:val="1a202c"/>
                <w:sz w:val="19"/>
                <w:szCs w:val="19"/>
                <w:rtl w:val="0"/>
              </w:rPr>
              <w:t xml:space="preserve">• Offre : [VOTRE OFFRE PRINCIPALE]</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Fonts w:ascii="Consolas" w:cs="Consolas" w:eastAsia="Consolas" w:hAnsi="Consolas"/>
                <w:color w:val="1a202c"/>
                <w:sz w:val="19"/>
                <w:szCs w:val="19"/>
                <w:rtl w:val="0"/>
              </w:rPr>
              <w:t xml:space="preserve">• Principaux désirs : [3–5 DÉSIRS DE VOTRE CIBLE]</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Fonts w:ascii="Consolas" w:cs="Consolas" w:eastAsia="Consolas" w:hAnsi="Consolas"/>
                <w:color w:val="1a202c"/>
                <w:sz w:val="19"/>
                <w:szCs w:val="19"/>
                <w:rtl w:val="0"/>
              </w:rPr>
              <w:t xml:space="preserve">• Livrables : [CE QUE LE PROSPECT REÇOIT]</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Fonts w:ascii="Consolas" w:cs="Consolas" w:eastAsia="Consolas" w:hAnsi="Consolas"/>
                <w:color w:val="1a202c"/>
                <w:sz w:val="19"/>
                <w:szCs w:val="19"/>
                <w:rtl w:val="0"/>
              </w:rPr>
              <w:t xml:space="preserve">Je souhaite :</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Fonts w:ascii="Consolas" w:cs="Consolas" w:eastAsia="Consolas" w:hAnsi="Consolas"/>
                <w:color w:val="1a202c"/>
                <w:sz w:val="19"/>
                <w:szCs w:val="19"/>
                <w:rtl w:val="0"/>
              </w:rPr>
              <w:t xml:space="preserve">• 2 accroches avec des visuels de type bande dessinée</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Fonts w:ascii="Consolas" w:cs="Consolas" w:eastAsia="Consolas" w:hAnsi="Consolas"/>
                <w:color w:val="1a202c"/>
                <w:sz w:val="19"/>
                <w:szCs w:val="19"/>
                <w:rtl w:val="0"/>
              </w:rPr>
              <w:t xml:space="preserve">• 2 accroches avec un [PERSONNAGE NICHE] dans son</w:t>
            </w: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Fonts w:ascii="Consolas" w:cs="Consolas" w:eastAsia="Consolas" w:hAnsi="Consolas"/>
                <w:color w:val="1a202c"/>
                <w:sz w:val="19"/>
                <w:szCs w:val="19"/>
                <w:rtl w:val="0"/>
              </w:rPr>
              <w:t xml:space="preserve">  environnement professionnel (ex. : avocat au tribunal,</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Fonts w:ascii="Consolas" w:cs="Consolas" w:eastAsia="Consolas" w:hAnsi="Consolas"/>
                <w:color w:val="1a202c"/>
                <w:sz w:val="19"/>
                <w:szCs w:val="19"/>
                <w:rtl w:val="0"/>
              </w:rPr>
              <w:t xml:space="preserve">  coach en conférence, artisan dans son atelier)</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Fonts w:ascii="Consolas" w:cs="Consolas" w:eastAsia="Consolas" w:hAnsi="Consolas"/>
                <w:color w:val="1a202c"/>
                <w:sz w:val="19"/>
                <w:szCs w:val="19"/>
                <w:rtl w:val="0"/>
              </w:rPr>
              <w:t xml:space="preserve">• 2 accroches complètement originales et décalées</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Fonts w:ascii="Consolas" w:cs="Consolas" w:eastAsia="Consolas" w:hAnsi="Consolas"/>
                <w:color w:val="1a202c"/>
                <w:sz w:val="19"/>
                <w:szCs w:val="19"/>
                <w:rtl w:val="0"/>
              </w:rPr>
              <w:t xml:space="preserve">• 2 accroches avec une personne tenant une bannière</w:t>
            </w:r>
            <w:r w:rsidDel="00000000" w:rsidR="00000000" w:rsidRPr="00000000">
              <w:rPr>
                <w:rtl w:val="0"/>
              </w:rPr>
            </w:r>
          </w:p>
          <w:p w:rsidR="00000000" w:rsidDel="00000000" w:rsidP="00000000" w:rsidRDefault="00000000" w:rsidRPr="00000000" w14:paraId="000000BB">
            <w:pPr>
              <w:spacing w:after="40" w:before="40" w:lineRule="auto"/>
              <w:rPr/>
            </w:pPr>
            <w:r w:rsidDel="00000000" w:rsidR="00000000" w:rsidRPr="00000000">
              <w:rPr>
                <w:rFonts w:ascii="Consolas" w:cs="Consolas" w:eastAsia="Consolas" w:hAnsi="Consolas"/>
                <w:color w:val="1a202c"/>
                <w:sz w:val="19"/>
                <w:szCs w:val="19"/>
                <w:rtl w:val="0"/>
              </w:rPr>
              <w:t xml:space="preserve">  sur laquelle figure mon offre dans 2 endroits différents</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Fonts w:ascii="Consolas" w:cs="Consolas" w:eastAsia="Consolas" w:hAnsi="Consolas"/>
                <w:color w:val="1a202c"/>
                <w:sz w:val="19"/>
                <w:szCs w:val="19"/>
                <w:rtl w:val="0"/>
              </w:rPr>
              <w:t xml:space="preserve">  (Times Square à New York + en parapente)</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Fonts w:ascii="Consolas" w:cs="Consolas" w:eastAsia="Consolas" w:hAnsi="Consolas"/>
                <w:color w:val="1a202c"/>
                <w:sz w:val="19"/>
                <w:szCs w:val="19"/>
                <w:rtl w:val="0"/>
              </w:rPr>
              <w:t xml:space="preserve">• 2 accroches avec l’offre et un arrière-plan accrocheur</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Consolas" w:cs="Consolas" w:eastAsia="Consolas" w:hAnsi="Consolas"/>
                <w:color w:val="1a202c"/>
                <w:sz w:val="19"/>
                <w:szCs w:val="19"/>
                <w:rtl w:val="0"/>
              </w:rPr>
              <w:t xml:space="preserve">  qui trouve un écho auprès de [NICHE]</w:t>
            </w: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Fonts w:ascii="Consolas" w:cs="Consolas" w:eastAsia="Consolas" w:hAnsi="Consolas"/>
                <w:color w:val="1a202c"/>
                <w:sz w:val="19"/>
                <w:szCs w:val="19"/>
                <w:rtl w:val="0"/>
              </w:rPr>
              <w:t xml:space="preserve">Contraintes techniques :</w:t>
            </w: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Fonts w:ascii="Consolas" w:cs="Consolas" w:eastAsia="Consolas" w:hAnsi="Consolas"/>
                <w:color w:val="1a202c"/>
                <w:sz w:val="19"/>
                <w:szCs w:val="19"/>
                <w:rtl w:val="0"/>
              </w:rPr>
              <w:t xml:space="preserve">• Format 1:1 (carré)</w:t>
            </w: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Fonts w:ascii="Consolas" w:cs="Consolas" w:eastAsia="Consolas" w:hAnsi="Consolas"/>
                <w:color w:val="1a202c"/>
                <w:sz w:val="19"/>
                <w:szCs w:val="19"/>
                <w:rtl w:val="0"/>
              </w:rPr>
              <w:t xml:space="preserve">• Texte lisible sur mobile (gros, max 5–7 mots par bloc)</w:t>
            </w: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Fonts w:ascii="Consolas" w:cs="Consolas" w:eastAsia="Consolas" w:hAnsi="Consolas"/>
                <w:color w:val="1a202c"/>
                <w:sz w:val="19"/>
                <w:szCs w:val="19"/>
                <w:rtl w:val="0"/>
              </w:rPr>
              <w:t xml:space="preserve">• Texte dans la zone de sécurité (pas dans les bords)</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Fonts w:ascii="Consolas" w:cs="Consolas" w:eastAsia="Consolas" w:hAnsi="Consolas"/>
                <w:color w:val="1a202c"/>
                <w:sz w:val="19"/>
                <w:szCs w:val="19"/>
                <w:rtl w:val="0"/>
              </w:rPr>
              <w:t xml:space="preserve">• Résolution 1080×1080 px minimum</w:t>
            </w:r>
            <w:r w:rsidDel="00000000" w:rsidR="00000000" w:rsidRPr="00000000">
              <w:rPr>
                <w:rtl w:val="0"/>
              </w:rPr>
            </w:r>
          </w:p>
        </w:tc>
      </w:tr>
    </w:tbl>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120" w:before="240" w:lineRule="auto"/>
        <w:rPr/>
      </w:pPr>
      <w:r w:rsidDel="00000000" w:rsidR="00000000" w:rsidRPr="00000000">
        <w:rPr>
          <w:rFonts w:ascii="Arial" w:cs="Arial" w:eastAsia="Arial" w:hAnsi="Arial"/>
          <w:b w:val="1"/>
          <w:bCs w:val="1"/>
          <w:color w:val="0a2540"/>
          <w:sz w:val="22"/>
          <w:szCs w:val="22"/>
          <w:rtl w:val="0"/>
        </w:rPr>
        <w:t xml:space="preserve">Comment utiliser ce prompt en pratique</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1 – ChatGPT pour la stratégie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Envoyez le prompt à ChatGPT (GPT-4o ou GPT-4) pour qu’il génère les 10 concepts détaillés avec les textes d’accroche, descriptions de visuels, et textes à intégrer.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2 – Sora / DALL-E / Midjourney pour la production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Prenez chaque description de visuel générée par ChatGPT et utilisez-la comme prompt dans votre outil de génération d’images.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02c"/>
          <w:sz w:val="20"/>
          <w:szCs w:val="20"/>
          <w:u w:val="none"/>
          <w:shd w:fill="auto" w:val="clear"/>
          <w:vertAlign w:val="baseline"/>
          <w:rtl w:val="0"/>
        </w:rPr>
        <w:t xml:space="preserve">Étape 3 – Retouche rapide : </w:t>
      </w:r>
      <w:r w:rsidDel="00000000" w:rsidR="00000000" w:rsidRPr="00000000">
        <w:rPr>
          <w:rFonts w:ascii="Arial" w:cs="Arial" w:eastAsia="Arial" w:hAnsi="Arial"/>
          <w:b w:val="0"/>
          <w:bCs w:val="0"/>
          <w:i w:val="0"/>
          <w:iCs w:val="0"/>
          <w:smallCaps w:val="0"/>
          <w:strike w:val="0"/>
          <w:color w:val="1a202c"/>
          <w:sz w:val="20"/>
          <w:szCs w:val="20"/>
          <w:u w:val="none"/>
          <w:shd w:fill="auto" w:val="clear"/>
          <w:vertAlign w:val="baseline"/>
          <w:rtl w:val="0"/>
        </w:rPr>
        <w:t xml:space="preserve">Ajoutez les textes d’accroche sur les visuels générés avec Canva ou un éditeur simple. L’IA génère bien les images mais reste imprécise sur le texte intégré.</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f4444" w:space="0" w:sz="4" w:val="single"/>
              <w:left w:color="ef4444" w:space="0" w:sz="6" w:val="single"/>
              <w:bottom w:color="ef4444" w:space="0" w:sz="4" w:val="single"/>
              <w:right w:color="ef4444" w:space="0" w:sz="4" w:val="single"/>
            </w:tcBorders>
            <w:shd w:fill="fef2f2" w:val="clear"/>
            <w:tcMar>
              <w:top w:w="120.0" w:type="dxa"/>
              <w:left w:w="200.0" w:type="dxa"/>
              <w:bottom w:w="120.0" w:type="dxa"/>
              <w:right w:w="200.0" w:type="dxa"/>
            </w:tcMar>
          </w:tcPr>
          <w:p w:rsidR="00000000" w:rsidDel="00000000" w:rsidP="00000000" w:rsidRDefault="00000000" w:rsidRPr="00000000" w14:paraId="000000CC">
            <w:pPr>
              <w:spacing w:after="60" w:before="80" w:lineRule="auto"/>
              <w:rPr/>
            </w:pPr>
            <w:r w:rsidDel="00000000" w:rsidR="00000000" w:rsidRPr="00000000">
              <w:rPr>
                <w:rFonts w:ascii="Arial" w:cs="Arial" w:eastAsia="Arial" w:hAnsi="Arial"/>
                <w:b w:val="1"/>
                <w:bCs w:val="1"/>
                <w:color w:val="ef4444"/>
                <w:sz w:val="21"/>
                <w:szCs w:val="21"/>
                <w:rtl w:val="0"/>
              </w:rPr>
              <w:t xml:space="preserve">⚠️  Texte généré par IA dans les images</w:t>
            </w: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1a202c"/>
                <w:sz w:val="20"/>
                <w:szCs w:val="20"/>
                <w:rtl w:val="0"/>
              </w:rPr>
              <w:t xml:space="preserve">L’IA générative (Sora, Midjourney, DALL-E) peut produire du texte avec des fautes ou des déformations. </w:t>
            </w:r>
            <w:r w:rsidDel="00000000" w:rsidR="00000000" w:rsidRPr="00000000">
              <w:rPr>
                <w:rFonts w:ascii="Arial" w:cs="Arial" w:eastAsia="Arial" w:hAnsi="Arial"/>
                <w:color w:val="1a202c"/>
                <w:sz w:val="20"/>
                <w:szCs w:val="20"/>
                <w:rtl w:val="0"/>
              </w:rPr>
              <w:t xml:space="preserve">Privilégiez toujours l’ajout du texte en post-production (Canva, Figma, Photoshop). Générez l’image sans texte ou avec un placeholder, puis ajoutez vos accroches proprement.</w:t>
            </w:r>
            <w:r w:rsidDel="00000000" w:rsidR="00000000" w:rsidRPr="00000000">
              <w:rPr>
                <w:rtl w:val="0"/>
              </w:rPr>
            </w:r>
          </w:p>
        </w:tc>
      </w:tr>
    </w:tbl>
    <w:p w:rsidR="00000000" w:rsidDel="00000000" w:rsidP="00000000" w:rsidRDefault="00000000" w:rsidRPr="00000000" w14:paraId="000000CE">
      <w:pPr>
        <w:spacing w:after="80" w:before="80" w:lineRule="auto"/>
        <w:rPr/>
      </w:pPr>
      <w:r w:rsidDel="00000000" w:rsidR="00000000" w:rsidRPr="00000000">
        <w:rPr>
          <w:rtl w:val="0"/>
        </w:rPr>
      </w:r>
    </w:p>
    <w:p w:rsidR="00000000" w:rsidDel="00000000" w:rsidP="00000000" w:rsidRDefault="00000000" w:rsidRPr="00000000" w14:paraId="000000CF">
      <w:pPr>
        <w:spacing w:after="120" w:before="240" w:lineRule="auto"/>
        <w:rPr/>
      </w:pPr>
      <w:r w:rsidDel="00000000" w:rsidR="00000000" w:rsidRPr="00000000">
        <w:rPr>
          <w:rFonts w:ascii="Arial" w:cs="Arial" w:eastAsia="Arial" w:hAnsi="Arial"/>
          <w:b w:val="1"/>
          <w:bCs w:val="1"/>
          <w:color w:val="0a2540"/>
          <w:sz w:val="22"/>
          <w:szCs w:val="22"/>
          <w:rtl w:val="0"/>
        </w:rPr>
        <w:t xml:space="preserve">Exemple complet : Niche Avocats</w:t>
      </w: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3200"/>
        <w:gridCol w:w="3226"/>
        <w:tblGridChange w:id="0">
          <w:tblGrid>
            <w:gridCol w:w="600"/>
            <w:gridCol w:w="2000"/>
            <w:gridCol w:w="3200"/>
            <w:gridCol w:w="3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Catégorie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20"/>
                <w:szCs w:val="20"/>
                <w:rtl w:val="0"/>
              </w:rPr>
              <w:t xml:space="preserve">Description du visuel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0"/>
                <w:szCs w:val="20"/>
                <w:rtl w:val="0"/>
              </w:rPr>
              <w:t xml:space="preserve">Texte d’accroche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1a202c"/>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1a202c"/>
                <w:sz w:val="20"/>
                <w:szCs w:val="20"/>
                <w:rtl w:val="0"/>
              </w:rPr>
              <w:t xml:space="preserve">BD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202c"/>
                <w:sz w:val="20"/>
                <w:szCs w:val="20"/>
                <w:rtl w:val="0"/>
              </w:rPr>
              <w:t xml:space="preserve">Avocat en costume héroïque, style comic, levant un dossier comme un trophée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1a202c"/>
                <w:sz w:val="20"/>
                <w:szCs w:val="20"/>
                <w:rtl w:val="0"/>
              </w:rPr>
              <w:t xml:space="preserve">« Vos prochains clients ne vont pas se trouver tout seuls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1a202c"/>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1a202c"/>
                <w:sz w:val="20"/>
                <w:szCs w:val="20"/>
                <w:rtl w:val="0"/>
              </w:rPr>
              <w:t xml:space="preserve">BD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a202c"/>
                <w:sz w:val="20"/>
                <w:szCs w:val="20"/>
                <w:rtl w:val="0"/>
              </w:rPr>
              <w:t xml:space="preserve">Scène de tribunal en BD avec bulle de dialogue contenant l’offre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1a202c"/>
                <w:sz w:val="20"/>
                <w:szCs w:val="20"/>
                <w:rtl w:val="0"/>
              </w:rPr>
              <w:t xml:space="preserve">« 10 dossiers de plus par mois, c’est possible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1a202c"/>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1a202c"/>
                <w:sz w:val="20"/>
                <w:szCs w:val="20"/>
                <w:rtl w:val="0"/>
              </w:rPr>
              <w:t xml:space="preserve">Pro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1a202c"/>
                <w:sz w:val="20"/>
                <w:szCs w:val="20"/>
                <w:rtl w:val="0"/>
              </w:rPr>
              <w:t xml:space="preserve">Avocat plaidant avec conviction devant un jury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1a202c"/>
                <w:sz w:val="20"/>
                <w:szCs w:val="20"/>
                <w:rtl w:val="0"/>
              </w:rPr>
              <w:t xml:space="preserve">« Aussi convaincant que votre plaidoirie — notre stratégie digitale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1a202c"/>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1a202c"/>
                <w:sz w:val="20"/>
                <w:szCs w:val="20"/>
                <w:rtl w:val="0"/>
              </w:rPr>
              <w:t xml:space="preserve">Pro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1a202c"/>
                <w:sz w:val="20"/>
                <w:szCs w:val="20"/>
                <w:rtl w:val="0"/>
              </w:rPr>
              <w:t xml:space="preserve">Bureau d’avocat moderne, écran affichant un dashboard de leads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1a202c"/>
                <w:sz w:val="20"/>
                <w:szCs w:val="20"/>
                <w:rtl w:val="0"/>
              </w:rPr>
              <w:t xml:space="preserve">« Votre prochain client est en ligne. Vous êtes prêt ?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1a202c"/>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1a202c"/>
                <w:sz w:val="20"/>
                <w:szCs w:val="20"/>
                <w:rtl w:val="0"/>
              </w:rPr>
              <w:t xml:space="preserve">Original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a202c"/>
                <w:sz w:val="20"/>
                <w:szCs w:val="20"/>
                <w:rtl w:val="0"/>
              </w:rPr>
              <w:t xml:space="preserve">Avocat en robe sur un skateboard en ville, ambiance décalée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1a202c"/>
                <w:sz w:val="20"/>
                <w:szCs w:val="20"/>
                <w:rtl w:val="0"/>
              </w:rPr>
              <w:t xml:space="preserve">« Le droit évolue. Votre acquisition client aussi.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1a202c"/>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1a202c"/>
                <w:sz w:val="20"/>
                <w:szCs w:val="20"/>
                <w:rtl w:val="0"/>
              </w:rPr>
              <w:t xml:space="preserve">Original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a202c"/>
                <w:sz w:val="20"/>
                <w:szCs w:val="20"/>
                <w:rtl w:val="0"/>
              </w:rPr>
              <w:t xml:space="preserve">Salle de tribunal vide avec un panneau « Complet » sur la porte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1a202c"/>
                <w:sz w:val="20"/>
                <w:szCs w:val="20"/>
                <w:rtl w:val="0"/>
              </w:rPr>
              <w:t xml:space="preserve">« Et si votre agenda ressemblait à ça ?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1a202c"/>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1a202c"/>
                <w:sz w:val="20"/>
                <w:szCs w:val="20"/>
                <w:rtl w:val="0"/>
              </w:rPr>
              <w:t xml:space="preserve">Bannière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a202c"/>
                <w:sz w:val="20"/>
                <w:szCs w:val="20"/>
                <w:rtl w:val="0"/>
              </w:rPr>
              <w:t xml:space="preserve">Personne tenant une bannière « Audit digital gratuit pour avocats » à Times Square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1a202c"/>
                <w:sz w:val="20"/>
                <w:szCs w:val="20"/>
                <w:rtl w:val="0"/>
              </w:rPr>
              <w:t xml:space="preserve">L’offre est directement sur la bannière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1a202c"/>
                <w:sz w:val="20"/>
                <w:szCs w:val="20"/>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1a202c"/>
                <w:sz w:val="20"/>
                <w:szCs w:val="20"/>
                <w:rtl w:val="0"/>
              </w:rPr>
              <w:t xml:space="preserve">Bannière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202c"/>
                <w:sz w:val="20"/>
                <w:szCs w:val="20"/>
                <w:rtl w:val="0"/>
              </w:rPr>
              <w:t xml:space="preserve">Parapentiste avec bannière « +10 clients/mois pour votre cabinet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1a202c"/>
                <w:sz w:val="20"/>
                <w:szCs w:val="20"/>
                <w:rtl w:val="0"/>
              </w:rPr>
              <w:t xml:space="preserve">L’offre est directement sur la bannière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1a202c"/>
                <w:sz w:val="20"/>
                <w:szCs w:val="20"/>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1a202c"/>
                <w:sz w:val="20"/>
                <w:szCs w:val="20"/>
                <w:rtl w:val="0"/>
              </w:rPr>
              <w:t xml:space="preserve">Offre + fond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a202c"/>
                <w:sz w:val="20"/>
                <w:szCs w:val="20"/>
                <w:rtl w:val="0"/>
              </w:rPr>
              <w:t xml:space="preserve">Fond : bibliothèque juridique imposante, texte de l’offre au centre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1a202c"/>
                <w:sz w:val="20"/>
                <w:szCs w:val="20"/>
                <w:rtl w:val="0"/>
              </w:rPr>
              <w:t xml:space="preserve">« Audit gratuit : doublez vos demandes de consultation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color w:val="1a202c"/>
                <w:sz w:val="20"/>
                <w:szCs w:val="20"/>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1a202c"/>
                <w:sz w:val="20"/>
                <w:szCs w:val="20"/>
                <w:rtl w:val="0"/>
              </w:rPr>
              <w:t xml:space="preserve">Offre + fond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202c"/>
                <w:sz w:val="20"/>
                <w:szCs w:val="20"/>
                <w:rtl w:val="0"/>
              </w:rPr>
              <w:t xml:space="preserve">Fond : palais de justice en contre-plongée, offre en superposition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1a202c"/>
                <w:sz w:val="20"/>
                <w:szCs w:val="20"/>
                <w:rtl w:val="0"/>
              </w:rPr>
              <w:t xml:space="preserve">« Stratégie d’acquisition offerte — Réservé aux cabinets ambitieux »</w:t>
            </w:r>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0FE">
            <w:pPr>
              <w:spacing w:after="60" w:before="80" w:lineRule="auto"/>
              <w:rPr/>
            </w:pPr>
            <w:r w:rsidDel="00000000" w:rsidR="00000000" w:rsidRPr="00000000">
              <w:rPr>
                <w:rFonts w:ascii="Arial" w:cs="Arial" w:eastAsia="Arial" w:hAnsi="Arial"/>
                <w:b w:val="1"/>
                <w:bCs w:val="1"/>
                <w:color w:val="0a2540"/>
                <w:sz w:val="21"/>
                <w:szCs w:val="21"/>
                <w:rtl w:val="0"/>
              </w:rPr>
              <w:t xml:space="preserve">🎯  Application agence IA</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1"/>
                <w:bCs w:val="1"/>
                <w:color w:val="1a202c"/>
                <w:sz w:val="20"/>
                <w:szCs w:val="20"/>
                <w:rtl w:val="0"/>
              </w:rPr>
              <w:t xml:space="preserve">Gain de temps : </w:t>
            </w:r>
            <w:r w:rsidDel="00000000" w:rsidR="00000000" w:rsidRPr="00000000">
              <w:rPr>
                <w:rFonts w:ascii="Arial" w:cs="Arial" w:eastAsia="Arial" w:hAnsi="Arial"/>
                <w:color w:val="1a202c"/>
                <w:sz w:val="20"/>
                <w:szCs w:val="20"/>
                <w:rtl w:val="0"/>
              </w:rPr>
              <w:t xml:space="preserve">Avec ce système, vous passez de 3–5 jours de création traditionnelle à 45–60 minutes. Pour une agence qui gère 5 clients, c’est 4 jours de travail économisés par mois. Facturez ce processus comme une prestation « Production créative IA » à part entière.</w:t>
            </w:r>
            <w:r w:rsidDel="00000000" w:rsidR="00000000" w:rsidRPr="00000000">
              <w:rPr>
                <w:rtl w:val="0"/>
              </w:rPr>
            </w:r>
          </w:p>
        </w:tc>
      </w:tr>
    </w:tbl>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120" w:before="120" w:lineRule="auto"/>
        <w:rPr/>
      </w:pPr>
      <w:sdt>
        <w:sdtPr>
          <w:id w:val="-285772282"/>
          <w:tag w:val="goog_rdk_7"/>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Les visuels sont générés. Voyons maintenant comment les finaliser et les organiser avant le lancement.</w:t>
      </w:r>
      <w:r w:rsidDel="00000000" w:rsidR="00000000" w:rsidRPr="00000000">
        <w:rPr>
          <w:rtl w:val="0"/>
        </w:rPr>
      </w:r>
    </w:p>
    <w:p w:rsidR="00000000" w:rsidDel="00000000" w:rsidP="00000000" w:rsidRDefault="00000000" w:rsidRPr="00000000" w14:paraId="0000010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5. FINALISATION ET CONTRÔLE QUALITÉ</w:t>
      </w:r>
      <w:r w:rsidDel="00000000" w:rsidR="00000000" w:rsidRPr="00000000">
        <w:rPr>
          <w:rtl w:val="0"/>
        </w:rPr>
      </w:r>
    </w:p>
    <w:p w:rsidR="00000000" w:rsidDel="00000000" w:rsidP="00000000" w:rsidRDefault="00000000" w:rsidRPr="00000000" w14:paraId="00000103">
      <w:pPr>
        <w:spacing w:after="80" w:before="160" w:lineRule="auto"/>
        <w:jc w:val="right"/>
        <w:rPr/>
      </w:pPr>
      <w:sdt>
        <w:sdtPr>
          <w:id w:val="-773610011"/>
          <w:tag w:val="goog_rdk_8"/>
        </w:sdtPr>
        <w:sdtContent>
          <w:r w:rsidDel="00000000" w:rsidR="00000000" w:rsidRPr="00000000">
            <w:rPr>
              <w:rFonts w:ascii="Arial Unicode MS" w:cs="Arial Unicode MS" w:eastAsia="Arial Unicode MS" w:hAnsi="Arial Unicode MS"/>
              <w:i w:val="1"/>
              <w:iCs w:val="1"/>
              <w:color w:val="00d4ff"/>
              <w:sz w:val="18"/>
              <w:szCs w:val="18"/>
              <w:rtl w:val="0"/>
            </w:rPr>
            <w:t xml:space="preserve">⏱ 19:00 – 22:00</w:t>
          </w:r>
        </w:sdtContent>
      </w:sdt>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i w:val="1"/>
          <w:iCs w:val="1"/>
          <w:color w:val="00d4ff"/>
          <w:sz w:val="19"/>
          <w:szCs w:val="19"/>
          <w:rtl w:val="0"/>
        </w:rPr>
        <w:t xml:space="preserve">[VISUEL : Checklist de contrôle qualité avec exemples de visuels acceptés et rejetés]</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1a202c"/>
          <w:sz w:val="21"/>
          <w:szCs w:val="21"/>
          <w:rtl w:val="0"/>
        </w:rPr>
        <w:t xml:space="preserve">Générer 10 visuels est rapide. Mais avant de les lancer, chaque créative doit passer un contrôle qualité rigoureux.</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spacing w:after="120" w:before="240" w:lineRule="auto"/>
        <w:rPr/>
      </w:pPr>
      <w:r w:rsidDel="00000000" w:rsidR="00000000" w:rsidRPr="00000000">
        <w:rPr>
          <w:rFonts w:ascii="Arial" w:cs="Arial" w:eastAsia="Arial" w:hAnsi="Arial"/>
          <w:b w:val="1"/>
          <w:bCs w:val="1"/>
          <w:color w:val="0a2540"/>
          <w:sz w:val="22"/>
          <w:szCs w:val="22"/>
          <w:rtl w:val="0"/>
        </w:rPr>
        <w:t xml:space="preserve">Checklist de validation – Chaque visuel doit cocher toutes les cases</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800"/>
        <w:gridCol w:w="4726"/>
        <w:tblGridChange w:id="0">
          <w:tblGrid>
            <w:gridCol w:w="500"/>
            <w:gridCol w:w="3800"/>
            <w:gridCol w:w="47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0"/>
                <w:szCs w:val="20"/>
                <w:rtl w:val="0"/>
              </w:rPr>
              <w:t xml:space="preserve">Ce qu’il faut vérifier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1a202c"/>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1a202c"/>
                <w:sz w:val="20"/>
                <w:szCs w:val="20"/>
                <w:rtl w:val="0"/>
              </w:rPr>
              <w:t xml:space="preserve">Texte sans fautes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a202c"/>
                <w:sz w:val="20"/>
                <w:szCs w:val="20"/>
                <w:rtl w:val="0"/>
              </w:rPr>
              <w:t xml:space="preserve">Vérifiez chaque mot — l’IA fait des erreurs de texte dans les images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1a202c"/>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1a202c"/>
                <w:sz w:val="20"/>
                <w:szCs w:val="20"/>
                <w:rtl w:val="0"/>
              </w:rPr>
              <w:t xml:space="preserve">Lisibilité mobile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a202c"/>
                <w:sz w:val="20"/>
                <w:szCs w:val="20"/>
                <w:rtl w:val="0"/>
              </w:rPr>
              <w:t xml:space="preserve">Réduisez l’image à la taille d’un écran de smartphone — le texte est-il encore lisible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1a202c"/>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1a202c"/>
                <w:sz w:val="20"/>
                <w:szCs w:val="20"/>
                <w:rtl w:val="0"/>
              </w:rPr>
              <w:t xml:space="preserve">Zone de sécurité respectée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a202c"/>
                <w:sz w:val="20"/>
                <w:szCs w:val="20"/>
                <w:rtl w:val="0"/>
              </w:rPr>
              <w:t xml:space="preserve">Aucun élément critique dans les 10% extérieurs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0"/>
                <w:bCs w:val="0"/>
                <w:color w:val="1a202c"/>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1a202c"/>
                <w:sz w:val="20"/>
                <w:szCs w:val="20"/>
                <w:rtl w:val="0"/>
              </w:rPr>
              <w:t xml:space="preserve">Cohérence visuelle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a202c"/>
                <w:sz w:val="20"/>
                <w:szCs w:val="20"/>
                <w:rtl w:val="0"/>
              </w:rPr>
              <w:t xml:space="preserve">Le visuel correspond-il à la niche ? Pas d’éléments incongrus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1a202c"/>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1a202c"/>
                <w:sz w:val="20"/>
                <w:szCs w:val="20"/>
                <w:rtl w:val="0"/>
              </w:rPr>
              <w:t xml:space="preserve">Artefacts IA corrigés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left"/>
              <w:rPr/>
            </w:pPr>
            <w:sdt>
              <w:sdtPr>
                <w:id w:val="-1641644776"/>
                <w:tag w:val="goog_rdk_9"/>
              </w:sdtPr>
              <w:sdtContent>
                <w:r w:rsidDel="00000000" w:rsidR="00000000" w:rsidRPr="00000000">
                  <w:rPr>
                    <w:rFonts w:ascii="Arial Unicode MS" w:cs="Arial Unicode MS" w:eastAsia="Arial Unicode MS" w:hAnsi="Arial Unicode MS"/>
                    <w:b w:val="0"/>
                    <w:bCs w:val="0"/>
                    <w:color w:val="1a202c"/>
                    <w:sz w:val="20"/>
                    <w:szCs w:val="20"/>
                    <w:rtl w:val="0"/>
                  </w:rPr>
                  <w:t xml:space="preserve">Doigts surnuméraires, objets déformés, texte illisible → à corriger ou regénérer</w:t>
                </w:r>
              </w:sdtContent>
            </w:sdt>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0"/>
                <w:bCs w:val="0"/>
                <w:color w:val="1a202c"/>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1a202c"/>
                <w:sz w:val="20"/>
                <w:szCs w:val="20"/>
                <w:rtl w:val="0"/>
              </w:rPr>
              <w:t xml:space="preserve">Format 1:1 confirmé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202c"/>
                <w:sz w:val="20"/>
                <w:szCs w:val="20"/>
                <w:rtl w:val="0"/>
              </w:rPr>
              <w:t xml:space="preserve">Vérifiez les dimensions exactes : 1080×1080 px minimum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0"/>
                <w:bCs w:val="0"/>
                <w:color w:val="1a202c"/>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1a202c"/>
                <w:sz w:val="20"/>
                <w:szCs w:val="20"/>
                <w:rtl w:val="0"/>
              </w:rPr>
              <w:t xml:space="preserve">Offre claire et visible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1a202c"/>
                <w:sz w:val="20"/>
                <w:szCs w:val="20"/>
                <w:rtl w:val="0"/>
              </w:rPr>
              <w:t xml:space="preserve">Un regard de 2 secondes suffit-il à comprendre l’offre ?</w:t>
            </w:r>
            <w:r w:rsidDel="00000000" w:rsidR="00000000" w:rsidRPr="00000000">
              <w:rPr>
                <w:rtl w:val="0"/>
              </w:rPr>
            </w:r>
          </w:p>
        </w:tc>
      </w:tr>
    </w:tbl>
    <w:p w:rsidR="00000000" w:rsidDel="00000000" w:rsidP="00000000" w:rsidRDefault="00000000" w:rsidRPr="00000000" w14:paraId="00000122">
      <w:pPr>
        <w:spacing w:after="80" w:before="80" w:lineRule="auto"/>
        <w:rPr/>
      </w:pPr>
      <w:r w:rsidDel="00000000" w:rsidR="00000000" w:rsidRPr="00000000">
        <w:rPr>
          <w:rtl w:val="0"/>
        </w:rPr>
      </w:r>
    </w:p>
    <w:p w:rsidR="00000000" w:rsidDel="00000000" w:rsidP="00000000" w:rsidRDefault="00000000" w:rsidRPr="00000000" w14:paraId="00000123">
      <w:pPr>
        <w:spacing w:after="120" w:before="240" w:lineRule="auto"/>
        <w:rPr/>
      </w:pPr>
      <w:r w:rsidDel="00000000" w:rsidR="00000000" w:rsidRPr="00000000">
        <w:rPr>
          <w:rFonts w:ascii="Arial" w:cs="Arial" w:eastAsia="Arial" w:hAnsi="Arial"/>
          <w:b w:val="1"/>
          <w:bCs w:val="1"/>
          <w:color w:val="0a2540"/>
          <w:sz w:val="22"/>
          <w:szCs w:val="22"/>
          <w:rtl w:val="0"/>
        </w:rPr>
        <w:t xml:space="preserve">Nommage et organisation des fichiers</w:t>
      </w: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color w:val="1a202c"/>
          <w:sz w:val="21"/>
          <w:szCs w:val="21"/>
          <w:rtl w:val="0"/>
        </w:rPr>
        <w:t xml:space="preserve">Utilisez une nomenclature standardisée pour chaque créative produite. Cela facilite le suivi des performances et le lien avec votre tableau de suivi créatif (cf. modules précédents).</w:t>
      </w:r>
      <w:r w:rsidDel="00000000" w:rsidR="00000000" w:rsidRPr="00000000">
        <w:rPr>
          <w:rtl w:val="0"/>
        </w:rPr>
      </w:r>
    </w:p>
    <w:p w:rsidR="00000000" w:rsidDel="00000000" w:rsidP="00000000" w:rsidRDefault="00000000" w:rsidRPr="00000000" w14:paraId="00000126">
      <w:pPr>
        <w:spacing w:after="40" w:before="4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c3aed" w:space="0" w:sz="4" w:val="single"/>
              <w:left w:color="7c3aed" w:space="0" w:sz="6" w:val="single"/>
              <w:bottom w:color="7c3aed" w:space="0" w:sz="4" w:val="single"/>
              <w:right w:color="7c3aed" w:space="0" w:sz="4" w:val="single"/>
            </w:tcBorders>
            <w:shd w:fill="f5f3ff" w:val="clear"/>
            <w:tcMar>
              <w:top w:w="120.0" w:type="dxa"/>
              <w:left w:w="200.0" w:type="dxa"/>
              <w:bottom w:w="120.0" w:type="dxa"/>
              <w:right w:w="200.0" w:type="dxa"/>
            </w:tcMar>
          </w:tcPr>
          <w:p w:rsidR="00000000" w:rsidDel="00000000" w:rsidP="00000000" w:rsidRDefault="00000000" w:rsidRPr="00000000" w14:paraId="00000127">
            <w:pPr>
              <w:spacing w:after="60" w:before="80" w:lineRule="auto"/>
              <w:rPr/>
            </w:pPr>
            <w:r w:rsidDel="00000000" w:rsidR="00000000" w:rsidRPr="00000000">
              <w:rPr>
                <w:rFonts w:ascii="Arial" w:cs="Arial" w:eastAsia="Arial" w:hAnsi="Arial"/>
                <w:b w:val="1"/>
                <w:bCs w:val="1"/>
                <w:color w:val="7c3aed"/>
                <w:sz w:val="21"/>
                <w:szCs w:val="21"/>
                <w:rtl w:val="0"/>
              </w:rPr>
              <w:t xml:space="preserve">🤖  Convention de nommage recommandée</w:t>
            </w:r>
            <w:r w:rsidDel="00000000" w:rsidR="00000000" w:rsidRPr="00000000">
              <w:rPr>
                <w:rtl w:val="0"/>
              </w:rPr>
            </w:r>
          </w:p>
          <w:p w:rsidR="00000000" w:rsidDel="00000000" w:rsidP="00000000" w:rsidRDefault="00000000" w:rsidRPr="00000000" w14:paraId="00000128">
            <w:pPr>
              <w:spacing w:after="40" w:before="40" w:lineRule="auto"/>
              <w:rPr/>
            </w:pPr>
            <w:r w:rsidDel="00000000" w:rsidR="00000000" w:rsidRPr="00000000">
              <w:rPr>
                <w:rFonts w:ascii="Consolas" w:cs="Consolas" w:eastAsia="Consolas" w:hAnsi="Consolas"/>
                <w:color w:val="1a202c"/>
                <w:sz w:val="19"/>
                <w:szCs w:val="19"/>
                <w:rtl w:val="0"/>
              </w:rPr>
              <w:t xml:space="preserve">[Client]_[Catégorie]_[Numéro]_[Date]</w:t>
            </w:r>
            <w:r w:rsidDel="00000000" w:rsidR="00000000" w:rsidRPr="00000000">
              <w:rPr>
                <w:rtl w:val="0"/>
              </w:rPr>
            </w:r>
          </w:p>
          <w:p w:rsidR="00000000" w:rsidDel="00000000" w:rsidP="00000000" w:rsidRDefault="00000000" w:rsidRPr="00000000" w14:paraId="00000129">
            <w:pPr>
              <w:spacing w:after="40" w:before="40" w:lineRule="auto"/>
              <w:rPr/>
            </w:pPr>
            <w:r w:rsidDel="00000000" w:rsidR="00000000" w:rsidRPr="00000000">
              <w:rPr>
                <w:rtl w:val="0"/>
              </w:rPr>
            </w:r>
          </w:p>
          <w:p w:rsidR="00000000" w:rsidDel="00000000" w:rsidP="00000000" w:rsidRDefault="00000000" w:rsidRPr="00000000" w14:paraId="0000012A">
            <w:pPr>
              <w:spacing w:after="40" w:before="40" w:lineRule="auto"/>
              <w:rPr/>
            </w:pPr>
            <w:r w:rsidDel="00000000" w:rsidR="00000000" w:rsidRPr="00000000">
              <w:rPr>
                <w:rFonts w:ascii="Consolas" w:cs="Consolas" w:eastAsia="Consolas" w:hAnsi="Consolas"/>
                <w:color w:val="1a202c"/>
                <w:sz w:val="19"/>
                <w:szCs w:val="19"/>
                <w:rtl w:val="0"/>
              </w:rPr>
              <w:t xml:space="preserve">Exemples :</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Fonts w:ascii="Consolas" w:cs="Consolas" w:eastAsia="Consolas" w:hAnsi="Consolas"/>
                <w:color w:val="1a202c"/>
                <w:sz w:val="19"/>
                <w:szCs w:val="19"/>
                <w:rtl w:val="0"/>
              </w:rPr>
              <w:t xml:space="preserve">AvocatParis_BD_01_Mars2026</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Fonts w:ascii="Consolas" w:cs="Consolas" w:eastAsia="Consolas" w:hAnsi="Consolas"/>
                <w:color w:val="1a202c"/>
                <w:sz w:val="19"/>
                <w:szCs w:val="19"/>
                <w:rtl w:val="0"/>
              </w:rPr>
              <w:t xml:space="preserve">AvocatParis_Banniere_07_Mars2026</w:t>
            </w: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Fonts w:ascii="Consolas" w:cs="Consolas" w:eastAsia="Consolas" w:hAnsi="Consolas"/>
                <w:color w:val="1a202c"/>
                <w:sz w:val="19"/>
                <w:szCs w:val="19"/>
                <w:rtl w:val="0"/>
              </w:rPr>
              <w:t xml:space="preserve">AvocatParis_Original_05_Mars2026</w:t>
            </w:r>
            <w:r w:rsidDel="00000000" w:rsidR="00000000" w:rsidRPr="00000000">
              <w:rPr>
                <w:rtl w:val="0"/>
              </w:rPr>
            </w:r>
          </w:p>
        </w:tc>
      </w:tr>
    </w:tbl>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spacing w:after="120" w:before="240" w:lineRule="auto"/>
        <w:rPr/>
      </w:pPr>
      <w:r w:rsidDel="00000000" w:rsidR="00000000" w:rsidRPr="00000000">
        <w:rPr>
          <w:rFonts w:ascii="Arial" w:cs="Arial" w:eastAsia="Arial" w:hAnsi="Arial"/>
          <w:b w:val="1"/>
          <w:bCs w:val="1"/>
          <w:color w:val="0a2540"/>
          <w:sz w:val="22"/>
          <w:szCs w:val="22"/>
          <w:rtl w:val="0"/>
        </w:rPr>
        <w:t xml:space="preserve">Outils recommandés pour la post-production</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0"/>
                <w:szCs w:val="20"/>
                <w:rtl w:val="0"/>
              </w:rPr>
              <w:t xml:space="preserve">Outil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0"/>
                <w:szCs w:val="20"/>
                <w:rtl w:val="0"/>
              </w:rPr>
              <w:t xml:space="preserve">Avantage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1a202c"/>
                <w:sz w:val="20"/>
                <w:szCs w:val="20"/>
                <w:rtl w:val="0"/>
              </w:rPr>
              <w:t xml:space="preserve">Canva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1a202c"/>
                <w:sz w:val="20"/>
                <w:szCs w:val="20"/>
                <w:rtl w:val="0"/>
              </w:rPr>
              <w:t xml:space="preserve">Ajout de texte, retouche rapide, export multi-formats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a202c"/>
                <w:sz w:val="20"/>
                <w:szCs w:val="20"/>
                <w:rtl w:val="0"/>
              </w:rPr>
              <w:t xml:space="preserve">Gratuit, intuitif, templates publicitaires intégrés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1a202c"/>
                <w:sz w:val="20"/>
                <w:szCs w:val="20"/>
                <w:rtl w:val="0"/>
              </w:rPr>
              <w:t xml:space="preserve">Figma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a202c"/>
                <w:sz w:val="20"/>
                <w:szCs w:val="20"/>
                <w:rtl w:val="0"/>
              </w:rPr>
              <w:t xml:space="preserve">Composition précise, création de templates réutilisables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1a202c"/>
                <w:sz w:val="20"/>
                <w:szCs w:val="20"/>
                <w:rtl w:val="0"/>
              </w:rPr>
              <w:t xml:space="preserve">Professionnel, collaboratif, version gratuite suffisante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1a202c"/>
                <w:sz w:val="20"/>
                <w:szCs w:val="20"/>
                <w:rtl w:val="0"/>
              </w:rPr>
              <w:t xml:space="preserve">Photopea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1a202c"/>
                <w:sz w:val="20"/>
                <w:szCs w:val="20"/>
                <w:rtl w:val="0"/>
              </w:rPr>
              <w:t xml:space="preserve">Alternative gratuite à Photoshop pour retouches avancées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1a202c"/>
                <w:sz w:val="20"/>
                <w:szCs w:val="20"/>
                <w:rtl w:val="0"/>
              </w:rPr>
              <w:t xml:space="preserve">100% en ligne, supporte les PSD, gratuit</w:t>
            </w:r>
            <w:r w:rsidDel="00000000" w:rsidR="00000000" w:rsidRPr="00000000">
              <w:rPr>
                <w:rtl w:val="0"/>
              </w:rPr>
            </w:r>
          </w:p>
        </w:tc>
      </w:tr>
    </w:tbl>
    <w:p w:rsidR="00000000" w:rsidDel="00000000" w:rsidP="00000000" w:rsidRDefault="00000000" w:rsidRPr="00000000" w14:paraId="0000013D">
      <w:pPr>
        <w:spacing w:after="80" w:before="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13E">
            <w:pPr>
              <w:spacing w:after="60" w:before="80" w:lineRule="auto"/>
              <w:rPr/>
            </w:pPr>
            <w:r w:rsidDel="00000000" w:rsidR="00000000" w:rsidRPr="00000000">
              <w:rPr>
                <w:rFonts w:ascii="Arial" w:cs="Arial" w:eastAsia="Arial" w:hAnsi="Arial"/>
                <w:b w:val="1"/>
                <w:bCs w:val="1"/>
                <w:color w:val="0a2540"/>
                <w:sz w:val="21"/>
                <w:szCs w:val="21"/>
                <w:rtl w:val="0"/>
              </w:rPr>
              <w:t xml:space="preserve">⚡  Point clé</w:t>
            </w: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1"/>
                <w:bCs w:val="1"/>
                <w:color w:val="1a202c"/>
                <w:sz w:val="20"/>
                <w:szCs w:val="20"/>
                <w:rtl w:val="0"/>
              </w:rPr>
              <w:t xml:space="preserve">La post-production est obligatoire, pas optionnelle. </w:t>
            </w:r>
            <w:r w:rsidDel="00000000" w:rsidR="00000000" w:rsidRPr="00000000">
              <w:rPr>
                <w:rFonts w:ascii="Arial" w:cs="Arial" w:eastAsia="Arial" w:hAnsi="Arial"/>
                <w:color w:val="1a202c"/>
                <w:sz w:val="20"/>
                <w:szCs w:val="20"/>
                <w:rtl w:val="0"/>
              </w:rPr>
              <w:t xml:space="preserve">Même avec les meilleurs outils d’IA, prévoyez 5–10 minutes de retouche par visuel pour le texte, le cadrage et la correction d’artefacts. C’est ce qui fait la différence entre un visuel « IA » et un visuel professionnel.</w:t>
            </w:r>
            <w:r w:rsidDel="00000000" w:rsidR="00000000" w:rsidRPr="00000000">
              <w:rPr>
                <w:rtl w:val="0"/>
              </w:rPr>
            </w:r>
          </w:p>
        </w:tc>
      </w:tr>
    </w:tbl>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spacing w:after="120" w:before="120" w:lineRule="auto"/>
        <w:rPr/>
      </w:pPr>
      <w:sdt>
        <w:sdtPr>
          <w:id w:val="1879532850"/>
          <w:tag w:val="goog_rdk_10"/>
        </w:sdtPr>
        <w:sdtContent>
          <w:r w:rsidDel="00000000" w:rsidR="00000000" w:rsidRPr="00000000">
            <w:rPr>
              <w:rFonts w:ascii="Arial Unicode MS" w:cs="Arial Unicode MS" w:eastAsia="Arial Unicode MS" w:hAnsi="Arial Unicode MS"/>
              <w:b w:val="1"/>
              <w:bCs w:val="1"/>
              <w:color w:val="00d4ff"/>
              <w:sz w:val="20"/>
              <w:szCs w:val="20"/>
              <w:rtl w:val="0"/>
            </w:rPr>
            <w:t xml:space="preserve">➡ Transition : </w:t>
          </w:r>
        </w:sdtContent>
      </w:sdt>
      <w:r w:rsidDel="00000000" w:rsidR="00000000" w:rsidRPr="00000000">
        <w:rPr>
          <w:rFonts w:ascii="Arial" w:cs="Arial" w:eastAsia="Arial" w:hAnsi="Arial"/>
          <w:i w:val="1"/>
          <w:iCs w:val="1"/>
          <w:color w:val="4a5568"/>
          <w:sz w:val="20"/>
          <w:szCs w:val="20"/>
          <w:rtl w:val="0"/>
        </w:rPr>
        <w:t xml:space="preserve">Dernière étape : intégrer tout ce processus dans votre offre d’agence.</w:t>
      </w:r>
      <w:r w:rsidDel="00000000" w:rsidR="00000000" w:rsidRPr="00000000">
        <w:rPr>
          <w:rtl w:val="0"/>
        </w:rPr>
      </w:r>
    </w:p>
    <w:p w:rsidR="00000000" w:rsidDel="00000000" w:rsidP="00000000" w:rsidRDefault="00000000" w:rsidRPr="00000000" w14:paraId="00000142">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6. IMPLÉMENTATION POUR VOTRE AGENCE IA</w:t>
      </w:r>
      <w:r w:rsidDel="00000000" w:rsidR="00000000" w:rsidRPr="00000000">
        <w:rPr>
          <w:rtl w:val="0"/>
        </w:rPr>
      </w:r>
    </w:p>
    <w:p w:rsidR="00000000" w:rsidDel="00000000" w:rsidP="00000000" w:rsidRDefault="00000000" w:rsidRPr="00000000" w14:paraId="00000143">
      <w:pPr>
        <w:spacing w:after="80" w:before="160" w:lineRule="auto"/>
        <w:jc w:val="right"/>
        <w:rPr/>
      </w:pPr>
      <w:sdt>
        <w:sdtPr>
          <w:id w:val="293508502"/>
          <w:tag w:val="goog_rdk_11"/>
        </w:sdtPr>
        <w:sdtContent>
          <w:r w:rsidDel="00000000" w:rsidR="00000000" w:rsidRPr="00000000">
            <w:rPr>
              <w:rFonts w:ascii="Arial Unicode MS" w:cs="Arial Unicode MS" w:eastAsia="Arial Unicode MS" w:hAnsi="Arial Unicode MS"/>
              <w:i w:val="1"/>
              <w:iCs w:val="1"/>
              <w:color w:val="00d4ff"/>
              <w:sz w:val="18"/>
              <w:szCs w:val="18"/>
              <w:rtl w:val="0"/>
            </w:rPr>
            <w:t xml:space="preserve">⏱ 22:00 – 25:00</w:t>
          </w:r>
        </w:sdtContent>
      </w:sdt>
      <w:r w:rsidDel="00000000" w:rsidR="00000000" w:rsidRPr="00000000">
        <w:rPr>
          <w:rtl w:val="0"/>
        </w:rPr>
      </w:r>
    </w:p>
    <w:p w:rsidR="00000000" w:rsidDel="00000000" w:rsidP="00000000" w:rsidRDefault="00000000" w:rsidRPr="00000000" w14:paraId="00000144">
      <w:pPr>
        <w:spacing w:after="80" w:before="80" w:lineRule="auto"/>
        <w:rPr/>
      </w:pPr>
      <w:sdt>
        <w:sdtPr>
          <w:id w:val="-181205489"/>
          <w:tag w:val="goog_rdk_12"/>
        </w:sdtPr>
        <w:sdtContent>
          <w:r w:rsidDel="00000000" w:rsidR="00000000" w:rsidRPr="00000000">
            <w:rPr>
              <w:rFonts w:ascii="Arial Unicode MS" w:cs="Arial Unicode MS" w:eastAsia="Arial Unicode MS" w:hAnsi="Arial Unicode MS"/>
              <w:i w:val="1"/>
              <w:iCs w:val="1"/>
              <w:color w:val="00d4ff"/>
              <w:sz w:val="19"/>
              <w:szCs w:val="19"/>
              <w:rtl w:val="0"/>
            </w:rPr>
            <w:t xml:space="preserve">[VISUEL : Workflow complet en 5 étapes : recherche → brief → génération → validation → lancement]</w:t>
          </w:r>
        </w:sdtContent>
      </w:sdt>
      <w:r w:rsidDel="00000000" w:rsidR="00000000" w:rsidRPr="00000000">
        <w:rPr>
          <w:rtl w:val="0"/>
        </w:rPr>
      </w:r>
    </w:p>
    <w:p w:rsidR="00000000" w:rsidDel="00000000" w:rsidP="00000000" w:rsidRDefault="00000000" w:rsidRPr="00000000" w14:paraId="00000145">
      <w:pPr>
        <w:spacing w:after="40" w:before="40" w:lineRule="auto"/>
        <w:rPr/>
      </w:pPr>
      <w:r w:rsidDel="00000000" w:rsidR="00000000" w:rsidRPr="00000000">
        <w:rPr>
          <w:rtl w:val="0"/>
        </w:rPr>
      </w:r>
    </w:p>
    <w:p w:rsidR="00000000" w:rsidDel="00000000" w:rsidP="00000000" w:rsidRDefault="00000000" w:rsidRPr="00000000" w14:paraId="00000146">
      <w:pPr>
        <w:spacing w:after="120" w:before="240" w:lineRule="auto"/>
        <w:rPr/>
      </w:pPr>
      <w:r w:rsidDel="00000000" w:rsidR="00000000" w:rsidRPr="00000000">
        <w:rPr>
          <w:rFonts w:ascii="Arial" w:cs="Arial" w:eastAsia="Arial" w:hAnsi="Arial"/>
          <w:b w:val="1"/>
          <w:bCs w:val="1"/>
          <w:color w:val="0a2540"/>
          <w:sz w:val="22"/>
          <w:szCs w:val="22"/>
          <w:rtl w:val="0"/>
        </w:rPr>
        <w:t xml:space="preserve">Le workflow complet – De la recherche au lancement</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3000"/>
        <w:gridCol w:w="2826"/>
        <w:tblGridChange w:id="0">
          <w:tblGrid>
            <w:gridCol w:w="800"/>
            <w:gridCol w:w="2400"/>
            <w:gridCol w:w="3000"/>
            <w:gridCol w:w="28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Étape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Détail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Durée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1a202c"/>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1a202c"/>
                <w:sz w:val="20"/>
                <w:szCs w:val="20"/>
                <w:rtl w:val="0"/>
              </w:rPr>
              <w:t xml:space="preserve">Recherche concurrentielle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1a202c"/>
                <w:sz w:val="20"/>
                <w:szCs w:val="20"/>
                <w:rtl w:val="0"/>
              </w:rPr>
              <w:t xml:space="preserve">Bibliothèque Meta + Banque d’ads. 15–20 pubs analysées.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0"/>
                <w:bCs w:val="0"/>
                <w:color w:val="10b981"/>
                <w:sz w:val="20"/>
                <w:szCs w:val="20"/>
                <w:rtl w:val="0"/>
              </w:rPr>
              <w:t xml:space="preserve">20 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1a202c"/>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1a202c"/>
                <w:sz w:val="20"/>
                <w:szCs w:val="20"/>
                <w:rtl w:val="0"/>
              </w:rPr>
              <w:t xml:space="preserve">Brief créatif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1a202c"/>
                <w:sz w:val="20"/>
                <w:szCs w:val="20"/>
                <w:rtl w:val="0"/>
              </w:rPr>
              <w:t xml:space="preserve">ICP + offre + angles visuels + contraintes techniques.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10b981"/>
                <w:sz w:val="20"/>
                <w:szCs w:val="20"/>
                <w:rtl w:val="0"/>
              </w:rPr>
              <w:t xml:space="preserve">10 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1a202c"/>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1"/>
                <w:bCs w:val="1"/>
                <w:color w:val="1a202c"/>
                <w:sz w:val="20"/>
                <w:szCs w:val="20"/>
                <w:rtl w:val="0"/>
              </w:rPr>
              <w:t xml:space="preserve">Génération 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sdt>
              <w:sdtPr>
                <w:id w:val="734824817"/>
                <w:tag w:val="goog_rdk_13"/>
              </w:sdtPr>
              <w:sdtContent>
                <w:r w:rsidDel="00000000" w:rsidR="00000000" w:rsidRPr="00000000">
                  <w:rPr>
                    <w:rFonts w:ascii="Arial Unicode MS" w:cs="Arial Unicode MS" w:eastAsia="Arial Unicode MS" w:hAnsi="Arial Unicode MS"/>
                    <w:b w:val="0"/>
                    <w:bCs w:val="0"/>
                    <w:color w:val="1a202c"/>
                    <w:sz w:val="20"/>
                    <w:szCs w:val="20"/>
                    <w:rtl w:val="0"/>
                  </w:rPr>
                  <w:t xml:space="preserve">Mega-prompt → 10 concepts + génération des visuels.</w:t>
                </w:r>
              </w:sdtContent>
            </w:sdt>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10b981"/>
                <w:sz w:val="20"/>
                <w:szCs w:val="20"/>
                <w:rtl w:val="0"/>
              </w:rPr>
              <w:t xml:space="preserve">15–20 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1a202c"/>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1a202c"/>
                <w:sz w:val="20"/>
                <w:szCs w:val="20"/>
                <w:rtl w:val="0"/>
              </w:rPr>
              <w:t xml:space="preserve">Post-production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a202c"/>
                <w:sz w:val="20"/>
                <w:szCs w:val="20"/>
                <w:rtl w:val="0"/>
              </w:rPr>
              <w:t xml:space="preserve">Ajout texte + correction artefacts + checklist qualité.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10b981"/>
                <w:sz w:val="20"/>
                <w:szCs w:val="20"/>
                <w:rtl w:val="0"/>
              </w:rPr>
              <w:t xml:space="preserve">15–20 min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1a202c"/>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1a202c"/>
                <w:sz w:val="20"/>
                <w:szCs w:val="20"/>
                <w:rtl w:val="0"/>
              </w:rPr>
              <w:t xml:space="preserve">Lancement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1a202c"/>
                <w:sz w:val="20"/>
                <w:szCs w:val="20"/>
                <w:rtl w:val="0"/>
              </w:rPr>
              <w:t xml:space="preserve">Intégration dans la campagne de test Meta (cf. module Gestion Créative).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10b981"/>
                <w:sz w:val="20"/>
                <w:szCs w:val="20"/>
                <w:rtl w:val="0"/>
              </w:rPr>
              <w:t xml:space="preserve">5–10 min</w:t>
            </w:r>
            <w:r w:rsidDel="00000000" w:rsidR="00000000" w:rsidRPr="00000000">
              <w:rPr>
                <w:rtl w:val="0"/>
              </w:rPr>
            </w:r>
          </w:p>
        </w:tc>
      </w:tr>
    </w:tbl>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Fonts w:ascii="Arial" w:cs="Arial" w:eastAsia="Arial" w:hAnsi="Arial"/>
          <w:b w:val="1"/>
          <w:bCs w:val="1"/>
          <w:color w:val="1a202c"/>
          <w:sz w:val="21"/>
          <w:szCs w:val="21"/>
          <w:rtl w:val="0"/>
        </w:rPr>
        <w:t xml:space="preserve">Durée totale : 60–80 minutes </w:t>
      </w:r>
      <w:r w:rsidDel="00000000" w:rsidR="00000000" w:rsidRPr="00000000">
        <w:rPr>
          <w:rFonts w:ascii="Arial" w:cs="Arial" w:eastAsia="Arial" w:hAnsi="Arial"/>
          <w:color w:val="1a202c"/>
          <w:sz w:val="21"/>
          <w:szCs w:val="21"/>
          <w:rtl w:val="0"/>
        </w:rPr>
        <w:t xml:space="preserve">pour 10 créatives statiques prêtes à lancer. Contre 3–5 jours en processus traditionnel.</w:t>
      </w:r>
      <w:r w:rsidDel="00000000" w:rsidR="00000000" w:rsidRPr="00000000">
        <w:rPr>
          <w:rtl w:val="0"/>
        </w:rPr>
      </w:r>
    </w:p>
    <w:p w:rsidR="00000000" w:rsidDel="00000000" w:rsidP="00000000" w:rsidRDefault="00000000" w:rsidRPr="00000000" w14:paraId="00000162">
      <w:pPr>
        <w:spacing w:after="80" w:before="80" w:lineRule="auto"/>
        <w:rPr/>
      </w:pPr>
      <w:r w:rsidDel="00000000" w:rsidR="00000000" w:rsidRPr="00000000">
        <w:rPr>
          <w:rtl w:val="0"/>
        </w:rPr>
      </w:r>
    </w:p>
    <w:p w:rsidR="00000000" w:rsidDel="00000000" w:rsidP="00000000" w:rsidRDefault="00000000" w:rsidRPr="00000000" w14:paraId="00000163">
      <w:pPr>
        <w:spacing w:after="120" w:before="240" w:lineRule="auto"/>
        <w:rPr/>
      </w:pPr>
      <w:r w:rsidDel="00000000" w:rsidR="00000000" w:rsidRPr="00000000">
        <w:rPr>
          <w:rFonts w:ascii="Arial" w:cs="Arial" w:eastAsia="Arial" w:hAnsi="Arial"/>
          <w:b w:val="1"/>
          <w:bCs w:val="1"/>
          <w:color w:val="0a2540"/>
          <w:sz w:val="22"/>
          <w:szCs w:val="22"/>
          <w:rtl w:val="0"/>
        </w:rPr>
        <w:t xml:space="preserve">Comment facturer ce service</w:t>
      </w:r>
      <w:r w:rsidDel="00000000" w:rsidR="00000000" w:rsidRPr="00000000">
        <w:rPr>
          <w:rtl w:val="0"/>
        </w:rPr>
      </w:r>
    </w:p>
    <w:p w:rsidR="00000000" w:rsidDel="00000000" w:rsidP="00000000" w:rsidRDefault="00000000" w:rsidRPr="00000000" w14:paraId="00000164">
      <w:pPr>
        <w:spacing w:after="40" w:before="4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sz w:val="20"/>
                <w:szCs w:val="20"/>
                <w:rtl w:val="0"/>
              </w:rPr>
              <w:t xml:space="preserve">Modèle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sz w:val="20"/>
                <w:szCs w:val="20"/>
                <w:rtl w:val="0"/>
              </w:rPr>
              <w:t xml:space="preserve">Ce qui est inclus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sz w:val="20"/>
                <w:szCs w:val="20"/>
                <w:rtl w:val="0"/>
              </w:rPr>
              <w:t xml:space="preserve">Fourchette de prix</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1a202c"/>
                <w:sz w:val="20"/>
                <w:szCs w:val="20"/>
                <w:rtl w:val="0"/>
              </w:rPr>
              <w:t xml:space="preserve">Pack lancement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1a202c"/>
                <w:sz w:val="20"/>
                <w:szCs w:val="20"/>
                <w:rtl w:val="0"/>
              </w:rPr>
              <w:t xml:space="preserve">10 créatives + recherche concurrentielle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10b981"/>
                <w:sz w:val="20"/>
                <w:szCs w:val="20"/>
                <w:rtl w:val="0"/>
              </w:rPr>
              <w:t xml:space="preserve">300–500 €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1a202c"/>
                <w:sz w:val="20"/>
                <w:szCs w:val="20"/>
                <w:rtl w:val="0"/>
              </w:rPr>
              <w:t xml:space="preserve">Production mensuelle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1a202c"/>
                <w:sz w:val="20"/>
                <w:szCs w:val="20"/>
                <w:rtl w:val="0"/>
              </w:rPr>
              <w:t xml:space="preserve">8–12 nouvelles créatives / mois + analyse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10b981"/>
                <w:sz w:val="20"/>
                <w:szCs w:val="20"/>
                <w:rtl w:val="0"/>
              </w:rPr>
              <w:t xml:space="preserve">400–800 €/mois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1a202c"/>
                <w:sz w:val="20"/>
                <w:szCs w:val="20"/>
                <w:rtl w:val="0"/>
              </w:rPr>
              <w:t xml:space="preserve">Intégré au forfait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1a202c"/>
                <w:sz w:val="20"/>
                <w:szCs w:val="20"/>
                <w:rtl w:val="0"/>
              </w:rPr>
              <w:t xml:space="preserve">Inclus dans la gestion complète des campagnes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10b981"/>
                <w:sz w:val="20"/>
                <w:szCs w:val="20"/>
                <w:rtl w:val="0"/>
              </w:rPr>
              <w:t xml:space="preserve">Valeur perçue +</w:t>
            </w:r>
            <w:r w:rsidDel="00000000" w:rsidR="00000000" w:rsidRPr="00000000">
              <w:rPr>
                <w:rtl w:val="0"/>
              </w:rPr>
            </w:r>
          </w:p>
        </w:tc>
      </w:tr>
    </w:tbl>
    <w:p w:rsidR="00000000" w:rsidDel="00000000" w:rsidP="00000000" w:rsidRDefault="00000000" w:rsidRPr="00000000" w14:paraId="00000171">
      <w:pPr>
        <w:spacing w:after="80" w:before="80" w:lineRule="auto"/>
        <w:rPr/>
      </w:pPr>
      <w:r w:rsidDel="00000000" w:rsidR="00000000" w:rsidRPr="00000000">
        <w:rPr>
          <w:rtl w:val="0"/>
        </w:rPr>
      </w:r>
    </w:p>
    <w:p w:rsidR="00000000" w:rsidDel="00000000" w:rsidP="00000000" w:rsidRDefault="00000000" w:rsidRPr="00000000" w14:paraId="00000172">
      <w:pPr>
        <w:spacing w:after="120" w:before="240" w:lineRule="auto"/>
        <w:rPr/>
      </w:pPr>
      <w:r w:rsidDel="00000000" w:rsidR="00000000" w:rsidRPr="00000000">
        <w:rPr>
          <w:rFonts w:ascii="Arial" w:cs="Arial" w:eastAsia="Arial" w:hAnsi="Arial"/>
          <w:b w:val="1"/>
          <w:bCs w:val="1"/>
          <w:color w:val="0a2540"/>
          <w:sz w:val="22"/>
          <w:szCs w:val="22"/>
          <w:rtl w:val="0"/>
        </w:rPr>
        <w:t xml:space="preserve">Indicateurs de succès</w:t>
      </w:r>
      <w:r w:rsidDel="00000000" w:rsidR="00000000" w:rsidRPr="00000000">
        <w:rPr>
          <w:rtl w:val="0"/>
        </w:rPr>
      </w:r>
    </w:p>
    <w:p w:rsidR="00000000" w:rsidDel="00000000" w:rsidP="00000000" w:rsidRDefault="00000000" w:rsidRPr="00000000" w14:paraId="00000173">
      <w:pPr>
        <w:spacing w:after="40" w:before="4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a2540"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1a202c"/>
                <w:sz w:val="20"/>
                <w:szCs w:val="20"/>
                <w:rtl w:val="0"/>
              </w:rPr>
              <w:t xml:space="preserve">Nombre de créatives produites par client/mois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1a202c"/>
                <w:sz w:val="20"/>
                <w:szCs w:val="20"/>
                <w:rtl w:val="0"/>
              </w:rPr>
              <w:t xml:space="preserve">8–12 minimum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a202c"/>
                <w:sz w:val="20"/>
                <w:szCs w:val="20"/>
                <w:rtl w:val="0"/>
              </w:rPr>
              <w:t xml:space="preserve">Temps de production pour 10 créatives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1a202c"/>
                <w:sz w:val="20"/>
                <w:szCs w:val="20"/>
                <w:rtl w:val="0"/>
              </w:rPr>
              <w:t xml:space="preserve">&lt; 80 minutes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1a202c"/>
                <w:sz w:val="20"/>
                <w:szCs w:val="20"/>
                <w:rtl w:val="0"/>
              </w:rPr>
              <w:t xml:space="preserve">Taux de créatives qui passent le contrôle qualité</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1a202c"/>
                <w:sz w:val="20"/>
                <w:szCs w:val="20"/>
                <w:rtl w:val="0"/>
              </w:rPr>
              <w:t xml:space="preserve">&gt; 80% sans regénération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1a202c"/>
                <w:sz w:val="20"/>
                <w:szCs w:val="20"/>
                <w:rtl w:val="0"/>
              </w:rPr>
              <w:t xml:space="preserve">Diversité des angles testés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1a202c"/>
                <w:sz w:val="20"/>
                <w:szCs w:val="20"/>
                <w:rtl w:val="0"/>
              </w:rPr>
              <w:t xml:space="preserve">5 catégories couvertes à chaque cycle</w:t>
            </w:r>
            <w:r w:rsidDel="00000000" w:rsidR="00000000" w:rsidRPr="00000000">
              <w:rPr>
                <w:rtl w:val="0"/>
              </w:rPr>
            </w:r>
          </w:p>
        </w:tc>
      </w:tr>
    </w:tbl>
    <w:p w:rsidR="00000000" w:rsidDel="00000000" w:rsidP="00000000" w:rsidRDefault="00000000" w:rsidRPr="00000000" w14:paraId="0000017E">
      <w:pPr>
        <w:spacing w:after="200" w:before="200" w:lineRule="auto"/>
        <w:rPr/>
      </w:pPr>
      <w:r w:rsidDel="00000000" w:rsidR="00000000" w:rsidRPr="00000000">
        <w:rPr>
          <w:rtl w:val="0"/>
        </w:rPr>
      </w:r>
    </w:p>
    <w:p w:rsidR="00000000" w:rsidDel="00000000" w:rsidP="00000000" w:rsidRDefault="00000000" w:rsidRPr="00000000" w14:paraId="0000017F">
      <w:pPr>
        <w:spacing w:after="200" w:before="360" w:lineRule="auto"/>
        <w:rPr/>
      </w:pPr>
      <w:r w:rsidDel="00000000" w:rsidR="00000000" w:rsidRPr="00000000">
        <w:rPr>
          <w:rFonts w:ascii="Arial" w:cs="Arial" w:eastAsia="Arial" w:hAnsi="Arial"/>
          <w:color w:val="00d4ff"/>
          <w:sz w:val="20"/>
          <w:szCs w:val="20"/>
          <w:rtl w:val="0"/>
        </w:rPr>
        <w:t xml:space="preserve">━━━  </w:t>
      </w:r>
      <w:r w:rsidDel="00000000" w:rsidR="00000000" w:rsidRPr="00000000">
        <w:rPr>
          <w:rFonts w:ascii="Arial" w:cs="Arial" w:eastAsia="Arial" w:hAnsi="Arial"/>
          <w:b w:val="1"/>
          <w:bCs w:val="1"/>
          <w:color w:val="0a2540"/>
          <w:sz w:val="26"/>
          <w:szCs w:val="26"/>
          <w:rtl w:val="0"/>
        </w:rPr>
        <w:t xml:space="preserve">7. CONCLUSION ET RÉCAPITULATIF</w:t>
      </w:r>
      <w:r w:rsidDel="00000000" w:rsidR="00000000" w:rsidRPr="00000000">
        <w:rPr>
          <w:rtl w:val="0"/>
        </w:rPr>
      </w:r>
    </w:p>
    <w:p w:rsidR="00000000" w:rsidDel="00000000" w:rsidP="00000000" w:rsidRDefault="00000000" w:rsidRPr="00000000" w14:paraId="00000180">
      <w:pPr>
        <w:spacing w:after="80" w:before="160" w:lineRule="auto"/>
        <w:jc w:val="right"/>
        <w:rPr/>
      </w:pPr>
      <w:sdt>
        <w:sdtPr>
          <w:id w:val="1271015209"/>
          <w:tag w:val="goog_rdk_14"/>
        </w:sdtPr>
        <w:sdtContent>
          <w:r w:rsidDel="00000000" w:rsidR="00000000" w:rsidRPr="00000000">
            <w:rPr>
              <w:rFonts w:ascii="Arial Unicode MS" w:cs="Arial Unicode MS" w:eastAsia="Arial Unicode MS" w:hAnsi="Arial Unicode MS"/>
              <w:i w:val="1"/>
              <w:iCs w:val="1"/>
              <w:color w:val="00d4ff"/>
              <w:sz w:val="18"/>
              <w:szCs w:val="18"/>
              <w:rtl w:val="0"/>
            </w:rPr>
            <w:t xml:space="preserve">⏱ 25:00 – 26:30</w:t>
          </w:r>
        </w:sdtContent>
      </w:sdt>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d4ff" w:space="0" w:sz="6" w:val="single"/>
              <w:bottom w:color="00d4ff" w:space="0" w:sz="4" w:val="single"/>
              <w:right w:color="00d4ff" w:space="0" w:sz="4" w:val="single"/>
            </w:tcBorders>
            <w:shd w:fill="e6faff" w:val="clear"/>
            <w:tcMar>
              <w:top w:w="120.0" w:type="dxa"/>
              <w:left w:w="200.0" w:type="dxa"/>
              <w:bottom w:w="120.0" w:type="dxa"/>
              <w:right w:w="200.0" w:type="dxa"/>
            </w:tcMar>
          </w:tcPr>
          <w:p w:rsidR="00000000" w:rsidDel="00000000" w:rsidP="00000000" w:rsidRDefault="00000000" w:rsidRPr="00000000" w14:paraId="00000182">
            <w:pPr>
              <w:spacing w:after="60" w:before="80" w:lineRule="auto"/>
              <w:rPr/>
            </w:pPr>
            <w:r w:rsidDel="00000000" w:rsidR="00000000" w:rsidRPr="00000000">
              <w:rPr>
                <w:rFonts w:ascii="Arial" w:cs="Arial" w:eastAsia="Arial" w:hAnsi="Arial"/>
                <w:b w:val="1"/>
                <w:bCs w:val="1"/>
                <w:color w:val="0a2540"/>
                <w:sz w:val="21"/>
                <w:szCs w:val="21"/>
                <w:rtl w:val="0"/>
              </w:rPr>
              <w:t xml:space="preserve">⚡  Les 3 points à retenir</w:t>
            </w: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1"/>
                <w:bCs w:val="1"/>
                <w:color w:val="1a202c"/>
                <w:sz w:val="20"/>
                <w:szCs w:val="20"/>
                <w:rtl w:val="0"/>
              </w:rPr>
              <w:t xml:space="preserve">1. Recherchez avant de créer : </w:t>
            </w:r>
            <w:r w:rsidDel="00000000" w:rsidR="00000000" w:rsidRPr="00000000">
              <w:rPr>
                <w:rFonts w:ascii="Arial" w:cs="Arial" w:eastAsia="Arial" w:hAnsi="Arial"/>
                <w:color w:val="1a202c"/>
                <w:sz w:val="20"/>
                <w:szCs w:val="20"/>
                <w:rtl w:val="0"/>
              </w:rPr>
              <w:t xml:space="preserve">20 minutes sur la Bibliothèque Meta et la banque d’ads vous évitent des heures de tâtonnement. Les meilleures créatives s’inspirent de ce qui fonctionne déjà.</w:t>
            </w: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color w:val="1a202c"/>
                <w:sz w:val="20"/>
                <w:szCs w:val="20"/>
                <w:rtl w:val="0"/>
              </w:rPr>
              <w:t xml:space="preserve">2. Utilisez le système 5×2 : </w:t>
            </w:r>
            <w:r w:rsidDel="00000000" w:rsidR="00000000" w:rsidRPr="00000000">
              <w:rPr>
                <w:rFonts w:ascii="Arial" w:cs="Arial" w:eastAsia="Arial" w:hAnsi="Arial"/>
                <w:color w:val="1a202c"/>
                <w:sz w:val="20"/>
                <w:szCs w:val="20"/>
                <w:rtl w:val="0"/>
              </w:rPr>
              <w:t xml:space="preserve">5 catégories visuelles × 2 variations = 10 créatives diversifiées et testables. Pas de génération aléatoire.</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1a202c"/>
                <w:sz w:val="20"/>
                <w:szCs w:val="20"/>
                <w:rtl w:val="0"/>
              </w:rPr>
              <w:t xml:space="preserve">3. La post-production fait le professionnel : </w:t>
            </w:r>
            <w:r w:rsidDel="00000000" w:rsidR="00000000" w:rsidRPr="00000000">
              <w:rPr>
                <w:rFonts w:ascii="Arial" w:cs="Arial" w:eastAsia="Arial" w:hAnsi="Arial"/>
                <w:color w:val="1a202c"/>
                <w:sz w:val="20"/>
                <w:szCs w:val="20"/>
                <w:rtl w:val="0"/>
              </w:rPr>
              <w:t xml:space="preserve">5–10 minutes de retouche par visuel transforment un brouillon IA en créative publicitaire crédible.</w:t>
            </w:r>
            <w:r w:rsidDel="00000000" w:rsidR="00000000" w:rsidRPr="00000000">
              <w:rPr>
                <w:rtl w:val="0"/>
              </w:rPr>
            </w:r>
          </w:p>
        </w:tc>
      </w:tr>
    </w:tbl>
    <w:p w:rsidR="00000000" w:rsidDel="00000000" w:rsidP="00000000" w:rsidRDefault="00000000" w:rsidRPr="00000000" w14:paraId="00000186">
      <w:pPr>
        <w:spacing w:after="120" w:before="120" w:lineRule="auto"/>
        <w:rPr/>
      </w:pPr>
      <w:r w:rsidDel="00000000" w:rsidR="00000000" w:rsidRPr="00000000">
        <w:rPr>
          <w:rtl w:val="0"/>
        </w:rPr>
      </w:r>
    </w:p>
    <w:p w:rsidR="00000000" w:rsidDel="00000000" w:rsidP="00000000" w:rsidRDefault="00000000" w:rsidRPr="00000000" w14:paraId="00000187">
      <w:pPr>
        <w:spacing w:after="120" w:before="240" w:lineRule="auto"/>
        <w:rPr/>
      </w:pPr>
      <w:r w:rsidDel="00000000" w:rsidR="00000000" w:rsidRPr="00000000">
        <w:rPr>
          <w:rFonts w:ascii="Arial" w:cs="Arial" w:eastAsia="Arial" w:hAnsi="Arial"/>
          <w:b w:val="1"/>
          <w:bCs w:val="1"/>
          <w:color w:val="0a2540"/>
          <w:sz w:val="22"/>
          <w:szCs w:val="22"/>
          <w:rtl w:val="0"/>
        </w:rPr>
        <w:t xml:space="preserve">🔗 Transition vers le module suivant</w:t>
      </w:r>
      <w:r w:rsidDel="00000000" w:rsidR="00000000" w:rsidRPr="00000000">
        <w:rPr>
          <w:rtl w:val="0"/>
        </w:rPr>
      </w:r>
    </w:p>
    <w:p w:rsidR="00000000" w:rsidDel="00000000" w:rsidP="00000000" w:rsidRDefault="00000000" w:rsidRPr="00000000" w14:paraId="00000188">
      <w:pPr>
        <w:spacing w:after="40" w:before="40" w:lineRule="auto"/>
        <w:rPr/>
      </w:pP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Fonts w:ascii="Arial" w:cs="Arial" w:eastAsia="Arial" w:hAnsi="Arial"/>
          <w:color w:val="1a202c"/>
          <w:sz w:val="21"/>
          <w:szCs w:val="21"/>
          <w:rtl w:val="0"/>
        </w:rPr>
        <w:t xml:space="preserve">« Vous savez maintenant produire des créatives statiques professionnelles en un temps record grâce à l’IA. Mais les images ne sont qu’une partie de l’équation — le texte qui les accompagne est tout aussi crucial. Dans le prochain module, nous verrons comment rédiger des textes publicitaires (copywriting) qui convertissent, en exploitant l’IA pour accélérer votre production de copies. »</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center"/>
      <w:rPr/>
    </w:pPr>
    <w:r w:rsidDel="00000000" w:rsidR="00000000" w:rsidRPr="00000000">
      <w:rPr>
        <w:rFonts w:ascii="Arial" w:cs="Arial" w:eastAsia="Arial" w:hAnsi="Arial"/>
        <w:color w:val="4a5568"/>
        <w:sz w:val="16"/>
        <w:szCs w:val="16"/>
        <w:rtl w:val="0"/>
      </w:rPr>
      <w:t xml:space="preserve">Page </w:t>
    </w:r>
    <w:r w:rsidDel="00000000" w:rsidR="00000000" w:rsidRPr="00000000">
      <w:rPr>
        <w:rFonts w:ascii="Arial" w:cs="Arial" w:eastAsia="Arial" w:hAnsi="Arial"/>
        <w:color w:val="4a556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rFonts w:ascii="Arial" w:cs="Arial" w:eastAsia="Arial" w:hAnsi="Arial"/>
        <w:b w:val="1"/>
        <w:bCs w:val="1"/>
        <w:color w:val="0a2540"/>
        <w:sz w:val="18"/>
        <w:szCs w:val="18"/>
        <w:rtl w:val="0"/>
      </w:rPr>
      <w:t xml:space="preserve">Scaling Flow</w:t>
    </w:r>
    <w:r w:rsidDel="00000000" w:rsidR="00000000" w:rsidRPr="00000000">
      <w:rPr>
        <w:rFonts w:ascii="Arial" w:cs="Arial" w:eastAsia="Arial" w:hAnsi="Arial"/>
        <w:color w:val="4a5568"/>
        <w:sz w:val="16"/>
        <w:szCs w:val="16"/>
        <w:rtl w:val="0"/>
      </w:rPr>
      <w:t xml:space="preserve">  |  Création d’Ads Statiques avec l’IA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5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a25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9iGeIGGHJbZp4lo1S+lZ4Jt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TlJtQkI3N3BnZDREeXNGLTJydGFkTEU1cUJoNWNhO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2026-02-16T08:51:59.360Z</dcterms:created>
  <dc:creator>Un-named</dc:creator>
</cp:coreProperties>
</file>

<file path=docProps/custom.xml><?xml version="1.0" encoding="utf-8"?>
<Properties xmlns="http://schemas.openxmlformats.org/officeDocument/2006/custom-properties" xmlns:vt="http://schemas.openxmlformats.org/officeDocument/2006/docPropsVTypes"/>
</file>