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202124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5"/>
          <w:szCs w:val="35"/>
          <w:rtl w:val="0"/>
        </w:rPr>
        <w:t xml:space="preserve">Configuration et lancement de la campagne</w:t>
      </w:r>
    </w:p>
    <w:p w:rsidR="00000000" w:rsidDel="00000000" w:rsidP="00000000" w:rsidRDefault="00000000" w:rsidRPr="00000000" w14:paraId="00000002">
      <w:pPr>
        <w:shd w:fill="202124" w:val="clear"/>
        <w:spacing w:before="200" w:line="36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22:37</w:t>
      </w:r>
    </w:p>
    <w:p w:rsidR="00000000" w:rsidDel="00000000" w:rsidP="00000000" w:rsidRDefault="00000000" w:rsidRPr="00000000" w14:paraId="00000003">
      <w:pPr>
        <w:shd w:fill="ffffff" w:val="clear"/>
        <w:spacing w:after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# Checklist de Lancement de Campagne Facebook Ads (Funnel VSL)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Cette checklist vous guidera pas à pas pour configurer et lancer votre campagne publicitaire Facebook Ads, en se basant sur la méthode décrite pour un funnel VSL.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## 1. Configuration de la Campagne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Accéder à votre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Ads Manager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(Business Manager Meta).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Naviguer vers l'onglet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Campagnes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Sélectionner 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bon compte publicitaire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Cliquer sur le bouton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Créer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Choisir l'objectif de campagne: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Prospects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Nommer la campagne (Ex: </w:t>
      </w: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  <w:rtl w:val="0"/>
        </w:rPr>
        <w:t xml:space="preserve">Sandbox - VSL - [Date de lancement]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Budget de la campagne (CBO)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Laisser désactivé pour les tests (privilégier l'ABO).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Pour le scaling, utiliser le CBO.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## 2. Configuration de l'Ensemble de Publicités (Ad Set)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Nommer l'Ad Set (Ex: </w:t>
      </w: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  <w:rtl w:val="0"/>
        </w:rPr>
        <w:t xml:space="preserve">[Intérêt ciblé] - [Date] - [Genre/Localisation]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Destination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Sélectionner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Formulaire instantané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Sélectionner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Page Facebook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à utiliser.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Optimisation et diffusion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Laisser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Maximiser le nombre de prospects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Budget et calendrier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Définir la date de début au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jour précédent à 23h59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une diffusion complète sur 24h.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Définir 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budget quotidien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par Ad Set: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Si budget total &lt;= 30€/jour: 10€ par Ad Set (pour 3 Ad Sets).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Si budget total &gt; 50€/jour: 10€ par Ad Set (pour 5 Ad Sets).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Si budget total = 100€/jour: 20€ par Ad Set (pour 5 Ad Sets).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Audience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Lieux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Cibler les pays souhaités (Ex: France, Belgique, Luxembourg, Suisse).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rtl w:val="0"/>
        </w:rPr>
        <w:t xml:space="preserve">Optionnel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Exclure les régions non pertinentes (Ex: continent africain si la conversion est faible).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Âge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Définir l'âge minimum (Ex: 23 ans pour B2B, 20 ans pour B2C).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Genre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Laisser par défaut ou spécifier si pertinent pour votre niche.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Langues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Sélectionner les trois options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Français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Ciblage avancé (Intérêts)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Sélectionner un premier intérêt précis (Ex: </w:t>
      </w: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  <w:rtl w:val="0"/>
        </w:rPr>
        <w:t xml:space="preserve">Bâtiment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Utiliser les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Suggestions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trouver des intérêts similaires pour les autres Ad Sets.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## 3. Configuration de la Publicité (Ad)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Nommer la publicité (Ex: </w:t>
      </w: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  <w:rtl w:val="0"/>
        </w:rPr>
        <w:t xml:space="preserve">VID - [Hook/Caractéristique]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vidéo, </w:t>
      </w: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  <w:rtl w:val="0"/>
        </w:rPr>
        <w:t xml:space="preserve">STT - [Couleur/Thème]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statique).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Sélectionner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Page Facebook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et 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Compte Instagram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Contenu publicitaire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Choisir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Image ou vidéo unique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Télécharger ou sélectionner votre média (vidéo ou image).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Ajuster les formats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Vérifier les formats (vertical, carré, horizontal).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Si le média n'est pas adapté, laisser 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Original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éviter les recadrages indésirables.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Texte principal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Rédiger un texte avec un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Hook/Call-out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, 3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Bénéfices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et un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CTA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(avec emojis).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Titre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Rédiger un titre accrocheur.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Optionnel, moins prioritaire.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Appel à l'action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Choisir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En savoir plus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Désactiver toutes les options Advantage+ Creative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Suivi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Sélectionner votre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Pixel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et les événements web pertinents.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## 4. Création du Formulaire Instantané (Lead Form)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Cliquer sur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Créer un formulaire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Nommer le formulaire (Ex: </w:t>
      </w: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  <w:rtl w:val="0"/>
        </w:rPr>
        <w:t xml:space="preserve">Lead Form META VSL - [Date]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Type de formulaire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Choisir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Volume élevé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(faible friction).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Intro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Utiliser un texte accrocheur de votre site web.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Questions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Conserver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Adresse e-mail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Nom complet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Ajouter une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question de qualification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(choix multiple, Oui/Non) pour filtrer l'audience.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Logique conditionnelle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Si réponse Non, fermer le formulaire.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Rendre 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numéro de téléphone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et 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site web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facultatifs si non essentiels.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Confidentialité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Ajouter le lien vers votre politique de confidentialité.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Écran de révision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Utiliser le texte par défaut ou similaire (Ex: ).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Message de fin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Titre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  <w:rtl w:val="0"/>
        </w:rPr>
        <w:t xml:space="preserve">Merci!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  <w:rtl w:val="0"/>
        </w:rPr>
        <w:t xml:space="preserve">Cliquez ci-dessous pour accéder à la Masterclass/vidéo de présentation.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Appel à l'action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  <w:rtl w:val="0"/>
        </w:rPr>
        <w:t xml:space="preserve">Accéder à la Masterclass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Lien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Ajouter le lien de votre VSL.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Pour les personnes non qualifiées: Ajouter un lien vers votre site web (pas la VSL).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Créer le formulaire.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## 5. Duplication et Lancement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Dupliquer les publicités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Dans le premier Ad Set, dupliquer la publicité créée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4 fois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(pour avoir 5 publicités au total).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Modifier le titre, le média (image/vidéo) et le texte de chaque publicité dupliquée.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Dupliquer les Ad Sets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Dupliquer l'Ad Set initial le nombre de fois nécessaire (2 fois pour 3 Ad Sets, 4 fois pour 5 Ad Sets).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Pour chaque nouvel Ad Set dupliqué, modifier l'**intérêt ciblé** en supprimant le précédent et en sélectionnant un nouveau via les suggestions.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Vérification finale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Revoir tous les paramètres de la campagne, des Ad Sets et des publicités.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Publier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- [ ] Cliquer sur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Publier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ou sur la croix puis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Vérifier et publier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spacing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: Après le lancement, surveillez les performances et soyez prêt à ajuster vos campagnes en fonction des résultats.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