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300"/>
              <w:left w:type="dxa" w:w="400"/>
              <w:bottom w:type="dxa" w:w="300"/>
              <w:right w:type="dxa" w:w="400"/>
            </w:tcMar>
          </w:tcPr>
          <w:p>
            <w:pPr>
              <w:spacing w:after="100"/>
              <w:jc w:val="center"/>
            </w:pPr>
            <w:r>
              <w:rPr>
                <w:rFonts w:ascii="Arial" w:cs="Arial" w:eastAsia="Arial" w:hAnsi="Arial"/>
                <w:b/>
                <w:bCs/>
                <w:color w:val="FFFFFF"/>
                <w:sz w:val="40"/>
                <w:szCs w:val="40"/>
              </w:rPr>
              <w:t xml:space="preserve">La Miniature Parfaite</w:t>
            </w:r>
          </w:p>
          <w:p>
            <w:pPr>
              <w:spacing w:before="50"/>
              <w:jc w:val="center"/>
            </w:pPr>
            <w:r>
              <w:rPr>
                <w:rFonts w:ascii="Arial" w:cs="Arial" w:eastAsia="Arial" w:hAnsi="Arial"/>
                <w:color w:val="00D4FF"/>
                <w:sz w:val="24"/>
                <w:szCs w:val="24"/>
              </w:rPr>
              <w:t xml:space="preserve">Les 3 principes qui transforment vos miniatures en machines à clics — et vos vidéos en machines à clients</w:t>
            </w:r>
          </w:p>
        </w:tc>
      </w:tr>
    </w:tbl>
    <w:p>
      <w:pPr>
        <w:spacing w:before="2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Informations</w:t>
            </w:r>
          </w:p>
        </w:tc>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Détails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Module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YouTube — La Science des Miniatures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Programme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Scaling Flow — Infrastructure de Croissance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Durée estimée vidéo</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à 30 minutes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Niveau</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Intermédiaire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Public</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Agences, consultants, coachs, formateurs, infopreneurs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Prérequis</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Modules YouTube + Les 3 Moteurs (recommandés)</w:t>
            </w:r>
          </w:p>
        </w:tc>
      </w:tr>
    </w:tbl>
    <w:p>
      <w:pPr>
        <w:spacing w:before="200" w:after="0"/>
      </w:pPr>
    </w:p>
    <w:p>
      <w:pPr>
        <w:spacing w:before="350" w:after="150"/>
      </w:pPr>
      <w:r>
        <w:rPr>
          <w:rFonts w:ascii="Arial" w:cs="Arial" w:eastAsia="Arial" w:hAnsi="Arial"/>
          <w:b/>
          <w:bCs/>
          <w:color w:val="0A2540"/>
          <w:sz w:val="26"/>
          <w:szCs w:val="26"/>
        </w:rPr>
        <w:t xml:space="preserve">🎯 Objectifs d'apprentissage</w:t>
      </w:r>
    </w:p>
    <w:p>
      <w:pPr>
        <w:pStyle w:val="ListParagraph"/>
        <w:numPr>
          <w:ilvl w:val="0"/>
          <w:numId w:val="2"/>
        </w:numPr>
        <w:spacing w:before="40" w:after="40" w:line="320"/>
      </w:pPr>
      <w:r>
        <w:rPr>
          <w:rFonts w:ascii="Arial" w:cs="Arial" w:eastAsia="Arial" w:hAnsi="Arial"/>
          <w:color w:val="333333"/>
          <w:sz w:val="21"/>
          <w:szCs w:val="21"/>
        </w:rPr>
        <w:t xml:space="preserve">Comprendre pourquoi la miniature est le levier de croissance le plus sous-estimé de YouTube</w:t>
      </w:r>
    </w:p>
    <w:p>
      <w:pPr>
        <w:pStyle w:val="ListParagraph"/>
        <w:numPr>
          <w:ilvl w:val="0"/>
          <w:numId w:val="2"/>
        </w:numPr>
        <w:spacing w:before="40" w:after="40" w:line="320"/>
      </w:pPr>
      <w:r>
        <w:rPr>
          <w:rFonts w:ascii="Arial" w:cs="Arial" w:eastAsia="Arial" w:hAnsi="Arial"/>
          <w:color w:val="333333"/>
          <w:sz w:val="21"/>
          <w:szCs w:val="21"/>
        </w:rPr>
        <w:t xml:space="preserve">Maîtriser le Principe n°1 — L'Interruption de Pattern : couleurs, visage, asymétrie, éléments inattendus</w:t>
      </w:r>
    </w:p>
    <w:p>
      <w:pPr>
        <w:pStyle w:val="ListParagraph"/>
        <w:numPr>
          <w:ilvl w:val="0"/>
          <w:numId w:val="2"/>
        </w:numPr>
        <w:spacing w:before="40" w:after="40" w:line="320"/>
      </w:pPr>
      <w:r>
        <w:rPr>
          <w:rFonts w:ascii="Arial" w:cs="Arial" w:eastAsia="Arial" w:hAnsi="Arial"/>
          <w:color w:val="333333"/>
          <w:sz w:val="21"/>
          <w:szCs w:val="21"/>
        </w:rPr>
        <w:t xml:space="preserve">Maîtriser le Principe n°2 — La Hiérarchie Visuelle : point focal, minimalisme, complémentarité titre/miniature</w:t>
      </w:r>
    </w:p>
    <w:p>
      <w:pPr>
        <w:pStyle w:val="ListParagraph"/>
        <w:numPr>
          <w:ilvl w:val="0"/>
          <w:numId w:val="2"/>
        </w:numPr>
        <w:spacing w:before="40" w:after="40" w:line="320"/>
      </w:pPr>
      <w:r>
        <w:rPr>
          <w:rFonts w:ascii="Arial" w:cs="Arial" w:eastAsia="Arial" w:hAnsi="Arial"/>
          <w:color w:val="333333"/>
          <w:sz w:val="21"/>
          <w:szCs w:val="21"/>
        </w:rPr>
        <w:t xml:space="preserve">Maîtriser le Principe n°3 — La Psychologie du Clic : preuves sociales, boucles ouvertes, curiosité irrésistible</w:t>
      </w:r>
    </w:p>
    <w:p>
      <w:pPr>
        <w:pStyle w:val="ListParagraph"/>
        <w:numPr>
          <w:ilvl w:val="0"/>
          <w:numId w:val="2"/>
        </w:numPr>
        <w:spacing w:before="40" w:after="40" w:line="320"/>
      </w:pPr>
      <w:r>
        <w:rPr>
          <w:rFonts w:ascii="Arial" w:cs="Arial" w:eastAsia="Arial" w:hAnsi="Arial"/>
          <w:color w:val="333333"/>
          <w:sz w:val="21"/>
          <w:szCs w:val="21"/>
        </w:rPr>
        <w:t xml:space="preserve">Mettre en place un workflow de création de miniatures efficace avec des outils accessibles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1 — Pourquoi la Miniature est Plus Importante que la Vidéo</w:t>
            </w:r>
          </w:p>
        </w:tc>
      </w:tr>
    </w:tbl>
    <w:p>
      <w:pPr>
        <w:spacing w:before="100" w:after="0"/>
      </w:pPr>
    </w:p>
    <w:p>
      <w:pPr>
        <w:spacing w:before="350" w:after="150"/>
      </w:pPr>
      <w:r>
        <w:rPr>
          <w:rFonts w:ascii="Arial" w:cs="Arial" w:eastAsia="Arial" w:hAnsi="Arial"/>
          <w:b/>
          <w:bCs/>
          <w:color w:val="0A2540"/>
          <w:sz w:val="26"/>
          <w:szCs w:val="26"/>
        </w:rPr>
        <w:t xml:space="preserve">Le Paradoxe du Contenu Invisible</w:t>
      </w:r>
    </w:p>
    <w:p>
      <w:pPr>
        <w:spacing w:before="80" w:after="80" w:line="320"/>
        <w:jc w:val="left"/>
      </w:pPr>
      <w:r>
        <w:rPr>
          <w:rFonts w:ascii="Arial" w:cs="Arial" w:eastAsia="Arial" w:hAnsi="Arial"/>
          <w:color w:val="333333"/>
          <w:sz w:val="21"/>
          <w:szCs w:val="21"/>
        </w:rPr>
        <w:t xml:space="preserve">Voici un paradoxe que la plupart des entrepreneurs ne voient pas : vous pouvez créer </w:t>
      </w:r>
      <w:r>
        <w:rPr>
          <w:rFonts w:ascii="Arial" w:cs="Arial" w:eastAsia="Arial" w:hAnsi="Arial"/>
          <w:b/>
          <w:bCs/>
          <w:color w:val="333333"/>
          <w:sz w:val="21"/>
          <w:szCs w:val="21"/>
        </w:rPr>
        <w:t xml:space="preserve">la meilleure vidéo du monde</w:t>
      </w:r>
      <w:r>
        <w:rPr>
          <w:rFonts w:ascii="Arial" w:cs="Arial" w:eastAsia="Arial" w:hAnsi="Arial"/>
          <w:color w:val="333333"/>
          <w:sz w:val="21"/>
          <w:szCs w:val="21"/>
        </w:rPr>
        <w:t xml:space="preserve"> — le contenu le plus riche, les conseils les plus actionnables, l'expertise la plus pointue — et personne ne la verra si votre miniature ne déclenche pas un clic.</w:t>
      </w:r>
    </w:p>
    <w:p>
      <w:pPr>
        <w:spacing w:before="80" w:after="80" w:line="320"/>
        <w:jc w:val="left"/>
      </w:pPr>
      <w:r>
        <w:rPr>
          <w:rFonts w:ascii="Arial" w:cs="Arial" w:eastAsia="Arial" w:hAnsi="Arial"/>
          <w:color w:val="333333"/>
          <w:sz w:val="21"/>
          <w:szCs w:val="21"/>
        </w:rPr>
        <w:t xml:space="preserve">C'est l'équivalent d'écrire le meilleur livre jamais écrit, mais avec une couverture si ennuyeuse que personne ne le prend en main dans la librairie. Le contenu est peut-être extraordinaire. Mais il est </w:t>
      </w:r>
      <w:r>
        <w:rPr>
          <w:rFonts w:ascii="Arial" w:cs="Arial" w:eastAsia="Arial" w:hAnsi="Arial"/>
          <w:b/>
          <w:bCs/>
          <w:color w:val="333333"/>
          <w:sz w:val="21"/>
          <w:szCs w:val="21"/>
        </w:rPr>
        <w:t xml:space="preserve">invisible.</w:t>
      </w:r>
    </w:p>
    <w:p>
      <w:pPr>
        <w:spacing w:before="40" w:after="40"/>
      </w:pPr>
      <w:r>
        <w:rPr>
          <w:rFonts w:ascii="Arial" w:cs="Arial" w:eastAsia="Arial" w:hAnsi="Arial"/>
          <w:i/>
          <w:iCs/>
          <w:color w:val="999999"/>
          <w:sz w:val="18"/>
          <w:szCs w:val="18"/>
        </w:rPr>
        <w:t xml:space="preserve">— Pause naturelle —</w:t>
      </w:r>
    </w:p>
    <w:p>
      <w:pPr>
        <w:spacing w:before="50" w:after="0"/>
      </w:pPr>
    </w:p>
    <w:p>
      <w:pPr>
        <w:spacing w:before="350" w:after="150"/>
      </w:pPr>
      <w:r>
        <w:rPr>
          <w:rFonts w:ascii="Arial" w:cs="Arial" w:eastAsia="Arial" w:hAnsi="Arial"/>
          <w:b/>
          <w:bCs/>
          <w:color w:val="0A2540"/>
          <w:sz w:val="26"/>
          <w:szCs w:val="26"/>
        </w:rPr>
        <w:t xml:space="preserve">Le CTR : La Métrique qui Change Tout</w:t>
      </w:r>
    </w:p>
    <w:p>
      <w:pPr>
        <w:spacing w:before="80" w:after="80" w:line="320"/>
        <w:jc w:val="left"/>
      </w:pPr>
      <w:r>
        <w:rPr>
          <w:rFonts w:ascii="Arial" w:cs="Arial" w:eastAsia="Arial" w:hAnsi="Arial"/>
          <w:color w:val="333333"/>
          <w:sz w:val="21"/>
          <w:szCs w:val="21"/>
        </w:rPr>
        <w:t xml:space="preserve">Sur YouTube, le taux de clic (CTR — Click-Through Rate) mesure le pourcentage de personnes qui cliquent sur votre vidéo après l'avoir vue en miniature. Et voici ce que la plupart des gens ne comprennent pas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Une augmentation de 1-2% du CTR ne signifie pas 1-2% de vues en plus. Ça peut signifier 5x, 10x, voire 50x plus de vues.</w:t>
            </w:r>
          </w:p>
          <w:p>
            <w:pPr>
              <w:spacing w:before="80" w:after="80" w:line="320"/>
              <w:jc w:val="left"/>
            </w:pPr>
            <w:r>
              <w:rPr>
                <w:rFonts w:ascii="Arial" w:cs="Arial" w:eastAsia="Arial" w:hAnsi="Arial"/>
                <w:color w:val="333333"/>
                <w:sz w:val="21"/>
                <w:szCs w:val="21"/>
              </w:rPr>
              <w:t xml:space="preserve">Pourquoi ? Parce que le CTR est un signal majeur pour l'algorithme YouTube. Quand votre miniature obtient plus de clics que la moyenne, YouTube interprète ça comme : "Ce contenu plaît. Montrons-le à plus de monde." Et il ouvre les vannes de la distribution. L'effet est exponentiel, pas linéaire.</w:t>
            </w:r>
          </w:p>
        </w:tc>
      </w:tr>
    </w:tbl>
    <w:p>
      <w:pPr>
        <w:spacing w:before="50" w:after="0"/>
      </w:pPr>
    </w:p>
    <w:p>
      <w:pPr>
        <w:spacing w:before="80" w:after="80"/>
      </w:pPr>
      <w:r>
        <w:rPr>
          <w:rFonts w:ascii="Arial" w:cs="Arial" w:eastAsia="Arial" w:hAnsi="Arial"/>
          <w:i/>
          <w:iCs/>
          <w:color w:val="00A3CC"/>
          <w:sz w:val="19"/>
          <w:szCs w:val="19"/>
        </w:rPr>
        <w:t xml:space="preserve">[📊 Visuel : Graphique : impact non-linéaire du CTR sur les vues — courbe exponentielle montrant comment +2% de CTR peut multiplier les vues par 10x]</w:t>
      </w:r>
    </w:p>
    <w:p>
      <w:pPr>
        <w:spacing w:before="50" w:after="0"/>
      </w:pPr>
    </w:p>
    <w:p>
      <w:pPr>
        <w:spacing w:before="80" w:after="80" w:line="320"/>
        <w:jc w:val="left"/>
      </w:pPr>
      <w:r>
        <w:rPr>
          <w:rFonts w:ascii="Arial" w:cs="Arial" w:eastAsia="Arial" w:hAnsi="Arial"/>
          <w:color w:val="333333"/>
          <w:sz w:val="21"/>
          <w:szCs w:val="21"/>
        </w:rPr>
        <w:t xml:space="preserve">Des créateurs qui ont systématiquement remplacé leurs anciennes miniatures par des versions optimisées ont observé que des vidéos "mortes" depuis des mois se remettaient à générer du trafic — parfois plus que lors de leur publication initiale. La miniature est littéralement un </w:t>
      </w:r>
      <w:r>
        <w:rPr>
          <w:rFonts w:ascii="Arial" w:cs="Arial" w:eastAsia="Arial" w:hAnsi="Arial"/>
          <w:b/>
          <w:bCs/>
          <w:color w:val="333333"/>
          <w:sz w:val="21"/>
          <w:szCs w:val="21"/>
        </w:rPr>
        <w:t xml:space="preserve">interrupteur de croissance</w:t>
      </w:r>
      <w:r>
        <w:rPr>
          <w:rFonts w:ascii="Arial" w:cs="Arial" w:eastAsia="Arial" w:hAnsi="Arial"/>
          <w:color w:val="333333"/>
          <w:sz w:val="21"/>
          <w:szCs w:val="21"/>
        </w:rPr>
        <w:t xml:space="preserve"> que vous pouvez actionner à tout moment.</w:t>
      </w:r>
    </w:p>
    <w:p>
      <w:pPr>
        <w:spacing w:before="50" w:after="0"/>
      </w:pPr>
    </w:p>
    <w:p>
      <w:pPr>
        <w:spacing w:before="350" w:after="150"/>
      </w:pPr>
      <w:r>
        <w:rPr>
          <w:rFonts w:ascii="Arial" w:cs="Arial" w:eastAsia="Arial" w:hAnsi="Arial"/>
          <w:b/>
          <w:bCs/>
          <w:color w:val="0A2540"/>
          <w:sz w:val="26"/>
          <w:szCs w:val="26"/>
        </w:rPr>
        <w:t xml:space="preserve">Le Concept d'Emballage (Packaging)</w:t>
      </w:r>
    </w:p>
    <w:p>
      <w:pPr>
        <w:spacing w:before="80" w:after="80" w:line="320"/>
        <w:jc w:val="left"/>
      </w:pPr>
      <w:r>
        <w:rPr>
          <w:rFonts w:ascii="Arial" w:cs="Arial" w:eastAsia="Arial" w:hAnsi="Arial"/>
          <w:color w:val="333333"/>
          <w:sz w:val="21"/>
          <w:szCs w:val="21"/>
        </w:rPr>
        <w:t xml:space="preserve">La miniature fait partie d'un concept plus large : </w:t>
      </w:r>
      <w:r>
        <w:rPr>
          <w:rFonts w:ascii="Arial" w:cs="Arial" w:eastAsia="Arial" w:hAnsi="Arial"/>
          <w:b/>
          <w:bCs/>
          <w:color w:val="333333"/>
          <w:sz w:val="21"/>
          <w:szCs w:val="21"/>
        </w:rPr>
        <w:t xml:space="preserve">l'emballage</w:t>
      </w:r>
      <w:r>
        <w:rPr>
          <w:rFonts w:ascii="Arial" w:cs="Arial" w:eastAsia="Arial" w:hAnsi="Arial"/>
          <w:color w:val="333333"/>
          <w:sz w:val="21"/>
          <w:szCs w:val="21"/>
        </w:rPr>
        <w:t xml:space="preserve"> de votre vidéo. L'emballage, c'est l'ensemble de ce que le spectateur voit avant de décider de cliquer : le titre, la miniature, et la façon dont les deux interagissent.</w:t>
      </w:r>
    </w:p>
    <w:p>
      <w:pPr>
        <w:spacing w:before="80" w:after="80" w:line="320"/>
        <w:jc w:val="left"/>
      </w:pPr>
      <w:r>
        <w:rPr>
          <w:rFonts w:ascii="Arial" w:cs="Arial" w:eastAsia="Arial" w:hAnsi="Arial"/>
          <w:color w:val="333333"/>
          <w:sz w:val="21"/>
          <w:szCs w:val="21"/>
        </w:rPr>
        <w:t xml:space="preserve">Les créateurs YouTube les plus performants ne consacrent pas 90% de leur temps au contenu et 10% à l'emballage. C'est souvent l'inverse : </w:t>
      </w:r>
      <w:r>
        <w:rPr>
          <w:rFonts w:ascii="Arial" w:cs="Arial" w:eastAsia="Arial" w:hAnsi="Arial"/>
          <w:b/>
          <w:bCs/>
          <w:color w:val="333333"/>
          <w:sz w:val="21"/>
          <w:szCs w:val="21"/>
        </w:rPr>
        <w:t xml:space="preserve">50 à 60% du temps sur l'emballage</w:t>
      </w:r>
      <w:r>
        <w:rPr>
          <w:rFonts w:ascii="Arial" w:cs="Arial" w:eastAsia="Arial" w:hAnsi="Arial"/>
          <w:color w:val="333333"/>
          <w:sz w:val="21"/>
          <w:szCs w:val="21"/>
        </w:rPr>
        <w:t xml:space="preserve"> (titre + miniature), et le reste sur le script et le tournage. Ce ratio contre-intuitif est ce qui sépare les vidéos à 200 vues des vidéos à 20 000 vues.</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Combinaison</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Résultat</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Conséquence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Excellent contenu + mauvais emballage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Personne ne clique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Vidéo invisible — tout le travail est perdu</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Mauvais contenu + excellent emballage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Clics initiaux mais abandon rapide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Croissance éphémère, réputation endommagée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Excellent contenu + excellent emballage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Clics élevés + rétention forte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Domination : l'algorithme vous propulse</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Le cas spécifique des vidéos de recherche : </w:t>
            </w:r>
            <w:r>
              <w:rPr>
                <w:rFonts w:ascii="Arial" w:cs="Arial" w:eastAsia="Arial" w:hAnsi="Arial"/>
                <w:color w:val="333333"/>
                <w:sz w:val="21"/>
                <w:szCs w:val="21"/>
              </w:rPr>
              <w:t xml:space="preserve">pour les vidéos de recherche (le format recommandé pour démarrer), votre marge de manœuvre sur le titre est limitée — il doit contenir le mot-clé. Votre miniature devient donc votre </w:t>
            </w:r>
            <w:r>
              <w:rPr>
                <w:rFonts w:ascii="Arial" w:cs="Arial" w:eastAsia="Arial" w:hAnsi="Arial"/>
                <w:b/>
                <w:bCs/>
                <w:color w:val="333333"/>
                <w:sz w:val="21"/>
                <w:szCs w:val="21"/>
              </w:rPr>
              <w:t xml:space="preserve">unique levier de différenciation</w:t>
            </w:r>
            <w:r>
              <w:rPr>
                <w:rFonts w:ascii="Arial" w:cs="Arial" w:eastAsia="Arial" w:hAnsi="Arial"/>
                <w:color w:val="333333"/>
                <w:sz w:val="21"/>
                <w:szCs w:val="21"/>
              </w:rPr>
              <w:t xml:space="preserve"> face aux autres vidéos qui se battent pour le même mot-clé. C'est elle qui fait la différence entre votre vidéo et les 10 autres dans les résultats de recherche.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2 — Principe n°1 : L'Interruption de Pattern</w:t>
            </w:r>
          </w:p>
        </w:tc>
      </w:tr>
    </w:tbl>
    <w:p>
      <w:pPr>
        <w:spacing w:before="100" w:after="0"/>
      </w:pPr>
    </w:p>
    <w:p>
      <w:pPr>
        <w:spacing w:before="80" w:after="80" w:line="320"/>
        <w:jc w:val="left"/>
      </w:pPr>
      <w:r>
        <w:rPr>
          <w:rFonts w:ascii="Arial" w:cs="Arial" w:eastAsia="Arial" w:hAnsi="Arial"/>
          <w:color w:val="333333"/>
          <w:sz w:val="21"/>
          <w:szCs w:val="21"/>
        </w:rPr>
        <w:t xml:space="preserve">Quand quelqu'un scrolle YouTube, son cerveau est en </w:t>
      </w:r>
      <w:r>
        <w:rPr>
          <w:rFonts w:ascii="Arial" w:cs="Arial" w:eastAsia="Arial" w:hAnsi="Arial"/>
          <w:b/>
          <w:bCs/>
          <w:color w:val="333333"/>
          <w:sz w:val="21"/>
          <w:szCs w:val="21"/>
        </w:rPr>
        <w:t xml:space="preserve">pilote automatique.</w:t>
      </w:r>
      <w:r>
        <w:rPr>
          <w:rFonts w:ascii="Arial" w:cs="Arial" w:eastAsia="Arial" w:hAnsi="Arial"/>
          <w:color w:val="333333"/>
          <w:sz w:val="21"/>
          <w:szCs w:val="21"/>
        </w:rPr>
        <w:t xml:space="preserve"> Il a vu des milliers de miniatures. Il ne pense plus. Pour le forcer à s'arrêter, vous devez créer une rupture visuelle — ce qu'on appelle une </w:t>
      </w:r>
      <w:r>
        <w:rPr>
          <w:rFonts w:ascii="Arial" w:cs="Arial" w:eastAsia="Arial" w:hAnsi="Arial"/>
          <w:b/>
          <w:bCs/>
          <w:color w:val="333333"/>
          <w:sz w:val="21"/>
          <w:szCs w:val="21"/>
        </w:rPr>
        <w:t xml:space="preserve">interruption de pattern.</w:t>
      </w:r>
    </w:p>
    <w:p>
      <w:pPr>
        <w:spacing w:before="80" w:after="80" w:line="320"/>
        <w:jc w:val="left"/>
      </w:pPr>
      <w:r>
        <w:rPr>
          <w:rFonts w:ascii="Arial" w:cs="Arial" w:eastAsia="Arial" w:hAnsi="Arial"/>
          <w:color w:val="333333"/>
          <w:sz w:val="21"/>
          <w:szCs w:val="21"/>
        </w:rPr>
        <w:t xml:space="preserve">L'interruption de pattern repose sur 4 leviers :</w:t>
      </w:r>
    </w:p>
    <w:p>
      <w:pPr>
        <w:spacing w:before="50" w:after="0"/>
      </w:pPr>
    </w:p>
    <w:p>
      <w:pPr>
        <w:spacing w:before="250" w:after="100"/>
      </w:pPr>
      <w:r>
        <w:rPr>
          <w:rFonts w:ascii="Arial" w:cs="Arial" w:eastAsia="Arial" w:hAnsi="Arial"/>
          <w:b/>
          <w:bCs/>
          <w:color w:val="00A3CC"/>
          <w:sz w:val="22"/>
          <w:szCs w:val="22"/>
        </w:rPr>
        <w:t xml:space="preserve">Levier 1 — Les Couleurs Contrastées</w:t>
      </w:r>
    </w:p>
    <w:p>
      <w:pPr>
        <w:spacing w:before="80" w:after="80" w:line="320"/>
        <w:jc w:val="left"/>
      </w:pPr>
      <w:r>
        <w:rPr>
          <w:rFonts w:ascii="Arial" w:cs="Arial" w:eastAsia="Arial" w:hAnsi="Arial"/>
          <w:color w:val="333333"/>
          <w:sz w:val="21"/>
          <w:szCs w:val="21"/>
        </w:rPr>
        <w:t xml:space="preserve">Le contraste de couleurs est le premier signal visuel que le cerveau traite. Deux couleurs proches (jaune et orange, bleu et bleu clair) se fondent et passent inaperçues. Deux couleurs opposées sur le cercle chromatique (jaune et violet, bleu et orange, rouge et vert) créent un </w:t>
      </w:r>
      <w:r>
        <w:rPr>
          <w:rFonts w:ascii="Arial" w:cs="Arial" w:eastAsia="Arial" w:hAnsi="Arial"/>
          <w:b/>
          <w:bCs/>
          <w:color w:val="333333"/>
          <w:sz w:val="21"/>
          <w:szCs w:val="21"/>
        </w:rPr>
        <w:t xml:space="preserve">choc visuel immédiat</w:t>
      </w:r>
      <w:r>
        <w:rPr>
          <w:rFonts w:ascii="Arial" w:cs="Arial" w:eastAsia="Arial" w:hAnsi="Arial"/>
          <w:color w:val="333333"/>
          <w:sz w:val="21"/>
          <w:szCs w:val="21"/>
        </w:rPr>
        <w:t xml:space="preserve"> qui force l'œil à s'arrêter.</w:t>
      </w:r>
    </w:p>
    <w:p>
      <w:pPr>
        <w:spacing w:before="30" w:after="0"/>
      </w:pPr>
    </w:p>
    <w:p>
      <w:pPr>
        <w:spacing w:before="80" w:after="80"/>
      </w:pPr>
      <w:r>
        <w:rPr>
          <w:rFonts w:ascii="Arial" w:cs="Arial" w:eastAsia="Arial" w:hAnsi="Arial"/>
          <w:i/>
          <w:iCs/>
          <w:color w:val="00A3CC"/>
          <w:sz w:val="19"/>
          <w:szCs w:val="19"/>
        </w:rPr>
        <w:t xml:space="preserve">[📊 Visuel : Cercle chromatique avec flèches montrant les paires de couleurs complémentaires les plus efficaces : jaune↔violet, bleu↔orange, rouge↔vert]</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Bonne pratique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Erreur</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 + sujet</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Couleurs opposées sur le cercle chromatique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 et sujet de même tonalité</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Texte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Contour ou ombre pour lisibilité sur tout fond</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Texte qui se fond dans l'arrière-plan</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Vêtements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Choisir en fonction du fond prévu (pas de l'inverse)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Porter ce qu'on veut sans penser au contraste</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Astuce de pro : </w:t>
            </w:r>
            <w:r>
              <w:rPr>
                <w:rFonts w:ascii="Arial" w:cs="Arial" w:eastAsia="Arial" w:hAnsi="Arial"/>
                <w:color w:val="333333"/>
                <w:sz w:val="21"/>
                <w:szCs w:val="21"/>
              </w:rPr>
              <w:t xml:space="preserve">les meilleurs créateurs de miniatures changent parfois numériquement la couleur des vêtements en post-production pour maximiser le contraste. Si vous portez une chemise beige sur un fond clair, votre graphiste peut la transformer en bleu vif. Peu importe que ce ne soit pas la couleur réelle — ce qui compte, c'est l'impact visuel de la miniature.</w:t>
            </w:r>
          </w:p>
        </w:tc>
      </w:tr>
    </w:tbl>
    <w:p>
      <w:pPr>
        <w:spacing w:before="50" w:after="0"/>
      </w:pPr>
    </w:p>
    <w:p>
      <w:pPr>
        <w:spacing w:before="250" w:after="100"/>
      </w:pPr>
      <w:r>
        <w:rPr>
          <w:rFonts w:ascii="Arial" w:cs="Arial" w:eastAsia="Arial" w:hAnsi="Arial"/>
          <w:b/>
          <w:bCs/>
          <w:color w:val="00A3CC"/>
          <w:sz w:val="22"/>
          <w:szCs w:val="22"/>
        </w:rPr>
        <w:t xml:space="preserve">Levier 2 — Un Visage Clair et Reconnaissable</w:t>
      </w:r>
    </w:p>
    <w:p>
      <w:pPr>
        <w:spacing w:before="80" w:after="80" w:line="320"/>
        <w:jc w:val="left"/>
      </w:pPr>
      <w:r>
        <w:rPr>
          <w:rFonts w:ascii="Arial" w:cs="Arial" w:eastAsia="Arial" w:hAnsi="Arial"/>
          <w:color w:val="333333"/>
          <w:sz w:val="21"/>
          <w:szCs w:val="21"/>
        </w:rPr>
        <w:t xml:space="preserve">Observez les miniatures des vidéos YouTube les plus performantes : dans l'immense majorité des cas, elles montrent un visage humain. Ce n'est pas un hasard. Le cerveau humain est câblé pour détecter et analyser les visages — c'est un réflexe neurologique profond.</w:t>
      </w:r>
    </w:p>
    <w:p>
      <w:pPr>
        <w:spacing w:before="30" w:after="0"/>
      </w:pPr>
    </w:p>
    <w:p>
      <w:pPr>
        <w:spacing w:before="80" w:after="80" w:line="320"/>
        <w:jc w:val="left"/>
      </w:pPr>
      <w:r>
        <w:rPr>
          <w:rFonts w:ascii="Arial" w:cs="Arial" w:eastAsia="Arial" w:hAnsi="Arial"/>
          <w:color w:val="333333"/>
          <w:sz w:val="21"/>
          <w:szCs w:val="21"/>
        </w:rPr>
        <w:t xml:space="preserve">Mettre votre visage sur vos miniatures a deux fonctions stratégiques :</w:t>
      </w:r>
    </w:p>
    <w:p>
      <w:pPr>
        <w:spacing w:before="20" w:after="0"/>
      </w:pPr>
    </w:p>
    <w:p>
      <w:pPr>
        <w:pStyle w:val="ListParagraph"/>
        <w:numPr>
          <w:ilvl w:val="0"/>
          <w:numId w:val="3"/>
        </w:numPr>
        <w:spacing w:before="50" w:after="50" w:line="320"/>
      </w:pPr>
      <w:r>
        <w:rPr>
          <w:rFonts w:ascii="Arial" w:cs="Arial" w:eastAsia="Arial" w:hAnsi="Arial"/>
          <w:b/>
          <w:bCs/>
          <w:color w:val="333333"/>
          <w:sz w:val="21"/>
          <w:szCs w:val="21"/>
        </w:rPr>
        <w:t xml:space="preserve">Exposition de marque gratuite. </w:t>
      </w:r>
      <w:r>
        <w:rPr>
          <w:rFonts w:ascii="Arial" w:cs="Arial" w:eastAsia="Arial" w:hAnsi="Arial"/>
          <w:color w:val="333333"/>
          <w:sz w:val="21"/>
          <w:szCs w:val="21"/>
        </w:rPr>
        <w:t xml:space="preserve">Si votre CTR est de 10% (ce qui est excellent), cela signifie que 90% des gens ont vu votre miniature sans cliquer. Si votre visage est dessus, ces 90% vous associent inconsciemment à votre thématique. La prochaine fois qu'ils verront votre visage, ils auront déjà un début de familiarité.</w:t>
      </w:r>
    </w:p>
    <w:p>
      <w:pPr>
        <w:pStyle w:val="ListParagraph"/>
        <w:numPr>
          <w:ilvl w:val="0"/>
          <w:numId w:val="3"/>
        </w:numPr>
        <w:spacing w:before="50" w:after="50" w:line="320"/>
      </w:pPr>
      <w:r>
        <w:rPr>
          <w:rFonts w:ascii="Arial" w:cs="Arial" w:eastAsia="Arial" w:hAnsi="Arial"/>
          <w:b/>
          <w:bCs/>
          <w:color w:val="333333"/>
          <w:sz w:val="21"/>
          <w:szCs w:val="21"/>
        </w:rPr>
        <w:t xml:space="preserve">Accélérateur de confiance. </w:t>
      </w:r>
      <w:r>
        <w:rPr>
          <w:rFonts w:ascii="Arial" w:cs="Arial" w:eastAsia="Arial" w:hAnsi="Arial"/>
          <w:color w:val="333333"/>
          <w:sz w:val="21"/>
          <w:szCs w:val="21"/>
        </w:rPr>
        <w:t xml:space="preserve">Un visage crée de l'humanité. Dans un flux de miniatures graphiques et de logos, un visage humain avec une expression authentique se démarque immédiatement.</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Le système de la banque de photos : </w:t>
            </w:r>
            <w:r>
              <w:rPr>
                <w:rFonts w:ascii="Arial" w:cs="Arial" w:eastAsia="Arial" w:hAnsi="Arial"/>
                <w:color w:val="333333"/>
                <w:sz w:val="21"/>
                <w:szCs w:val="21"/>
              </w:rPr>
              <w:t xml:space="preserve">organisez une séance photo dédiée chaque trimestre. Prenez 50 à 100 photos avec différentes expressions (surprise, excitation, concentration, frustration, satisfaction) et différentes poses (regard caméra, regard écran, pointage, bras croisés). Stockez-les dans un dossier partagé. Vos graphistes pourront créer des miniatures sans avoir besoin de vous à chaque fois.</w:t>
            </w:r>
          </w:p>
        </w:tc>
      </w:tr>
    </w:tbl>
    <w:p>
      <w:pPr>
        <w:spacing w:before="50" w:after="0"/>
      </w:pPr>
    </w:p>
    <w:p>
      <w:pPr>
        <w:spacing w:before="250" w:after="100"/>
      </w:pPr>
      <w:r>
        <w:rPr>
          <w:rFonts w:ascii="Arial" w:cs="Arial" w:eastAsia="Arial" w:hAnsi="Arial"/>
          <w:b/>
          <w:bCs/>
          <w:color w:val="00A3CC"/>
          <w:sz w:val="22"/>
          <w:szCs w:val="22"/>
        </w:rPr>
        <w:t xml:space="preserve">Levier 3 — La Tension Visuelle (Asymétrie)</w:t>
      </w:r>
    </w:p>
    <w:p>
      <w:pPr>
        <w:spacing w:before="80" w:after="80" w:line="320"/>
        <w:jc w:val="left"/>
      </w:pPr>
      <w:r>
        <w:rPr>
          <w:rFonts w:ascii="Arial" w:cs="Arial" w:eastAsia="Arial" w:hAnsi="Arial"/>
          <w:color w:val="333333"/>
          <w:sz w:val="21"/>
          <w:szCs w:val="21"/>
        </w:rPr>
        <w:t xml:space="preserve">Une miniature parfaitement symétrique et ordonnée est "propre" — mais elle est aussi prévisible. Le cerveau l'ignore parce qu'elle ne crée aucune tension. Pour interrompre le scroll, introduisez de l'asymétrie :</w:t>
      </w:r>
    </w:p>
    <w:p>
      <w:pPr>
        <w:spacing w:before="20" w:after="0"/>
      </w:pPr>
    </w:p>
    <w:p>
      <w:pPr>
        <w:pStyle w:val="ListParagraph"/>
        <w:numPr>
          <w:ilvl w:val="0"/>
          <w:numId w:val="2"/>
        </w:numPr>
        <w:spacing w:before="40" w:after="40" w:line="320"/>
      </w:pPr>
      <w:r>
        <w:rPr>
          <w:rFonts w:ascii="Arial" w:cs="Arial" w:eastAsia="Arial" w:hAnsi="Arial"/>
          <w:b/>
          <w:bCs/>
          <w:color w:val="333333"/>
          <w:sz w:val="21"/>
          <w:szCs w:val="21"/>
        </w:rPr>
        <w:t xml:space="preserve">Premier plan / arrière-plan </w:t>
      </w:r>
      <w:r>
        <w:rPr>
          <w:rFonts w:ascii="Arial" w:cs="Arial" w:eastAsia="Arial" w:hAnsi="Arial"/>
          <w:color w:val="333333"/>
          <w:sz w:val="21"/>
          <w:szCs w:val="21"/>
        </w:rPr>
        <w:t xml:space="preserve">— superposez des éléments à différentes profondeurs (texte devant, visage derrière). Cela crée un effet tridimensionnel qui attire l'œil.</w:t>
      </w:r>
    </w:p>
    <w:p>
      <w:pPr>
        <w:pStyle w:val="ListParagraph"/>
        <w:numPr>
          <w:ilvl w:val="0"/>
          <w:numId w:val="2"/>
        </w:numPr>
        <w:spacing w:before="40" w:after="40" w:line="320"/>
      </w:pPr>
      <w:r>
        <w:rPr>
          <w:rFonts w:ascii="Arial" w:cs="Arial" w:eastAsia="Arial" w:hAnsi="Arial"/>
          <w:b/>
          <w:bCs/>
          <w:color w:val="333333"/>
          <w:sz w:val="21"/>
          <w:szCs w:val="21"/>
        </w:rPr>
        <w:t xml:space="preserve">Composition en tiers </w:t>
      </w:r>
      <w:r>
        <w:rPr>
          <w:rFonts w:ascii="Arial" w:cs="Arial" w:eastAsia="Arial" w:hAnsi="Arial"/>
          <w:color w:val="333333"/>
          <w:sz w:val="21"/>
          <w:szCs w:val="21"/>
        </w:rPr>
        <w:t xml:space="preserve">— placez votre visage sur un tiers de l'image et l'élément d'intérêt sur les deux autres tiers, avec un geste de pointage ou un regard qui guide l'œil.</w:t>
      </w:r>
    </w:p>
    <w:p>
      <w:pPr>
        <w:pStyle w:val="ListParagraph"/>
        <w:numPr>
          <w:ilvl w:val="0"/>
          <w:numId w:val="2"/>
        </w:numPr>
        <w:spacing w:before="40" w:after="40" w:line="320"/>
      </w:pPr>
      <w:r>
        <w:rPr>
          <w:rFonts w:ascii="Arial" w:cs="Arial" w:eastAsia="Arial" w:hAnsi="Arial"/>
          <w:b/>
          <w:bCs/>
          <w:color w:val="333333"/>
          <w:sz w:val="21"/>
          <w:szCs w:val="21"/>
        </w:rPr>
        <w:t xml:space="preserve">Rupture de cadre </w:t>
      </w:r>
      <w:r>
        <w:rPr>
          <w:rFonts w:ascii="Arial" w:cs="Arial" w:eastAsia="Arial" w:hAnsi="Arial"/>
          <w:color w:val="333333"/>
          <w:sz w:val="21"/>
          <w:szCs w:val="21"/>
        </w:rPr>
        <w:t xml:space="preserve">— un élément qui "sort" du cadre (main coupée, objet qui dépasse) crée une tension que le cerveau veut résoudre.</w:t>
      </w:r>
    </w:p>
    <w:p>
      <w:pPr>
        <w:spacing w:before="50" w:after="0"/>
      </w:pPr>
    </w:p>
    <w:p>
      <w:pPr>
        <w:spacing w:before="250" w:after="100"/>
      </w:pPr>
      <w:r>
        <w:rPr>
          <w:rFonts w:ascii="Arial" w:cs="Arial" w:eastAsia="Arial" w:hAnsi="Arial"/>
          <w:b/>
          <w:bCs/>
          <w:color w:val="00A3CC"/>
          <w:sz w:val="22"/>
          <w:szCs w:val="22"/>
        </w:rPr>
        <w:t xml:space="preserve">Levier 4 — Les Éléments Inattendus</w:t>
      </w:r>
    </w:p>
    <w:p>
      <w:pPr>
        <w:spacing w:before="80" w:after="80" w:line="320"/>
        <w:jc w:val="left"/>
      </w:pPr>
      <w:r>
        <w:rPr>
          <w:rFonts w:ascii="Arial" w:cs="Arial" w:eastAsia="Arial" w:hAnsi="Arial"/>
          <w:color w:val="333333"/>
          <w:sz w:val="21"/>
          <w:szCs w:val="21"/>
        </w:rPr>
        <w:t xml:space="preserve">Ce levier est le plus puissant — et le plus éphémère. L'idée : mettre sur votre miniature quelque chose que personne n'attend dans ce contexte.</w:t>
      </w:r>
    </w:p>
    <w:p>
      <w:pPr>
        <w:spacing w:before="20" w:after="0"/>
      </w:pPr>
    </w:p>
    <w:p>
      <w:pPr>
        <w:pStyle w:val="ListParagraph"/>
        <w:numPr>
          <w:ilvl w:val="0"/>
          <w:numId w:val="2"/>
        </w:numPr>
        <w:spacing w:before="40" w:after="40" w:line="320"/>
      </w:pPr>
      <w:r>
        <w:rPr>
          <w:rFonts w:ascii="Arial" w:cs="Arial" w:eastAsia="Arial" w:hAnsi="Arial"/>
          <w:color w:val="333333"/>
          <w:sz w:val="21"/>
          <w:szCs w:val="21"/>
        </w:rPr>
        <w:t xml:space="preserve">Un dessin fait main (brut, imparfait) au lieu d'un design léché</w:t>
      </w:r>
    </w:p>
    <w:p>
      <w:pPr>
        <w:pStyle w:val="ListParagraph"/>
        <w:numPr>
          <w:ilvl w:val="0"/>
          <w:numId w:val="2"/>
        </w:numPr>
        <w:spacing w:before="40" w:after="40" w:line="320"/>
      </w:pPr>
      <w:r>
        <w:rPr>
          <w:rFonts w:ascii="Arial" w:cs="Arial" w:eastAsia="Arial" w:hAnsi="Arial"/>
          <w:color w:val="333333"/>
          <w:sz w:val="21"/>
          <w:szCs w:val="21"/>
        </w:rPr>
        <w:t xml:space="preserve">Un simple selfie sans aucun texte ni graphisme</w:t>
      </w:r>
    </w:p>
    <w:p>
      <w:pPr>
        <w:pStyle w:val="ListParagraph"/>
        <w:numPr>
          <w:ilvl w:val="0"/>
          <w:numId w:val="2"/>
        </w:numPr>
        <w:spacing w:before="40" w:after="40" w:line="320"/>
      </w:pPr>
      <w:r>
        <w:rPr>
          <w:rFonts w:ascii="Arial" w:cs="Arial" w:eastAsia="Arial" w:hAnsi="Arial"/>
          <w:color w:val="333333"/>
          <w:sz w:val="21"/>
          <w:szCs w:val="21"/>
        </w:rPr>
        <w:t xml:space="preserve">Un objet totalement incongru lié au sujet (ex : un extincteur pour une vidéo sur "comment éteindre un incendie dans votre business")</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Attention : un élément inattendu ne fonctionne que tant qu'il est inattendu.</w:t>
            </w:r>
            <w:r>
              <w:rPr>
                <w:rFonts w:ascii="Arial" w:cs="Arial" w:eastAsia="Arial" w:hAnsi="Arial"/>
                <w:color w:val="333333"/>
                <w:sz w:val="21"/>
                <w:szCs w:val="21"/>
              </w:rPr>
              <w:t xml:space="preserve"> Dès que tout le monde utilise le même style (selfies bruts, dessins faits main...), ce n'est plus une interruption de pattern. C'est pour ça que les créateurs doivent comprendre le </w:t>
            </w:r>
            <w:r>
              <w:rPr>
                <w:rFonts w:ascii="Arial" w:cs="Arial" w:eastAsia="Arial" w:hAnsi="Arial"/>
                <w:i/>
                <w:iCs/>
                <w:color w:val="333333"/>
                <w:sz w:val="21"/>
                <w:szCs w:val="21"/>
              </w:rPr>
              <w:t xml:space="preserve">principe</w:t>
            </w:r>
            <w:r>
              <w:rPr>
                <w:rFonts w:ascii="Arial" w:cs="Arial" w:eastAsia="Arial" w:hAnsi="Arial"/>
                <w:color w:val="333333"/>
                <w:sz w:val="21"/>
                <w:szCs w:val="21"/>
              </w:rPr>
              <w:t xml:space="preserve"> (surprendre le cerveau) plutôt que copier un </w:t>
            </w:r>
            <w:r>
              <w:rPr>
                <w:rFonts w:ascii="Arial" w:cs="Arial" w:eastAsia="Arial" w:hAnsi="Arial"/>
                <w:i/>
                <w:iCs/>
                <w:color w:val="333333"/>
                <w:sz w:val="21"/>
                <w:szCs w:val="21"/>
              </w:rPr>
              <w:t xml:space="preserve">format</w:t>
            </w:r>
            <w:r>
              <w:rPr>
                <w:rFonts w:ascii="Arial" w:cs="Arial" w:eastAsia="Arial" w:hAnsi="Arial"/>
                <w:color w:val="333333"/>
                <w:sz w:val="21"/>
                <w:szCs w:val="21"/>
              </w:rPr>
              <w:t xml:space="preserve"> (qui deviendra banal).</w:t>
            </w:r>
          </w:p>
        </w:tc>
      </w:tr>
    </w:tbl>
    <w:p>
      <w:pPr>
        <w:spacing w:before="50" w:after="0"/>
      </w:pPr>
    </w:p>
    <w:p>
      <w:pPr>
        <w:spacing w:before="250" w:after="100"/>
      </w:pPr>
      <w:r>
        <w:rPr>
          <w:rFonts w:ascii="Arial" w:cs="Arial" w:eastAsia="Arial" w:hAnsi="Arial"/>
          <w:b/>
          <w:bCs/>
          <w:color w:val="00A3CC"/>
          <w:sz w:val="22"/>
          <w:szCs w:val="22"/>
        </w:rPr>
        <w:t xml:space="preserve">L'avantage des vidéos de recherche pour l'interruption de pattern</w:t>
      </w:r>
    </w:p>
    <w:p>
      <w:pPr>
        <w:spacing w:before="80" w:after="80" w:line="320"/>
        <w:jc w:val="left"/>
      </w:pPr>
      <w:r>
        <w:rPr>
          <w:rFonts w:ascii="Arial" w:cs="Arial" w:eastAsia="Arial" w:hAnsi="Arial"/>
          <w:color w:val="333333"/>
          <w:sz w:val="21"/>
          <w:szCs w:val="21"/>
        </w:rPr>
        <w:t xml:space="preserve">Pour les vidéos de recherche, l'interruption de pattern est paradoxalement </w:t>
      </w:r>
      <w:r>
        <w:rPr>
          <w:rFonts w:ascii="Arial" w:cs="Arial" w:eastAsia="Arial" w:hAnsi="Arial"/>
          <w:b/>
          <w:bCs/>
          <w:color w:val="333333"/>
          <w:sz w:val="21"/>
          <w:szCs w:val="21"/>
        </w:rPr>
        <w:t xml:space="preserve">plus facile</w:t>
      </w:r>
      <w:r>
        <w:rPr>
          <w:rFonts w:ascii="Arial" w:cs="Arial" w:eastAsia="Arial" w:hAnsi="Arial"/>
          <w:color w:val="333333"/>
          <w:sz w:val="21"/>
          <w:szCs w:val="21"/>
        </w:rPr>
        <w:t xml:space="preserve"> que pour les vidéos browse. Pourquoi ? Parce que vous n'êtes en compétition qu'avec les 5 à 10 autres vidéos qui apparaissent dans les mêmes résultats de recherche — pas avec toute la page d'accueil.</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Technique du screenshot comparatif : </w:t>
            </w:r>
            <w:r>
              <w:rPr>
                <w:rFonts w:ascii="Arial" w:cs="Arial" w:eastAsia="Arial" w:hAnsi="Arial"/>
                <w:color w:val="333333"/>
                <w:sz w:val="21"/>
                <w:szCs w:val="21"/>
              </w:rPr>
              <w:t xml:space="preserve">avant de publier, tapez votre mot-clé dans YouTube et faites une capture d'écran des résultats. Insérez votre miniature dans Canva ou Photoshop à côté des résultats existants. Votre miniature se démarque-t-elle immédiatement ? Si non, ajustez vos couleurs, votre expression ou votre composition jusqu'à ce qu'elle "saute aux yeux" dans le contexte réel.</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3 — Principe n°2 : La Hiérarchie Visuelle</w:t>
            </w:r>
          </w:p>
        </w:tc>
      </w:tr>
    </w:tbl>
    <w:p>
      <w:pPr>
        <w:spacing w:before="100" w:after="0"/>
      </w:pPr>
    </w:p>
    <w:p>
      <w:pPr>
        <w:spacing w:before="80" w:after="80" w:line="320"/>
        <w:jc w:val="left"/>
      </w:pPr>
      <w:r>
        <w:rPr>
          <w:rFonts w:ascii="Arial" w:cs="Arial" w:eastAsia="Arial" w:hAnsi="Arial"/>
          <w:color w:val="333333"/>
          <w:sz w:val="21"/>
          <w:szCs w:val="21"/>
        </w:rPr>
        <w:t xml:space="preserve">L'interruption de pattern fait s'arrêter le scroll. Mais si le spectateur ne comprend pas instantanément de quoi parle la vidéo, il repart. La hiérarchie visuelle, c'est l'art de </w:t>
      </w:r>
      <w:r>
        <w:rPr>
          <w:rFonts w:ascii="Arial" w:cs="Arial" w:eastAsia="Arial" w:hAnsi="Arial"/>
          <w:b/>
          <w:bCs/>
          <w:color w:val="333333"/>
          <w:sz w:val="21"/>
          <w:szCs w:val="21"/>
        </w:rPr>
        <w:t xml:space="preserve">guider l'œil vers l'information essentielle en moins de 0,3 seconde.</w:t>
      </w:r>
    </w:p>
    <w:p>
      <w:pPr>
        <w:spacing w:before="50" w:after="0"/>
      </w:pPr>
    </w:p>
    <w:p>
      <w:pPr>
        <w:spacing w:before="350" w:after="150"/>
      </w:pPr>
      <w:r>
        <w:rPr>
          <w:rFonts w:ascii="Arial" w:cs="Arial" w:eastAsia="Arial" w:hAnsi="Arial"/>
          <w:b/>
          <w:bCs/>
          <w:color w:val="0A2540"/>
          <w:sz w:val="26"/>
          <w:szCs w:val="26"/>
        </w:rPr>
        <w:t xml:space="preserve">Règle n°1 — Un Point Focal Unique</w:t>
      </w:r>
    </w:p>
    <w:p>
      <w:pPr>
        <w:spacing w:before="80" w:after="80" w:line="320"/>
        <w:jc w:val="left"/>
      </w:pPr>
      <w:r>
        <w:rPr>
          <w:rFonts w:ascii="Arial" w:cs="Arial" w:eastAsia="Arial" w:hAnsi="Arial"/>
          <w:color w:val="333333"/>
          <w:sz w:val="21"/>
          <w:szCs w:val="21"/>
        </w:rPr>
        <w:t xml:space="preserve">Votre miniature ne doit transmettre qu'un seul message. Pas deux. Pas trois. </w:t>
      </w:r>
      <w:r>
        <w:rPr>
          <w:rFonts w:ascii="Arial" w:cs="Arial" w:eastAsia="Arial" w:hAnsi="Arial"/>
          <w:b/>
          <w:bCs/>
          <w:color w:val="333333"/>
          <w:sz w:val="21"/>
          <w:szCs w:val="21"/>
        </w:rPr>
        <w:t xml:space="preserve">Un seul.</w:t>
      </w:r>
      <w:r>
        <w:rPr>
          <w:rFonts w:ascii="Arial" w:cs="Arial" w:eastAsia="Arial" w:hAnsi="Arial"/>
          <w:color w:val="333333"/>
          <w:sz w:val="21"/>
          <w:szCs w:val="21"/>
        </w:rPr>
        <w:t xml:space="preserve"> Le spectateur doit comprendre immédiatement : "De quoi parle cette vidéo ?" et "Pourquoi devrais-je cliquer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Approche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Résultat</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Un message clair</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Compréhension immédiate → clic</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Votre visage + le logo d'un outil + le mot "facile"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 Trop d'éléments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Confusion → le spectateur scrolle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Captures d'écran + chiffres + logos + texte + flèches</w:t>
            </w:r>
          </w:p>
        </w:tc>
      </w:tr>
    </w:tbl>
    <w:p>
      <w:pPr>
        <w:spacing w:before="50" w:after="0"/>
      </w:pPr>
    </w:p>
    <w:p>
      <w:pPr>
        <w:spacing w:before="350" w:after="150"/>
      </w:pPr>
      <w:r>
        <w:rPr>
          <w:rFonts w:ascii="Arial" w:cs="Arial" w:eastAsia="Arial" w:hAnsi="Arial"/>
          <w:b/>
          <w:bCs/>
          <w:color w:val="0A2540"/>
          <w:sz w:val="26"/>
          <w:szCs w:val="26"/>
        </w:rPr>
        <w:t xml:space="preserve">Règle n°2 — Le Moins de Texte Possible</w:t>
      </w:r>
    </w:p>
    <w:p>
      <w:pPr>
        <w:spacing w:before="80" w:after="80" w:line="320"/>
        <w:jc w:val="left"/>
      </w:pPr>
      <w:r>
        <w:rPr>
          <w:rFonts w:ascii="Arial" w:cs="Arial" w:eastAsia="Arial" w:hAnsi="Arial"/>
          <w:color w:val="333333"/>
          <w:sz w:val="21"/>
          <w:szCs w:val="21"/>
        </w:rPr>
        <w:t xml:space="preserve">La règle d'or : </w:t>
      </w:r>
      <w:r>
        <w:rPr>
          <w:rFonts w:ascii="Arial" w:cs="Arial" w:eastAsia="Arial" w:hAnsi="Arial"/>
          <w:b/>
          <w:bCs/>
          <w:color w:val="333333"/>
          <w:sz w:val="21"/>
          <w:szCs w:val="21"/>
        </w:rPr>
        <w:t xml:space="preserve">3 à 5 mots maximum sur une miniature.</w:t>
      </w:r>
      <w:r>
        <w:rPr>
          <w:rFonts w:ascii="Arial" w:cs="Arial" w:eastAsia="Arial" w:hAnsi="Arial"/>
          <w:color w:val="333333"/>
          <w:sz w:val="21"/>
          <w:szCs w:val="21"/>
        </w:rPr>
        <w:t xml:space="preserve"> Idéalement, encore moins. Chaque mot supplémentaire augmente la charge cognitive et réduit la lisibilité, surtout sur mobile (où la majorité du trafic YouTube se fait).</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L'erreur la plus fréquente : </w:t>
            </w:r>
            <w:r>
              <w:rPr>
                <w:rFonts w:ascii="Arial" w:cs="Arial" w:eastAsia="Arial" w:hAnsi="Arial"/>
                <w:color w:val="333333"/>
                <w:sz w:val="21"/>
                <w:szCs w:val="21"/>
              </w:rPr>
              <w:t xml:space="preserve">répéter le titre de la vidéo dans la miniature. Si votre titre dit "Comment créer une page de vente qui convertit" et votre miniature dit aussi "Comment créer une page de vente", vous gaspillez de l'espace et créez de la redondance. La miniature et le titre sont un couple : ils doivent se </w:t>
            </w:r>
            <w:r>
              <w:rPr>
                <w:rFonts w:ascii="Arial" w:cs="Arial" w:eastAsia="Arial" w:hAnsi="Arial"/>
                <w:i/>
                <w:iCs/>
                <w:color w:val="333333"/>
                <w:sz w:val="21"/>
                <w:szCs w:val="21"/>
              </w:rPr>
              <w:t xml:space="preserve">compléter</w:t>
            </w:r>
            <w:r>
              <w:rPr>
                <w:rFonts w:ascii="Arial" w:cs="Arial" w:eastAsia="Arial" w:hAnsi="Arial"/>
                <w:color w:val="333333"/>
                <w:sz w:val="21"/>
                <w:szCs w:val="21"/>
              </w:rPr>
              <w:t xml:space="preserve">, pas se </w:t>
            </w:r>
            <w:r>
              <w:rPr>
                <w:rFonts w:ascii="Arial" w:cs="Arial" w:eastAsia="Arial" w:hAnsi="Arial"/>
                <w:i/>
                <w:iCs/>
                <w:color w:val="333333"/>
                <w:sz w:val="21"/>
                <w:szCs w:val="21"/>
              </w:rPr>
              <w:t xml:space="preserve">dupliquer.</w:t>
            </w:r>
          </w:p>
        </w:tc>
      </w:tr>
    </w:tbl>
    <w:p>
      <w:pPr>
        <w:spacing w:before="50" w:after="0"/>
      </w:pPr>
    </w:p>
    <w:p>
      <w:pPr>
        <w:spacing w:before="250" w:after="100"/>
      </w:pPr>
      <w:r>
        <w:rPr>
          <w:rFonts w:ascii="Arial" w:cs="Arial" w:eastAsia="Arial" w:hAnsi="Arial"/>
          <w:b/>
          <w:bCs/>
          <w:color w:val="00A3CC"/>
          <w:sz w:val="22"/>
          <w:szCs w:val="22"/>
        </w:rPr>
        <w:t xml:space="preserve">La Complémentarité Titre + Miniature</w:t>
      </w:r>
    </w:p>
    <w:p>
      <w:pPr>
        <w:spacing w:before="80" w:after="80" w:line="320"/>
        <w:jc w:val="left"/>
      </w:pPr>
      <w:r>
        <w:rPr>
          <w:rFonts w:ascii="Arial" w:cs="Arial" w:eastAsia="Arial" w:hAnsi="Arial"/>
          <w:color w:val="333333"/>
          <w:sz w:val="21"/>
          <w:szCs w:val="21"/>
        </w:rPr>
        <w:t xml:space="preserve">C'est un point fondamental que la plupart des créateurs ratent. Le titre et la miniature sont vus ensemble par le spectateur. Ils forment une unité. Le titre apporte le contexte, la miniature apporte l'émotion et la preuve visuelle.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Titre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Mauvaise miniature (duplication)</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Bonne miniature (complémentarité)</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"Comment j'ai signé 10 clients en 30 jours"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 "10 clients en 30 jours"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Visage souriant + chiffre "10" en grand + calendrier</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"Mon système de prospection automatisé"</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Texte : "Système de prospection"</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Capture d'écran floue du dashboard + expression surprise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erreurs fatales de votre page de vente"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 "3 erreurs page de vente"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Visage inquiet + croix rouge géante</w:t>
            </w:r>
          </w:p>
        </w:tc>
      </w:tr>
    </w:tbl>
    <w:p>
      <w:pPr>
        <w:spacing w:before="50" w:after="0"/>
      </w:pPr>
    </w:p>
    <w:p>
      <w:pPr>
        <w:spacing w:before="350" w:after="150"/>
      </w:pPr>
      <w:r>
        <w:rPr>
          <w:rFonts w:ascii="Arial" w:cs="Arial" w:eastAsia="Arial" w:hAnsi="Arial"/>
          <w:b/>
          <w:bCs/>
          <w:color w:val="0A2540"/>
          <w:sz w:val="26"/>
          <w:szCs w:val="26"/>
        </w:rPr>
        <w:t xml:space="preserve">Règle n°3 — Lisibilité Mobile</w:t>
      </w:r>
    </w:p>
    <w:p>
      <w:pPr>
        <w:spacing w:before="80" w:after="80" w:line="320"/>
        <w:jc w:val="left"/>
      </w:pPr>
      <w:r>
        <w:rPr>
          <w:rFonts w:ascii="Arial" w:cs="Arial" w:eastAsia="Arial" w:hAnsi="Arial"/>
          <w:color w:val="333333"/>
          <w:sz w:val="21"/>
          <w:szCs w:val="21"/>
        </w:rPr>
        <w:t xml:space="preserve">Plus de 70% du trafic YouTube vient du mobile. Sur un petit écran, votre miniature fait la taille d'un timbre-poste. Si votre texte n'est pas lisible à cette taille, il est inutile.</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Le test du timbre-poste : </w:t>
            </w:r>
            <w:r>
              <w:rPr>
                <w:rFonts w:ascii="Arial" w:cs="Arial" w:eastAsia="Arial" w:hAnsi="Arial"/>
                <w:color w:val="333333"/>
                <w:sz w:val="21"/>
                <w:szCs w:val="21"/>
              </w:rPr>
              <w:t xml:space="preserve">réduisez votre miniature à la taille d'un timbre sur votre écran. Pouvez-vous encore identifier le point focal ? Lire le texte ? Reconnaître le visage ? Si non, simplifiez. Des outils gratuits comme ThumbsUp.tv ou ThumbnailTest.com vous permettent de prévisualiser votre miniature en contexte réel (desktop, mobile, colonne latérale) avant publication.</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4 — Principe n°3 : La Psychologie du Clic</w:t>
            </w:r>
          </w:p>
        </w:tc>
      </w:tr>
    </w:tbl>
    <w:p>
      <w:pPr>
        <w:spacing w:before="100" w:after="0"/>
      </w:pPr>
    </w:p>
    <w:p>
      <w:pPr>
        <w:spacing w:before="80" w:after="80" w:line="320"/>
        <w:jc w:val="left"/>
      </w:pPr>
      <w:r>
        <w:rPr>
          <w:rFonts w:ascii="Arial" w:cs="Arial" w:eastAsia="Arial" w:hAnsi="Arial"/>
          <w:color w:val="333333"/>
          <w:sz w:val="21"/>
          <w:szCs w:val="21"/>
        </w:rPr>
        <w:t xml:space="preserve">Les deux premiers principes sont techniques : comment attirer l'œil et organiser l'information. Le troisième est </w:t>
      </w:r>
      <w:r>
        <w:rPr>
          <w:rFonts w:ascii="Arial" w:cs="Arial" w:eastAsia="Arial" w:hAnsi="Arial"/>
          <w:b/>
          <w:bCs/>
          <w:color w:val="333333"/>
          <w:sz w:val="21"/>
          <w:szCs w:val="21"/>
        </w:rPr>
        <w:t xml:space="preserve">psychologique</w:t>
      </w:r>
      <w:r>
        <w:rPr>
          <w:rFonts w:ascii="Arial" w:cs="Arial" w:eastAsia="Arial" w:hAnsi="Arial"/>
          <w:color w:val="333333"/>
          <w:sz w:val="21"/>
          <w:szCs w:val="21"/>
        </w:rPr>
        <w:t xml:space="preserve"> : qu'est-ce qui fait qu'une personne passe de "j'ai vu cette miniature" à "je DOIS cliquer sur cette vidéo" ?</w:t>
      </w:r>
    </w:p>
    <w:p>
      <w:pPr>
        <w:spacing w:before="50" w:after="0"/>
      </w:pPr>
    </w:p>
    <w:p>
      <w:pPr>
        <w:spacing w:before="350" w:after="150"/>
      </w:pPr>
      <w:r>
        <w:rPr>
          <w:rFonts w:ascii="Arial" w:cs="Arial" w:eastAsia="Arial" w:hAnsi="Arial"/>
          <w:b/>
          <w:bCs/>
          <w:color w:val="0A2540"/>
          <w:sz w:val="26"/>
          <w:szCs w:val="26"/>
        </w:rPr>
        <w:t xml:space="preserve">Déclencheur 1 — La Preuve Sociale Visible</w:t>
      </w:r>
    </w:p>
    <w:p>
      <w:pPr>
        <w:spacing w:before="80" w:after="80" w:line="320"/>
        <w:jc w:val="left"/>
      </w:pPr>
      <w:r>
        <w:rPr>
          <w:rFonts w:ascii="Arial" w:cs="Arial" w:eastAsia="Arial" w:hAnsi="Arial"/>
          <w:color w:val="333333"/>
          <w:sz w:val="21"/>
          <w:szCs w:val="21"/>
        </w:rPr>
        <w:t xml:space="preserve">Le cerveau humain utilise un raccourci mental permanent : </w:t>
      </w:r>
      <w:r>
        <w:rPr>
          <w:rFonts w:ascii="Arial" w:cs="Arial" w:eastAsia="Arial" w:hAnsi="Arial"/>
          <w:i/>
          <w:iCs/>
          <w:color w:val="333333"/>
          <w:sz w:val="21"/>
          <w:szCs w:val="21"/>
        </w:rPr>
        <w:t xml:space="preserve">"Si cette personne a obtenu ce résultat, elle sait de quoi elle parle."</w:t>
      </w:r>
      <w:r>
        <w:rPr>
          <w:rFonts w:ascii="Arial" w:cs="Arial" w:eastAsia="Arial" w:hAnsi="Arial"/>
          <w:color w:val="333333"/>
          <w:sz w:val="21"/>
          <w:szCs w:val="21"/>
        </w:rPr>
        <w:t xml:space="preserve"> Votre miniature doit communiquer cette preuve en un clin d'œil.</w:t>
      </w:r>
    </w:p>
    <w:p>
      <w:pPr>
        <w:spacing w:before="30" w:after="0"/>
      </w:pPr>
    </w:p>
    <w:p>
      <w:pPr>
        <w:spacing w:before="250" w:after="100"/>
      </w:pPr>
      <w:r>
        <w:rPr>
          <w:rFonts w:ascii="Arial" w:cs="Arial" w:eastAsia="Arial" w:hAnsi="Arial"/>
          <w:b/>
          <w:bCs/>
          <w:color w:val="00A3CC"/>
          <w:sz w:val="22"/>
          <w:szCs w:val="22"/>
        </w:rPr>
        <w:t xml:space="preserve">Formes de preuve visuelle par activité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 d'activité</w:t>
            </w:r>
          </w:p>
        </w:tc>
        <w:tc>
          <w:tcPr>
            <w:tcW w:type="dxa" w:w="4753"/>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Preuve visuelle efficace</w:t>
            </w:r>
          </w:p>
        </w:tc>
      </w:tr>
      <w:tr>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Agence marketing</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Capture (floutée) d'un dashboard avec des chiffres impressionnants, logo client reconnu</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Coach business</w:t>
            </w:r>
          </w:p>
        </w:tc>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Chiffre d'affaires atteint ("0 → 100K€"), nombre de clients accompagnés</w:t>
            </w:r>
          </w:p>
        </w:tc>
      </w:tr>
      <w:tr>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Consultant</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Avant/après d'un processus, résultat mesurable en grand</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Coach bien-être</w:t>
            </w:r>
          </w:p>
        </w:tc>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Transformation physique, expression avant/après</w:t>
            </w:r>
          </w:p>
        </w:tc>
      </w:tr>
      <w:tr>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Formateur</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Nombre d'étudiants, taux de réussite, témoignage visuel</w:t>
            </w:r>
          </w:p>
        </w:tc>
      </w:tr>
    </w:tbl>
    <w:p>
      <w:pPr>
        <w:spacing w:before="30" w:after="0"/>
      </w:pPr>
    </w:p>
    <w:p>
      <w:pPr>
        <w:spacing w:before="80" w:after="80" w:line="320"/>
        <w:jc w:val="left"/>
      </w:pPr>
      <w:r>
        <w:rPr>
          <w:rFonts w:ascii="Arial" w:cs="Arial" w:eastAsia="Arial" w:hAnsi="Arial"/>
          <w:color w:val="333333"/>
          <w:sz w:val="21"/>
          <w:szCs w:val="21"/>
        </w:rPr>
        <w:t xml:space="preserve">La clé : la preuve doit être </w:t>
      </w:r>
      <w:r>
        <w:rPr>
          <w:rFonts w:ascii="Arial" w:cs="Arial" w:eastAsia="Arial" w:hAnsi="Arial"/>
          <w:b/>
          <w:bCs/>
          <w:color w:val="333333"/>
          <w:sz w:val="21"/>
          <w:szCs w:val="21"/>
        </w:rPr>
        <w:t xml:space="preserve">immédiatement compréhensible sans lire le titre.</w:t>
      </w:r>
      <w:r>
        <w:rPr>
          <w:rFonts w:ascii="Arial" w:cs="Arial" w:eastAsia="Arial" w:hAnsi="Arial"/>
          <w:color w:val="333333"/>
          <w:sz w:val="21"/>
          <w:szCs w:val="21"/>
        </w:rPr>
        <w:t xml:space="preserve"> Un chiffre en grand ("250K€"), un avant/après, une capture de résultats — le spectateur doit comprendre en 0,3 seconde que vous avez quelque chose de crédible à partager.</w:t>
      </w:r>
    </w:p>
    <w:p>
      <w:pPr>
        <w:spacing w:before="50" w:after="0"/>
      </w:pPr>
    </w:p>
    <w:p>
      <w:pPr>
        <w:spacing w:before="350" w:after="150"/>
      </w:pPr>
      <w:r>
        <w:rPr>
          <w:rFonts w:ascii="Arial" w:cs="Arial" w:eastAsia="Arial" w:hAnsi="Arial"/>
          <w:b/>
          <w:bCs/>
          <w:color w:val="0A2540"/>
          <w:sz w:val="26"/>
          <w:szCs w:val="26"/>
        </w:rPr>
        <w:t xml:space="preserve">Déclencheur 2 — Les Boucles Ouvertes</w:t>
      </w:r>
    </w:p>
    <w:p>
      <w:pPr>
        <w:spacing w:before="80" w:after="80" w:line="320"/>
        <w:jc w:val="left"/>
      </w:pPr>
      <w:r>
        <w:rPr>
          <w:rFonts w:ascii="Arial" w:cs="Arial" w:eastAsia="Arial" w:hAnsi="Arial"/>
          <w:color w:val="333333"/>
          <w:sz w:val="21"/>
          <w:szCs w:val="21"/>
        </w:rPr>
        <w:t xml:space="preserve">C'est le déclencheur psychologique le plus puissant — et le moins compris. Une boucle ouverte, c'est quand votre cerveau reçoit une information incomplète et ressent un </w:t>
      </w:r>
      <w:r>
        <w:rPr>
          <w:rFonts w:ascii="Arial" w:cs="Arial" w:eastAsia="Arial" w:hAnsi="Arial"/>
          <w:b/>
          <w:bCs/>
          <w:color w:val="333333"/>
          <w:sz w:val="21"/>
          <w:szCs w:val="21"/>
        </w:rPr>
        <w:t xml:space="preserve">besoin irrésistible de la compléter.</w:t>
      </w:r>
    </w:p>
    <w:p>
      <w:pPr>
        <w:spacing w:before="20" w:after="0"/>
      </w:pPr>
    </w:p>
    <w:p>
      <w:pPr>
        <w:spacing w:before="80" w:after="80" w:line="320"/>
        <w:jc w:val="left"/>
      </w:pPr>
      <w:r>
        <w:rPr>
          <w:rFonts w:ascii="Arial" w:cs="Arial" w:eastAsia="Arial" w:hAnsi="Arial"/>
          <w:color w:val="333333"/>
          <w:sz w:val="21"/>
          <w:szCs w:val="21"/>
        </w:rPr>
        <w:t xml:space="preserve">C'est le même mécanisme qui vous fait regarder un épisode de série et dire "encore un". Les scénaristes laissent une question sans réponse à la fin de chaque épisode. Votre cerveau ne supporte pas les boucles ouvertes — il DOIT les fermer. Et pour les fermer, il doit cliquer.</w:t>
      </w:r>
    </w:p>
    <w:p>
      <w:pPr>
        <w:spacing w:before="30" w:after="0"/>
      </w:pPr>
    </w:p>
    <w:p>
      <w:pPr>
        <w:spacing w:before="250" w:after="100"/>
      </w:pPr>
      <w:r>
        <w:rPr>
          <w:rFonts w:ascii="Arial" w:cs="Arial" w:eastAsia="Arial" w:hAnsi="Arial"/>
          <w:b/>
          <w:bCs/>
          <w:color w:val="00A3CC"/>
          <w:sz w:val="22"/>
          <w:szCs w:val="22"/>
        </w:rPr>
        <w:t xml:space="preserve">Comment créer des boucles ouvertes dans vos miniatures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Technique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 miniature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Pourquoi ça marche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 question provocante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 "Pourquoi les consultants paresseux gagnent plus ?"</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cerveau DOIT savoir pourquoi — dissonance cognitive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résultat caché</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Visage choqué + un chiffre flouté ou partiellement visible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La curiosité de voir le résultat complet force le clic</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L'objet mystérieux</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tenez quelque chose que le spectateur ne peut pas identifier</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cerveau veut résoudre le mystère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contre-intuitif</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Titre : "J'ai arrêté de prospecter" + miniature : expression sereine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Contradiction avec la croyance commune → besoin de comprendre</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La boucle ouverte parfaite crée une tension émotionnelle que seul le clic peut résoudre.</w:t>
            </w:r>
            <w:r>
              <w:rPr>
                <w:rFonts w:ascii="Arial" w:cs="Arial" w:eastAsia="Arial" w:hAnsi="Arial"/>
                <w:color w:val="333333"/>
                <w:sz w:val="21"/>
                <w:szCs w:val="21"/>
              </w:rPr>
              <w:t xml:space="preserve"> Ce n'est pas du clickbait si votre vidéo tient la promesse. Le clickbait, c'est ouvrir une boucle et ne jamais la fermer. La bonne pratique, c'est ouvrir une boucle dans la miniature et la fermer dans la vidéo.</w:t>
            </w:r>
          </w:p>
        </w:tc>
      </w:tr>
    </w:tbl>
    <w:p>
      <w:pPr>
        <w:spacing w:before="50" w:after="0"/>
      </w:pPr>
    </w:p>
    <w:p>
      <w:pPr>
        <w:spacing w:before="350" w:after="150"/>
      </w:pPr>
      <w:r>
        <w:rPr>
          <w:rFonts w:ascii="Arial" w:cs="Arial" w:eastAsia="Arial" w:hAnsi="Arial"/>
          <w:b/>
          <w:bCs/>
          <w:color w:val="0A2540"/>
          <w:sz w:val="26"/>
          <w:szCs w:val="26"/>
        </w:rPr>
        <w:t xml:space="preserve">Déclencheur 3 — L'Émotion Lisible</w:t>
      </w:r>
    </w:p>
    <w:p>
      <w:pPr>
        <w:spacing w:before="80" w:after="80" w:line="320"/>
        <w:jc w:val="left"/>
      </w:pPr>
      <w:r>
        <w:rPr>
          <w:rFonts w:ascii="Arial" w:cs="Arial" w:eastAsia="Arial" w:hAnsi="Arial"/>
          <w:color w:val="333333"/>
          <w:sz w:val="21"/>
          <w:szCs w:val="21"/>
        </w:rPr>
        <w:t xml:space="preserve">Le dernier déclencheur est souvent négligé : </w:t>
      </w:r>
      <w:r>
        <w:rPr>
          <w:rFonts w:ascii="Arial" w:cs="Arial" w:eastAsia="Arial" w:hAnsi="Arial"/>
          <w:b/>
          <w:bCs/>
          <w:color w:val="333333"/>
          <w:sz w:val="21"/>
          <w:szCs w:val="21"/>
        </w:rPr>
        <w:t xml:space="preserve">l'expression de votre visage sur la miniature.</w:t>
      </w:r>
      <w:r>
        <w:rPr>
          <w:rFonts w:ascii="Arial" w:cs="Arial" w:eastAsia="Arial" w:hAnsi="Arial"/>
          <w:color w:val="333333"/>
          <w:sz w:val="21"/>
          <w:szCs w:val="21"/>
        </w:rPr>
        <w:t xml:space="preserve"> Une expression neutre n'attire personne. Une expression intense (surprise, excitation, frustration, détermination) crée une résonance émotionnelle immédiate.</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Expression</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Quand l'utiliser</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Signal envoyé au spectateur</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Surprise / choc</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Résultat inattendu, découverte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 a trouvé quelque chose d'important"</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 Détermination / sérieux</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Tutoriel avancé, contenu technique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"C'est du sérieux, pas du blabla"</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Satisfaction / joie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Étude de cas, succès client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"Ça a marché — je veux savoir comment"</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 Perplexité / questionnement</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Analyse, comparatif, débat</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"Même lui ne sait pas — je dois voir ça"</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5 — Le Workflow de Création de Miniatures</w:t>
            </w:r>
          </w:p>
        </w:tc>
      </w:tr>
    </w:tbl>
    <w:p>
      <w:pPr>
        <w:spacing w:before="100" w:after="0"/>
      </w:pPr>
    </w:p>
    <w:p>
      <w:pPr>
        <w:spacing w:before="80" w:after="80" w:line="320"/>
        <w:jc w:val="left"/>
      </w:pPr>
      <w:r>
        <w:rPr>
          <w:rFonts w:ascii="Arial" w:cs="Arial" w:eastAsia="Arial" w:hAnsi="Arial"/>
          <w:color w:val="333333"/>
          <w:sz w:val="21"/>
          <w:szCs w:val="21"/>
        </w:rPr>
        <w:t xml:space="preserve">Maintenant que vous maîtrisez les 3 principes, voici un processus concret pour créer des miniatures performantes sans y passer des heures.</w:t>
      </w:r>
    </w:p>
    <w:p>
      <w:pPr>
        <w:spacing w:before="50" w:after="0"/>
      </w:pPr>
    </w:p>
    <w:p>
      <w:pPr>
        <w:spacing w:before="350" w:after="150"/>
      </w:pPr>
      <w:r>
        <w:rPr>
          <w:rFonts w:ascii="Arial" w:cs="Arial" w:eastAsia="Arial" w:hAnsi="Arial"/>
          <w:b/>
          <w:bCs/>
          <w:color w:val="0A2540"/>
          <w:sz w:val="26"/>
          <w:szCs w:val="26"/>
        </w:rPr>
        <w:t xml:space="preserve">Le Processus en 6 Étapes</w:t>
      </w:r>
    </w:p>
    <w:p>
      <w:pPr>
        <w:pStyle w:val="ListParagraph"/>
        <w:numPr>
          <w:ilvl w:val="0"/>
          <w:numId w:val="4"/>
        </w:numPr>
        <w:spacing w:before="50" w:after="50" w:line="320"/>
      </w:pPr>
      <w:r>
        <w:rPr>
          <w:rFonts w:ascii="Arial" w:cs="Arial" w:eastAsia="Arial" w:hAnsi="Arial"/>
          <w:b/>
          <w:bCs/>
          <w:color w:val="333333"/>
          <w:sz w:val="21"/>
          <w:szCs w:val="21"/>
        </w:rPr>
        <w:t xml:space="preserve">Avant le tournage : </w:t>
      </w:r>
      <w:r>
        <w:rPr>
          <w:rFonts w:ascii="Arial" w:cs="Arial" w:eastAsia="Arial" w:hAnsi="Arial"/>
          <w:color w:val="333333"/>
          <w:sz w:val="21"/>
          <w:szCs w:val="21"/>
        </w:rPr>
        <w:t xml:space="preserve">définissez le concept de miniature AVANT de tourner la vidéo. Pas après. Cela vous permet de préparer la bonne expression, les bons vêtements, les bons éléments visuels.</w:t>
      </w:r>
    </w:p>
    <w:p>
      <w:pPr>
        <w:pStyle w:val="ListParagraph"/>
        <w:numPr>
          <w:ilvl w:val="0"/>
          <w:numId w:val="4"/>
        </w:numPr>
        <w:spacing w:before="50" w:after="50" w:line="320"/>
      </w:pPr>
      <w:r>
        <w:rPr>
          <w:rFonts w:ascii="Arial" w:cs="Arial" w:eastAsia="Arial" w:hAnsi="Arial"/>
          <w:b/>
          <w:bCs/>
          <w:color w:val="333333"/>
          <w:sz w:val="21"/>
          <w:szCs w:val="21"/>
        </w:rPr>
        <w:t xml:space="preserve">Capture d'écran concurrentielle : </w:t>
      </w:r>
      <w:r>
        <w:rPr>
          <w:rFonts w:ascii="Arial" w:cs="Arial" w:eastAsia="Arial" w:hAnsi="Arial"/>
          <w:color w:val="333333"/>
          <w:sz w:val="21"/>
          <w:szCs w:val="21"/>
        </w:rPr>
        <w:t xml:space="preserve">tapez votre mot-clé dans YouTube. Capturez les résultats. Identifiez les patterns visuels dominants — c'est ce que vous devez interrompre.</w:t>
      </w:r>
    </w:p>
    <w:p>
      <w:pPr>
        <w:pStyle w:val="ListParagraph"/>
        <w:numPr>
          <w:ilvl w:val="0"/>
          <w:numId w:val="4"/>
        </w:numPr>
        <w:spacing w:before="50" w:after="50" w:line="320"/>
      </w:pPr>
      <w:r>
        <w:rPr>
          <w:rFonts w:ascii="Arial" w:cs="Arial" w:eastAsia="Arial" w:hAnsi="Arial"/>
          <w:b/>
          <w:bCs/>
          <w:color w:val="333333"/>
          <w:sz w:val="21"/>
          <w:szCs w:val="21"/>
        </w:rPr>
        <w:t xml:space="preserve">Esquisse rapide : </w:t>
      </w:r>
      <w:r>
        <w:rPr>
          <w:rFonts w:ascii="Arial" w:cs="Arial" w:eastAsia="Arial" w:hAnsi="Arial"/>
          <w:color w:val="333333"/>
          <w:sz w:val="21"/>
          <w:szCs w:val="21"/>
        </w:rPr>
        <w:t xml:space="preserve">dessinez (même grossièrement) votre concept de miniature. Où est le visage ? Quel texte (3-5 mots max) ? Quel élément de preuve ? Quelle émotion ?</w:t>
      </w:r>
    </w:p>
    <w:p>
      <w:pPr>
        <w:pStyle w:val="ListParagraph"/>
        <w:numPr>
          <w:ilvl w:val="0"/>
          <w:numId w:val="4"/>
        </w:numPr>
        <w:spacing w:before="50" w:after="50" w:line="320"/>
      </w:pPr>
      <w:r>
        <w:rPr>
          <w:rFonts w:ascii="Arial" w:cs="Arial" w:eastAsia="Arial" w:hAnsi="Arial"/>
          <w:b/>
          <w:bCs/>
          <w:color w:val="333333"/>
          <w:sz w:val="21"/>
          <w:szCs w:val="21"/>
        </w:rPr>
        <w:t xml:space="preserve">Création sur Canva / Photoshop : </w:t>
      </w:r>
      <w:r>
        <w:rPr>
          <w:rFonts w:ascii="Arial" w:cs="Arial" w:eastAsia="Arial" w:hAnsi="Arial"/>
          <w:color w:val="333333"/>
          <w:sz w:val="21"/>
          <w:szCs w:val="21"/>
        </w:rPr>
        <w:t xml:space="preserve">utilisez une photo de votre banque, appliquez le contraste de couleurs, ajoutez vos éléments. Temps visé : 15-30 minutes max.</w:t>
      </w:r>
    </w:p>
    <w:p>
      <w:pPr>
        <w:pStyle w:val="ListParagraph"/>
        <w:numPr>
          <w:ilvl w:val="0"/>
          <w:numId w:val="4"/>
        </w:numPr>
        <w:spacing w:before="50" w:after="50" w:line="320"/>
      </w:pPr>
      <w:r>
        <w:rPr>
          <w:rFonts w:ascii="Arial" w:cs="Arial" w:eastAsia="Arial" w:hAnsi="Arial"/>
          <w:b/>
          <w:bCs/>
          <w:color w:val="333333"/>
          <w:sz w:val="21"/>
          <w:szCs w:val="21"/>
        </w:rPr>
        <w:t xml:space="preserve">Test du timbre-poste : </w:t>
      </w:r>
      <w:r>
        <w:rPr>
          <w:rFonts w:ascii="Arial" w:cs="Arial" w:eastAsia="Arial" w:hAnsi="Arial"/>
          <w:color w:val="333333"/>
          <w:sz w:val="21"/>
          <w:szCs w:val="21"/>
        </w:rPr>
        <w:t xml:space="preserve">réduisez la miniature. Est-elle lisible en petit ? Utilisez ThumbsUp.tv pour voir le rendu en contexte réel.</w:t>
      </w:r>
    </w:p>
    <w:p>
      <w:pPr>
        <w:pStyle w:val="ListParagraph"/>
        <w:numPr>
          <w:ilvl w:val="0"/>
          <w:numId w:val="4"/>
        </w:numPr>
        <w:spacing w:before="50" w:after="50" w:line="320"/>
      </w:pPr>
      <w:r>
        <w:rPr>
          <w:rFonts w:ascii="Arial" w:cs="Arial" w:eastAsia="Arial" w:hAnsi="Arial"/>
          <w:b/>
          <w:bCs/>
          <w:color w:val="333333"/>
          <w:sz w:val="21"/>
          <w:szCs w:val="21"/>
        </w:rPr>
        <w:t xml:space="preserve">Comparaison in situ : </w:t>
      </w:r>
      <w:r>
        <w:rPr>
          <w:rFonts w:ascii="Arial" w:cs="Arial" w:eastAsia="Arial" w:hAnsi="Arial"/>
          <w:color w:val="333333"/>
          <w:sz w:val="21"/>
          <w:szCs w:val="21"/>
        </w:rPr>
        <w:t xml:space="preserve">insérez votre miniature dans la capture d'écran de résultats de recherche. Se démarque-t-elle ? Si non, itérez.</w:t>
      </w:r>
    </w:p>
    <w:p>
      <w:pPr>
        <w:spacing w:before="50" w:after="0"/>
      </w:pPr>
    </w:p>
    <w:p>
      <w:pPr>
        <w:spacing w:before="350" w:after="150"/>
      </w:pPr>
      <w:r>
        <w:rPr>
          <w:rFonts w:ascii="Arial" w:cs="Arial" w:eastAsia="Arial" w:hAnsi="Arial"/>
          <w:b/>
          <w:bCs/>
          <w:color w:val="0A2540"/>
          <w:sz w:val="26"/>
          <w:szCs w:val="26"/>
        </w:rPr>
        <w:t xml:space="preserve">Outils Recommandés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Outil</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Prix</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Canva</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Création de miniatures (templates disponibles)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Gratuit / Pro à 12€/mois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Photopea</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Alternative gratuite à Photoshop (en ligne)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Gratuit</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ThumbsUp.tv</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Prévisualisation miniature en contexte YouTube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Gratuit</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ThumbnailTest.com</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Test A/B de miniatures avant publication</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Freemium</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Remove.bg</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Détourage automatique de votre photo</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Gratuit (limité)</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Midjourney / DALL-E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Génération d'éléments graphiques originaux</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Variable</w:t>
            </w:r>
          </w:p>
        </w:tc>
      </w:tr>
    </w:tbl>
    <w:p>
      <w:pPr>
        <w:spacing w:before="50" w:after="0"/>
      </w:pPr>
    </w:p>
    <w:p>
      <w:pPr>
        <w:spacing w:before="350" w:after="150"/>
      </w:pPr>
      <w:r>
        <w:rPr>
          <w:rFonts w:ascii="Arial" w:cs="Arial" w:eastAsia="Arial" w:hAnsi="Arial"/>
          <w:b/>
          <w:bCs/>
          <w:color w:val="0A2540"/>
          <w:sz w:val="26"/>
          <w:szCs w:val="26"/>
        </w:rPr>
        <w:t xml:space="preserve">Le Calendrier de Shooting Photo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Planifiez une séance photo trimestrielle. </w:t>
            </w:r>
            <w:r>
              <w:rPr>
                <w:rFonts w:ascii="Arial" w:cs="Arial" w:eastAsia="Arial" w:hAnsi="Arial"/>
                <w:color w:val="333333"/>
                <w:sz w:val="21"/>
                <w:szCs w:val="21"/>
              </w:rPr>
              <w:t xml:space="preserve">Préparez 3 tenues dans des couleurs contrastées (une claire, une foncée, une vive). Prenez 80 à 100 photos avec les expressions suivantes : surprise (bouche ouverte), excitation (grand sourire), concentration (regard sérieux), frustration (sourcils froncés), pointage (vers la caméra, vers le haut, vers le côté). Stockez dans un Google Drive / Notion partagé avec votre graphiste.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6 — La Checklist de la Miniature Parfaite</w:t>
            </w:r>
          </w:p>
        </w:tc>
      </w:tr>
    </w:tbl>
    <w:p>
      <w:pPr>
        <w:spacing w:before="100" w:after="0"/>
      </w:pPr>
    </w:p>
    <w:p>
      <w:pPr>
        <w:spacing w:before="80" w:after="80" w:line="320"/>
        <w:jc w:val="left"/>
      </w:pPr>
      <w:r>
        <w:rPr>
          <w:rFonts w:ascii="Arial" w:cs="Arial" w:eastAsia="Arial" w:hAnsi="Arial"/>
          <w:color w:val="333333"/>
          <w:sz w:val="21"/>
          <w:szCs w:val="21"/>
        </w:rPr>
        <w:t xml:space="preserve">Avant de publier chaque vidéo, passez votre miniature au crible de cette checklist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Critère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Oui</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Détail</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Contraste de couleurs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couleurs principales sont-elles opposées sur le cercle chromatique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Visage visible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Mon visage est-il clair, reconnaissable et expressif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Expression émotionnelle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 expression transmet-elle une émotion forte (pas neutre)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Asymétrie / profondeur</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Y a-t-il un premier plan et un arrière-plan distincts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Point focal unique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 miniature transmet-elle un seul message clair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Texte minimal</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3-5 mots maximum ? Lisible sur mobile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 de duplication du titre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 miniature complète le titre au lieu de le répéter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Preuve sociale visible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Y a-t-il un chiffre, un résultat ou une preuve visible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Boucle ouverte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 miniature crée-t-elle une curiosité que seul le clic peut résoudre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Test du timbre-poste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Lisible et compréhensible réduite à la taille d'un timbre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Comparaison in situ</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 démarque-t-elle parmi les résultats de recherche concurrents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Interruption de pattern</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Quelque chose d'inattendu force-t-il l'arrêt du scroll ?</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Vous n'avez pas besoin de cocher les 12 cases à chaque fois.</w:t>
            </w:r>
            <w:r>
              <w:rPr>
                <w:rFonts w:ascii="Arial" w:cs="Arial" w:eastAsia="Arial" w:hAnsi="Arial"/>
                <w:color w:val="333333"/>
                <w:sz w:val="21"/>
                <w:szCs w:val="21"/>
              </w:rPr>
              <w:t xml:space="preserve"> Visez 8 sur 12 minimum. Les 3 non-négociables sont : contraste de couleurs, visage expressif, et pas de duplication du titre. Si ces 3 sont en place, votre miniature est déjà meilleure que 80% de ce qui existe sur YouTube.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CONCLUSION — Récapitulatif &amp; Transition</w:t>
            </w:r>
          </w:p>
        </w:tc>
      </w:tr>
    </w:tbl>
    <w:p>
      <w:pPr>
        <w:spacing w:before="100" w:after="0"/>
      </w:pPr>
    </w:p>
    <w:p>
      <w:pPr>
        <w:spacing w:before="350" w:after="150"/>
      </w:pPr>
      <w:r>
        <w:rPr>
          <w:rFonts w:ascii="Arial" w:cs="Arial" w:eastAsia="Arial" w:hAnsi="Arial"/>
          <w:b/>
          <w:bCs/>
          <w:color w:val="0A2540"/>
          <w:sz w:val="26"/>
          <w:szCs w:val="26"/>
        </w:rPr>
        <w:t xml:space="preserve">Les 3 Points Clés à Retenir</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1.</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La miniature n'est pas un accessoire — c'est le levier de croissance le plus puissant de YouTube. +1-2% de CTR peut multiplier vos vues par 10x grâce à l'effet algorithmique. Les créateurs performants consacrent 50-60% de leur temps à l'emballage (titre + miniature).</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2.</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Trois principes gouvernent les miniatures qui convertissent : l'Interruption de Pattern (forcer l'arrêt du scroll), la Hiérarchie Visuelle (un message, lisible en 0,3 sec), et la Psychologie du Clic (preuve sociale + boucles ouvertes pour rendre le clic irrésistible).</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3.</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Pour les vidéos de recherche, la miniature est votre unique différenciateur. Utilisez la technique du screenshot comparatif, le test du timbre-poste et la checklist avant chaque publication. Et surtout : ne répétez jamais le titre dans la miniature.</w:t>
            </w:r>
          </w:p>
        </w:tc>
      </w:tr>
    </w:tbl>
    <w:p>
      <w:pPr>
        <w:spacing w:before="100" w:after="0"/>
      </w:pPr>
    </w:p>
    <w:p>
      <w:pPr>
        <w:spacing w:before="350" w:after="150"/>
      </w:pPr>
      <w:r>
        <w:rPr>
          <w:rFonts w:ascii="Arial" w:cs="Arial" w:eastAsia="Arial" w:hAnsi="Arial"/>
          <w:b/>
          <w:bCs/>
          <w:color w:val="0A2540"/>
          <w:sz w:val="26"/>
          <w:szCs w:val="26"/>
        </w:rPr>
        <w:t xml:space="preserve">Script de Transition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before="80" w:after="80" w:line="320"/>
              <w:jc w:val="left"/>
            </w:pPr>
            <w:r>
              <w:rPr>
                <w:rFonts w:ascii="Arial" w:cs="Arial" w:eastAsia="Arial" w:hAnsi="Arial"/>
                <w:i/>
                <w:iCs/>
                <w:color w:val="333333"/>
                <w:sz w:val="21"/>
                <w:szCs w:val="21"/>
              </w:rPr>
              <w:t xml:space="preserve">"Vous savez maintenant créer des miniatures qui forcent le clic. Mais une miniature sans un bon titre, c'est comme une belle vitrine avec une enseigne illisible. Dans le prochain module, on attaque l'autre moitié de l'emballage : comment écrire des titres YouTube qui maximisent votre CTR tout en respectant vos mots-clés de recherche. C'est l'art de combiner SEO et curiosité — et ça change tout. On se retrouve."</w:t>
            </w:r>
          </w:p>
        </w:tc>
      </w:tr>
    </w:tbl>
    <w:p>
      <w:pPr>
        <w:spacing w:before="100" w:after="0"/>
      </w:pPr>
    </w:p>
    <w:p>
      <w:pPr>
        <w:spacing w:before="350" w:after="150"/>
      </w:pPr>
      <w:r>
        <w:rPr>
          <w:rFonts w:ascii="Arial" w:cs="Arial" w:eastAsia="Arial" w:hAnsi="Arial"/>
          <w:b/>
          <w:bCs/>
          <w:color w:val="0A2540"/>
          <w:sz w:val="26"/>
          <w:szCs w:val="26"/>
        </w:rPr>
        <w:t xml:space="preserve">Ressources Complémentaires</w:t>
      </w:r>
    </w:p>
    <w:p>
      <w:pPr>
        <w:pStyle w:val="ListParagraph"/>
        <w:numPr>
          <w:ilvl w:val="0"/>
          <w:numId w:val="2"/>
        </w:numPr>
        <w:spacing w:before="40" w:after="40" w:line="320"/>
      </w:pPr>
      <w:r>
        <w:rPr>
          <w:rFonts w:ascii="Arial" w:cs="Arial" w:eastAsia="Arial" w:hAnsi="Arial"/>
          <w:b/>
          <w:bCs/>
          <w:color w:val="333333"/>
          <w:sz w:val="21"/>
          <w:szCs w:val="21"/>
        </w:rPr>
        <w:t xml:space="preserve">Checklist de la Miniature Parfaite </w:t>
      </w:r>
      <w:r>
        <w:rPr>
          <w:rFonts w:ascii="Arial" w:cs="Arial" w:eastAsia="Arial" w:hAnsi="Arial"/>
          <w:color w:val="333333"/>
          <w:sz w:val="21"/>
          <w:szCs w:val="21"/>
        </w:rPr>
        <w:t xml:space="preserve">(version imprimable avec les 12 critères)</w:t>
      </w:r>
    </w:p>
    <w:p>
      <w:pPr>
        <w:pStyle w:val="ListParagraph"/>
        <w:numPr>
          <w:ilvl w:val="0"/>
          <w:numId w:val="2"/>
        </w:numPr>
        <w:spacing w:before="40" w:after="40" w:line="320"/>
      </w:pPr>
      <w:r>
        <w:rPr>
          <w:rFonts w:ascii="Arial" w:cs="Arial" w:eastAsia="Arial" w:hAnsi="Arial"/>
          <w:b/>
          <w:bCs/>
          <w:color w:val="333333"/>
          <w:sz w:val="21"/>
          <w:szCs w:val="21"/>
        </w:rPr>
        <w:t xml:space="preserve">Banque de Couleurs Contrastées </w:t>
      </w:r>
      <w:r>
        <w:rPr>
          <w:rFonts w:ascii="Arial" w:cs="Arial" w:eastAsia="Arial" w:hAnsi="Arial"/>
          <w:color w:val="333333"/>
          <w:sz w:val="21"/>
          <w:szCs w:val="21"/>
        </w:rPr>
        <w:t xml:space="preserve">(les 10 paires de couleurs les plus efficaces pour les miniatures)</w:t>
      </w:r>
    </w:p>
    <w:p>
      <w:pPr>
        <w:pStyle w:val="ListParagraph"/>
        <w:numPr>
          <w:ilvl w:val="0"/>
          <w:numId w:val="2"/>
        </w:numPr>
        <w:spacing w:before="40" w:after="40" w:line="320"/>
      </w:pPr>
      <w:r>
        <w:rPr>
          <w:rFonts w:ascii="Arial" w:cs="Arial" w:eastAsia="Arial" w:hAnsi="Arial"/>
          <w:b/>
          <w:bCs/>
          <w:color w:val="333333"/>
          <w:sz w:val="21"/>
          <w:szCs w:val="21"/>
        </w:rPr>
        <w:t xml:space="preserve">Template de Shooting Photo </w:t>
      </w:r>
      <w:r>
        <w:rPr>
          <w:rFonts w:ascii="Arial" w:cs="Arial" w:eastAsia="Arial" w:hAnsi="Arial"/>
          <w:color w:val="333333"/>
          <w:sz w:val="21"/>
          <w:szCs w:val="21"/>
        </w:rPr>
        <w:t xml:space="preserve">(liste des 20 poses et expressions à capturer chaque trimestre)</w:t>
      </w:r>
    </w:p>
    <w:p>
      <w:pPr>
        <w:pStyle w:val="ListParagraph"/>
        <w:numPr>
          <w:ilvl w:val="0"/>
          <w:numId w:val="2"/>
        </w:numPr>
        <w:spacing w:before="40" w:after="40" w:line="320"/>
      </w:pPr>
      <w:r>
        <w:rPr>
          <w:rFonts w:ascii="Arial" w:cs="Arial" w:eastAsia="Arial" w:hAnsi="Arial"/>
          <w:b/>
          <w:bCs/>
          <w:color w:val="333333"/>
          <w:sz w:val="21"/>
          <w:szCs w:val="21"/>
        </w:rPr>
        <w:t xml:space="preserve">Analyse de 10 Miniatures Performantes </w:t>
      </w:r>
      <w:r>
        <w:rPr>
          <w:rFonts w:ascii="Arial" w:cs="Arial" w:eastAsia="Arial" w:hAnsi="Arial"/>
          <w:color w:val="333333"/>
          <w:sz w:val="21"/>
          <w:szCs w:val="21"/>
        </w:rPr>
        <w:t xml:space="preserve">(décryptage détaillé par principe)</w:t>
      </w:r>
    </w:p>
    <w:p>
      <w:pPr>
        <w:pStyle w:val="ListParagraph"/>
        <w:numPr>
          <w:ilvl w:val="0"/>
          <w:numId w:val="2"/>
        </w:numPr>
        <w:spacing w:before="40" w:after="40" w:line="320"/>
      </w:pPr>
      <w:r>
        <w:rPr>
          <w:rFonts w:ascii="Arial" w:cs="Arial" w:eastAsia="Arial" w:hAnsi="Arial"/>
          <w:b/>
          <w:bCs/>
          <w:color w:val="333333"/>
          <w:sz w:val="21"/>
          <w:szCs w:val="21"/>
        </w:rPr>
        <w:t xml:space="preserve">Module suivant : </w:t>
      </w:r>
      <w:r>
        <w:rPr>
          <w:rFonts w:ascii="Arial" w:cs="Arial" w:eastAsia="Arial" w:hAnsi="Arial"/>
          <w:color w:val="333333"/>
          <w:sz w:val="21"/>
          <w:szCs w:val="21"/>
        </w:rPr>
        <w:t xml:space="preserve">"L'Art du Titre YouTube — SEO + Curiosité"</w:t>
      </w:r>
    </w:p>
    <w:p>
      <w:pPr>
        <w:spacing w:before="200" w:after="0"/>
      </w:pPr>
    </w:p>
    <w:p>
      <w:pPr>
        <w:spacing w:before="200"/>
        <w:jc w:val="center"/>
      </w:pPr>
      <w:r>
        <w:rPr>
          <w:rFonts w:ascii="Arial" w:cs="Arial" w:eastAsia="Arial" w:hAnsi="Arial"/>
          <w:color w:val="E0E0E0"/>
          <w:sz w:val="18"/>
          <w:szCs w:val="18"/>
        </w:rPr>
        <w:t xml:space="preserve">─────────────────────────────────────</w:t>
      </w:r>
    </w:p>
    <w:p>
      <w:pPr>
        <w:spacing w:before="50"/>
        <w:jc w:val="center"/>
      </w:pPr>
      <w:r>
        <w:rPr>
          <w:rFonts w:ascii="Arial" w:cs="Arial" w:eastAsia="Arial" w:hAnsi="Arial"/>
          <w:b/>
          <w:bCs/>
          <w:color w:val="0A2540"/>
          <w:sz w:val="20"/>
          <w:szCs w:val="20"/>
        </w:rPr>
        <w:t xml:space="preserve">SCALING FLOW</w:t>
      </w:r>
      <w:r>
        <w:rPr>
          <w:rFonts w:ascii="Arial" w:cs="Arial" w:eastAsia="Arial" w:hAnsi="Arial"/>
          <w:color w:val="00A3CC"/>
          <w:sz w:val="20"/>
          <w:szCs w:val="20"/>
        </w:rPr>
        <w:t xml:space="preserve"> — Infrastructure de Croissance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Scaling Flow — Infrastructure de Croissance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2540"/>
        <w:sz w:val="16"/>
        <w:szCs w:val="16"/>
      </w:rPr>
      <w:t xml:space="preserve">SCALING FLOW</w:t>
    </w:r>
    <w:r>
      <w:rPr>
        <w:rFonts w:ascii="Arial" w:cs="Arial" w:eastAsia="Arial" w:hAnsi="Arial"/>
        <w:color w:val="00A3CC"/>
        <w:sz w:val="16"/>
        <w:szCs w:val="16"/>
      </w:rPr>
      <w:t xml:space="preserve">  |  La Miniature Parfaite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2026-02-05T17:48:42.913Z</dcterms:created>
  <dcterms:modified xsi:type="dcterms:W3CDTF">2026-02-05T17:48:42.915Z</dcterms:modified>
</cp:coreProperties>
</file>

<file path=docProps/custom.xml><?xml version="1.0" encoding="utf-8"?>
<Properties xmlns="http://schemas.openxmlformats.org/officeDocument/2006/custom-properties" xmlns:vt="http://schemas.openxmlformats.org/officeDocument/2006/docPropsVTypes"/>
</file>