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7B1B1B"/>
          <w:sz w:val="52"/>
          <w:szCs w:val="52"/>
        </w:rPr>
        <w:t xml:space="preserve">REPUTATION &amp; NOTORIETY SYSTEM</w:t>
      </w:r>
    </w:p>
    <w:p>
      <w:pPr>
        <w:spacing w:before="0" w:after="80"/>
        <w:jc w:val="center"/>
      </w:pPr>
      <w:r>
        <w:rPr>
          <w:rFonts w:ascii="Arial" w:cs="Arial" w:eastAsia="Arial" w:hAnsi="Arial"/>
          <w:i/>
          <w:iCs/>
          <w:color w:val="6B6B6B"/>
          <w:sz w:val="28"/>
          <w:szCs w:val="28"/>
        </w:rPr>
        <w:t xml:space="preserve">Complete Technical Reference — Revision 2</w:t>
      </w:r>
    </w:p>
    <w:p>
      <w:pPr>
        <w:spacing w:before="0" w:after="40"/>
        <w:jc w:val="center"/>
      </w:pPr>
      <w:r>
        <w:rPr>
          <w:rFonts w:ascii="Courier New" w:cs="Courier New" w:eastAsia="Courier New" w:hAnsi="Courier New"/>
          <w:sz w:val="20"/>
          <w:szCs w:val="20"/>
        </w:rPr>
        <w:t xml:space="preserve">com.wassuples.demonslayer.reputation</w:t>
      </w:r>
    </w:p>
    <w:p>
      <w:pPr>
        <w:spacing w:before="0" w:after="480"/>
        <w:jc w:val="center"/>
      </w:pPr>
      <w:r>
        <w:rPr>
          <w:rFonts w:ascii="Arial" w:cs="Arial" w:eastAsia="Arial" w:hAnsi="Arial"/>
          <w:color w:val="6B6B6B"/>
          <w:sz w:val="20"/>
          <w:szCs w:val="20"/>
        </w:rPr>
        <w:t xml:space="preserve">Minecraft Forge 1.19.2  ·  Demon Slayer Mod</w:t>
      </w:r>
    </w:p>
    <w:p>
      <w:pPr>
        <w:pBdr>
          <w:bottom w:val="single" w:color="CCCCCC" w:sz="4" w:space="1"/>
        </w:pBdr>
        <w:spacing w:before="120" w:after="120"/>
      </w:pPr>
      <w:r>
        <w:rPr>
          <w:rFonts w:ascii="Arial" w:cs="Arial" w:eastAsia="Arial" w:hAnsi="Arial"/>
        </w:rPr>
        <w:t xml:space="preserve"/>
      </w:r>
    </w:p>
    <w:p>
      <w:pPr>
        <w:pStyle w:val="Heading1"/>
        <w:pBdr>
          <w:bottom w:val="single" w:color="7B1B1B" w:sz="6" w:space="4"/>
        </w:pBdr>
        <w:spacing w:before="360" w:after="120"/>
      </w:pPr>
      <w:r>
        <w:rPr>
          <w:rFonts w:ascii="Arial" w:cs="Arial" w:eastAsia="Arial" w:hAnsi="Arial"/>
          <w:b/>
          <w:bCs/>
          <w:color w:val="7B1B1B"/>
          <w:sz w:val="32"/>
          <w:szCs w:val="32"/>
        </w:rPr>
        <w:t xml:space="preserve">Table of Contents</w:t>
      </w:r>
    </w:p>
    <w:p>
      <w:pPr>
        <w:spacing w:before="60" w:after="60"/>
      </w:pPr>
      <w:r>
        <w:rPr>
          <w:rFonts w:ascii="Arial" w:cs="Arial" w:eastAsia="Arial" w:hAnsi="Arial"/>
          <w:sz w:val="22"/>
          <w:szCs w:val="22"/>
        </w:rPr>
        <w:t xml:space="preserve">1.  Overview &amp; Design Philosophy</w:t>
      </w:r>
    </w:p>
    <w:p>
      <w:pPr>
        <w:spacing w:before="60" w:after="60"/>
      </w:pPr>
      <w:r>
        <w:rPr>
          <w:rFonts w:ascii="Arial" w:cs="Arial" w:eastAsia="Arial" w:hAnsi="Arial"/>
          <w:sz w:val="22"/>
          <w:szCs w:val="22"/>
        </w:rPr>
        <w:t xml:space="preserve">2.  Architecture &amp; Data Model</w:t>
      </w:r>
    </w:p>
    <w:p>
      <w:pPr>
        <w:spacing w:before="60" w:after="60"/>
      </w:pPr>
      <w:r>
        <w:rPr>
          <w:rFonts w:ascii="Arial" w:cs="Arial" w:eastAsia="Arial" w:hAnsi="Arial"/>
          <w:sz w:val="22"/>
          <w:szCs w:val="22"/>
        </w:rPr>
        <w:t xml:space="preserve">3.  Rank vs. Reputation — The Hard Separation</w:t>
      </w:r>
    </w:p>
    <w:p>
      <w:pPr>
        <w:spacing w:before="60" w:after="60"/>
      </w:pPr>
      <w:r>
        <w:rPr>
          <w:rFonts w:ascii="Arial" w:cs="Arial" w:eastAsia="Arial" w:hAnsi="Arial"/>
          <w:sz w:val="22"/>
          <w:szCs w:val="22"/>
        </w:rPr>
        <w:t xml:space="preserve">4.  Demon Slayer Rank System</w:t>
      </w:r>
    </w:p>
    <w:p>
      <w:pPr>
        <w:spacing w:before="60" w:after="60"/>
      </w:pPr>
      <w:r>
        <w:rPr>
          <w:rFonts w:ascii="Arial" w:cs="Arial" w:eastAsia="Arial" w:hAnsi="Arial"/>
          <w:sz w:val="22"/>
          <w:szCs w:val="22"/>
        </w:rPr>
        <w:t xml:space="preserve">5.  The Four Reputation Dimensions</w:t>
      </w:r>
    </w:p>
    <w:p>
      <w:pPr>
        <w:spacing w:before="60" w:after="60"/>
      </w:pPr>
      <w:r>
        <w:rPr>
          <w:rFonts w:ascii="Arial" w:cs="Arial" w:eastAsia="Arial" w:hAnsi="Arial"/>
          <w:sz w:val="22"/>
          <w:szCs w:val="22"/>
        </w:rPr>
        <w:t xml:space="preserve">6.  Reputation Tiers (Positive &amp; Negative)</w:t>
      </w:r>
    </w:p>
    <w:p>
      <w:pPr>
        <w:spacing w:before="60" w:after="60"/>
      </w:pPr>
      <w:r>
        <w:rPr>
          <w:rFonts w:ascii="Arial" w:cs="Arial" w:eastAsia="Arial" w:hAnsi="Arial"/>
          <w:sz w:val="22"/>
          <w:szCs w:val="22"/>
        </w:rPr>
        <w:t xml:space="preserve">7.  Faction Hard Lines — Permanent Blacklists</w:t>
      </w:r>
    </w:p>
    <w:p>
      <w:pPr>
        <w:spacing w:before="60" w:after="60"/>
      </w:pPr>
      <w:r>
        <w:rPr>
          <w:rFonts w:ascii="Arial" w:cs="Arial" w:eastAsia="Arial" w:hAnsi="Arial"/>
          <w:sz w:val="22"/>
          <w:szCs w:val="22"/>
        </w:rPr>
        <w:t xml:space="preserve">8.  The Witness System</w:t>
      </w:r>
    </w:p>
    <w:p>
      <w:pPr>
        <w:spacing w:before="60" w:after="60"/>
      </w:pPr>
      <w:r>
        <w:rPr>
          <w:rFonts w:ascii="Arial" w:cs="Arial" w:eastAsia="Arial" w:hAnsi="Arial"/>
          <w:sz w:val="22"/>
          <w:szCs w:val="22"/>
        </w:rPr>
        <w:t xml:space="preserve">9.  Active Concealment</w:t>
      </w:r>
    </w:p>
    <w:p>
      <w:pPr>
        <w:spacing w:before="60" w:after="60"/>
      </w:pPr>
      <w:r>
        <w:rPr>
          <w:rFonts w:ascii="Arial" w:cs="Arial" w:eastAsia="Arial" w:hAnsi="Arial"/>
          <w:sz w:val="22"/>
          <w:szCs w:val="22"/>
        </w:rPr>
        <w:t xml:space="preserve">10. Witness Chance Modifier Table</w:t>
      </w:r>
    </w:p>
    <w:p>
      <w:pPr>
        <w:spacing w:before="60" w:after="60"/>
      </w:pPr>
      <w:r>
        <w:rPr>
          <w:rFonts w:ascii="Arial" w:cs="Arial" w:eastAsia="Arial" w:hAnsi="Arial"/>
          <w:sz w:val="22"/>
          <w:szCs w:val="22"/>
        </w:rPr>
        <w:t xml:space="preserve">11. Reputation Events Table</w:t>
      </w:r>
    </w:p>
    <w:p>
      <w:pPr>
        <w:spacing w:before="60" w:after="60"/>
      </w:pPr>
      <w:r>
        <w:rPr>
          <w:rFonts w:ascii="Arial" w:cs="Arial" w:eastAsia="Arial" w:hAnsi="Arial"/>
          <w:sz w:val="22"/>
          <w:szCs w:val="22"/>
        </w:rPr>
        <w:t xml:space="preserve">12. Tension, Flow State &amp; Pacing</w:t>
      </w:r>
    </w:p>
    <w:p>
      <w:pPr>
        <w:spacing w:before="60" w:after="60"/>
      </w:pPr>
      <w:r>
        <w:rPr>
          <w:rFonts w:ascii="Arial" w:cs="Arial" w:eastAsia="Arial" w:hAnsi="Arial"/>
          <w:sz w:val="22"/>
          <w:szCs w:val="22"/>
        </w:rPr>
        <w:t xml:space="preserve">13. Integration — Nemesis System</w:t>
      </w:r>
    </w:p>
    <w:p>
      <w:pPr>
        <w:spacing w:before="60" w:after="60"/>
      </w:pPr>
      <w:r>
        <w:rPr>
          <w:rFonts w:ascii="Arial" w:cs="Arial" w:eastAsia="Arial" w:hAnsi="Arial"/>
          <w:sz w:val="22"/>
          <w:szCs w:val="22"/>
        </w:rPr>
        <w:t xml:space="preserve">14. Integration — Mission Branching (Full Spec)</w:t>
      </w:r>
    </w:p>
    <w:p>
      <w:pPr>
        <w:spacing w:before="60" w:after="60"/>
      </w:pPr>
      <w:r>
        <w:rPr>
          <w:rFonts w:ascii="Arial" w:cs="Arial" w:eastAsia="Arial" w:hAnsi="Arial"/>
          <w:sz w:val="22"/>
          <w:szCs w:val="22"/>
        </w:rPr>
        <w:t xml:space="preserve">15. Integration — Style Masters &amp; Minigames</w:t>
      </w:r>
    </w:p>
    <w:p>
      <w:pPr>
        <w:spacing w:before="60" w:after="60"/>
      </w:pPr>
      <w:r>
        <w:rPr>
          <w:rFonts w:ascii="Arial" w:cs="Arial" w:eastAsia="Arial" w:hAnsi="Arial"/>
          <w:sz w:val="22"/>
          <w:szCs w:val="22"/>
        </w:rPr>
        <w:t xml:space="preserve">16. Integration — Persuasion System</w:t>
      </w:r>
    </w:p>
    <w:p>
      <w:pPr>
        <w:spacing w:before="60" w:after="60"/>
      </w:pPr>
      <w:r>
        <w:rPr>
          <w:rFonts w:ascii="Arial" w:cs="Arial" w:eastAsia="Arial" w:hAnsi="Arial"/>
          <w:sz w:val="22"/>
          <w:szCs w:val="22"/>
        </w:rPr>
        <w:t xml:space="preserve">17. Persistence &amp; Serialization</w:t>
      </w:r>
    </w:p>
    <w:p>
      <w:pPr>
        <w:spacing w:before="60" w:after="60"/>
      </w:pPr>
      <w:r>
        <w:rPr>
          <w:rFonts w:ascii="Arial" w:cs="Arial" w:eastAsia="Arial" w:hAnsi="Arial"/>
          <w:sz w:val="22"/>
          <w:szCs w:val="22"/>
        </w:rPr>
        <w:t xml:space="preserve">18. Commands</w:t>
      </w:r>
    </w:p>
    <w:p>
      <w:pPr>
        <w:spacing w:before="60" w:after="60"/>
      </w:pPr>
      <w:r>
        <w:rPr>
          <w:rFonts w:ascii="Arial" w:cs="Arial" w:eastAsia="Arial" w:hAnsi="Arial"/>
          <w:sz w:val="22"/>
          <w:szCs w:val="22"/>
        </w:rPr>
        <w:t xml:space="preserve">19. Class Reference Map</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 Overview &amp; Design Philosophy</w:t>
      </w:r>
    </w:p>
    <w:p>
      <w:pPr>
        <w:spacing w:before="60" w:after="60"/>
      </w:pPr>
      <w:r>
        <w:rPr>
          <w:rFonts w:ascii="Arial" w:cs="Arial" w:eastAsia="Arial" w:hAnsi="Arial"/>
          <w:sz w:val="22"/>
          <w:szCs w:val="22"/>
        </w:rPr>
        <w:t xml:space="preserve">The Reputation System is the world's memory of the player. It is a four-dimensional record — Corps, Tanjiro, Muzan, Demons — each measuring how a distinct faction interprets the player's actions. Reputation is entirely separate from Demon Slayer Rank, which is a purely mechanical achievement ladder. A Hashira can be despised by the Corps. A Mizunoto can be feared by every demon in the hierarchy.</w:t>
      </w:r>
    </w:p>
    <w:p>
      <w:pPr>
        <w:spacing w:before="60" w:after="60"/>
      </w:pPr>
      <w:r>
        <w:rPr>
          <w:rFonts w:ascii="Arial" w:cs="Arial" w:eastAsia="Arial" w:hAnsi="Arial"/>
          <w:sz w:val="22"/>
          <w:szCs w:val="22"/>
        </w:rPr>
        <w:t xml:space="preserve">The system's central fantasy is the Double Agent: someone who plays all four factions simultaneously by controlling what each one knows. This is achievable but demands active, skilled management of the witness system, concealment tools, and atmospheric conditions. The design respects the Flow state — early game is low-stakes and exploratory, pressure builds naturally as the player's reputation grows into ranges that create contradiction.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Core Design Pillars:</w:t>
            </w:r>
          </w:p>
          <w:p>
            <w:pPr>
              <w:spacing w:before="30" w:after="30"/>
            </w:pPr>
            <w:r>
              <w:rPr>
                <w:rFonts w:ascii="Arial" w:cs="Arial" w:eastAsia="Arial" w:hAnsi="Arial"/>
                <w:color w:val="2C2C2C"/>
                <w:sz w:val="20"/>
                <w:szCs w:val="20"/>
              </w:rPr>
              <w:t xml:space="preserve">  · Rank and Reputation are separate systems. Never conflate them.</w:t>
            </w:r>
          </w:p>
          <w:p>
            <w:pPr>
              <w:spacing w:before="30" w:after="30"/>
            </w:pPr>
            <w:r>
              <w:rPr>
                <w:rFonts w:ascii="Arial" w:cs="Arial" w:eastAsia="Arial" w:hAnsi="Arial"/>
                <w:color w:val="2C2C2C"/>
                <w:sz w:val="20"/>
                <w:szCs w:val="20"/>
              </w:rPr>
              <w:t xml:space="preserve">  · Every dimension supports a full negative range. Being unknown is not the floor.</w:t>
            </w:r>
          </w:p>
          <w:p>
            <w:pPr>
              <w:spacing w:before="30" w:after="30"/>
            </w:pPr>
            <w:r>
              <w:rPr>
                <w:rFonts w:ascii="Arial" w:cs="Arial" w:eastAsia="Arial" w:hAnsi="Arial"/>
                <w:color w:val="2C2C2C"/>
                <w:sz w:val="20"/>
                <w:szCs w:val="20"/>
              </w:rPr>
              <w:t xml:space="preserve">  · Actions only reach a faction's ledger if a witness belonging to that faction reports them.</w:t>
            </w:r>
          </w:p>
          <w:p>
            <w:pPr>
              <w:spacing w:before="30" w:after="30"/>
            </w:pPr>
            <w:r>
              <w:rPr>
                <w:rFonts w:ascii="Arial" w:cs="Arial" w:eastAsia="Arial" w:hAnsi="Arial"/>
                <w:color w:val="2C2C2C"/>
                <w:sz w:val="20"/>
                <w:szCs w:val="20"/>
              </w:rPr>
              <w:t xml:space="preserve">  · Concealment is always available but always costly in some form.</w:t>
            </w:r>
          </w:p>
          <w:p>
            <w:pPr>
              <w:spacing w:before="30" w:after="30"/>
            </w:pPr>
            <w:r>
              <w:rPr>
                <w:rFonts w:ascii="Arial" w:cs="Arial" w:eastAsia="Arial" w:hAnsi="Arial"/>
                <w:color w:val="2C2C2C"/>
                <w:sz w:val="20"/>
                <w:szCs w:val="20"/>
              </w:rPr>
              <w:t xml:space="preserve">  · Demon-path players cannot hide anything from Muzan — the blood bond is absolute.</w:t>
            </w:r>
          </w:p>
          <w:p>
            <w:pPr>
              <w:spacing w:before="30" w:after="30"/>
            </w:pPr>
            <w:r>
              <w:rPr>
                <w:rFonts w:ascii="Arial" w:cs="Arial" w:eastAsia="Arial" w:hAnsi="Arial"/>
                <w:color w:val="2C2C2C"/>
                <w:sz w:val="20"/>
                <w:szCs w:val="20"/>
              </w:rPr>
              <w:t xml:space="preserve">  · Some actions permanently destroy a faction relationship. These are hard to do accidentally.</w:t>
            </w:r>
          </w:p>
          <w:p>
            <w:pPr>
              <w:spacing w:before="30" w:after="30"/>
            </w:pPr>
            <w:r>
              <w:rPr>
                <w:rFonts w:ascii="Arial" w:cs="Arial" w:eastAsia="Arial" w:hAnsi="Arial"/>
                <w:color w:val="2C2C2C"/>
                <w:sz w:val="20"/>
                <w:szCs w:val="20"/>
              </w:rPr>
              <w:t xml:space="preserve">  · Rewards are purely mechanical: stats, access, abilities, story branches. No cosmetics.</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 Architecture &amp; Data Model</w:t>
      </w:r>
    </w:p>
    <w:p>
      <w:pPr>
        <w:pStyle w:val="Heading2"/>
        <w:pBdr>
          <w:bottom w:val="single" w:color="CCCCCC" w:sz="3" w:space="3"/>
        </w:pBdr>
        <w:spacing w:before="280" w:after="80"/>
      </w:pPr>
      <w:r>
        <w:rPr>
          <w:rFonts w:ascii="Arial" w:cs="Arial" w:eastAsia="Arial" w:hAnsi="Arial"/>
          <w:b/>
          <w:bCs/>
          <w:color w:val="2C2C2C"/>
          <w:sz w:val="26"/>
          <w:szCs w:val="26"/>
        </w:rPr>
        <w:t xml:space="preserve">World Singleton: ReputationManager (extends SavedData)</w:t>
      </w:r>
    </w:p>
    <w:p>
      <w:pPr>
        <w:spacing w:before="60" w:after="60"/>
      </w:pPr>
      <w:r>
        <w:rPr>
          <w:rFonts w:ascii="Arial" w:cs="Arial" w:eastAsia="Arial" w:hAnsi="Arial"/>
          <w:sz w:val="22"/>
          <w:szCs w:val="22"/>
        </w:rPr>
        <w:t xml:space="preserve">Saved to reputation.dat in the overworld data directory. Entry point: ReputationManager.get(ServerLevel). Loaded on world open, saved on dirty flag.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Class / Field</w:t>
            </w:r>
          </w:p>
        </w:tc>
        <w:tc>
          <w:tcPr>
            <w:tcW w:type="dxa" w:w="2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SavedData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World-saved singleton. Owns all player records and witness queue.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playerRecords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Map&lt;UUID, PlayerRepRecord&gt;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player reputation data keyed by UUID.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witnessEventQueue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Queue&lt;WitnessEvent&gt;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witness reports processed on next daily tick.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hardlineFlags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Map&lt;UUID, Set&lt;HardlineFlag&gt;&gt;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Permanent blacklist flags per player. Never cleared.</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Per-Player Record: PlayerRepRecord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corpsRep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 (–500 to 1000)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Standing with DSHQ. Negative = disgraced, hunted.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tanjiroRep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 (–500 to 1000)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Affinity with Tanjiro and crew. Negative = actively avoided/combated.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muzanRep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 (–500 to 1000)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Muzan's regard. Negative = he directs Kizuki to hunt the player.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demonRep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 (–500 to 1000)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Negative = known weakling, bullied.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suspicion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 (0–500)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internal suspicion sub-meter. Hidden from player.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slayerRank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SlayerRank</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Current official Demon Slayer rank (separate from corpsRep).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killRecord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KillRecord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by category, tracked per-rank for advancement gating.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recentSins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List&lt;SinRecord&gt;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Unconfirmed sins (max 50). Eligible for 14-day fade.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hardlineFlags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Set&lt;HardlineFlag&gt;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Permanent blacklist flags. Copied from ReputationManager.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Supporting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WitnessEvent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Immutable record of a witnessed action and its reporting chain.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WitnessType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CROW, VILLAGER, DEMON_SLAYER, DEMON_ALIVE, DEMON_DYING.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WitnessScanner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 scans entities near a BlockPos for active witnesses.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SuppressionEntry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reputation.concealment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Active suppression effect: strength, target type, expiry tick.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SinRecord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reputation.concealment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Unconfirmed sin entry eligible for natural 14-day fade.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HardlineFlag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of all permanent blacklist conditions. Set, never cleared.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KillRecord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reputation.rank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Per-category kill counters used for rank advancement checks.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SlayerRank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reputation.rank</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MIZUNOTO through HASHIRA. Separate from corpsRep.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RepEventType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 of all reputation-affecting action types (50+ entries).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RepDeltaCalculator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Stateless — computes dimension deltas for a given RepEventType.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CorpsSuspicionManager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reputation.corps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Manages suspicion sub-meter and Investigation event triggers.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Faction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DSHQ, TANJIRO_CREW, MUZAN, DEMON_WORLD.</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3. Rank vs. Reputation — The Hard Separation</w:t>
      </w:r>
    </w:p>
    <w:p>
      <w:pPr>
        <w:spacing w:before="60" w:after="60"/>
      </w:pPr>
      <w:r>
        <w:rPr>
          <w:rFonts w:ascii="Arial" w:cs="Arial" w:eastAsia="Arial" w:hAnsi="Arial"/>
          <w:sz w:val="22"/>
          <w:szCs w:val="22"/>
        </w:rPr>
        <w:t xml:space="preserve">These are two completely independent systems that happen to share the same player. They never directly modify each other. Rank is a kill-based achievement system. Reputation is a relationship and social record. A player who has killed 1000 demons as a Kinoe is a Hashira regardless of whether the Corps despises them. A player with maximum Corps Rep is not automatically a higher rank.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Demon Slayer Rank</w:t>
            </w:r>
          </w:p>
        </w:tc>
        <w:tc>
          <w:tcPr>
            <w:tcW w:type="dxa" w:w="36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Reputation Dimensions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it measures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Combat achievement: kill counts and feats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Faction relationships: how each group views the player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How it changes</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count thresholds + specific combat feats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Witnessed actions reported by faction-aligned entities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it go negative?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 floor is Mizunoto</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all four dimensions support negative ranges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Is it hidden?</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 rank is always visible to the player</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Partially — suspicion is hidden; Muzan tier is vague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it be lost?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 rank is permanent once earned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rep changes constantly based on actions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Affects each other?</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grants access; rep changes NPC dialogue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 never directly changes rank, only social outcomes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6E" w:sz="8"/>
              <w:left w:val="thick" w:color="1A2E6E" w:sz="24"/>
              <w:bottom w:val="single" w:color="1A2E6E" w:sz="8"/>
              <w:right w:val="single" w:color="1A2E6E" w:sz="8"/>
            </w:tcBorders>
            <w:shd w:fill="E0E8FF"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Key consequence of separation:</w:t>
            </w:r>
          </w:p>
          <w:p>
            <w:pPr>
              <w:spacing w:before="30" w:after="30"/>
            </w:pPr>
            <w:r>
              <w:rPr>
                <w:rFonts w:ascii="Arial" w:cs="Arial" w:eastAsia="Arial" w:hAnsi="Arial"/>
                <w:color w:val="2C2C2C"/>
                <w:sz w:val="20"/>
                <w:szCs w:val="20"/>
              </w:rPr>
              <w:t xml:space="preserve">A player disgraced by the Corps (corpsRep –300) who is being hunted by Hashira</w:t>
            </w:r>
          </w:p>
          <w:p>
            <w:pPr>
              <w:spacing w:before="30" w:after="30"/>
            </w:pPr>
            <w:r>
              <w:rPr>
                <w:rFonts w:ascii="Arial" w:cs="Arial" w:eastAsia="Arial" w:hAnsi="Arial"/>
                <w:color w:val="2C2C2C"/>
                <w:sz w:val="20"/>
                <w:szCs w:val="20"/>
              </w:rPr>
              <w:t xml:space="preserve">can still be a Hashira themselves. The Corps cannot strip rank — it is earned through</w:t>
            </w:r>
          </w:p>
          <w:p>
            <w:pPr>
              <w:spacing w:before="30" w:after="30"/>
            </w:pPr>
            <w:r>
              <w:rPr>
                <w:rFonts w:ascii="Arial" w:cs="Arial" w:eastAsia="Arial" w:hAnsi="Arial"/>
                <w:color w:val="2C2C2C"/>
                <w:sz w:val="20"/>
                <w:szCs w:val="20"/>
              </w:rPr>
              <w:t xml:space="preserve">blood. They can exile, hunt, and refuse to acknowledge a Hashira-ranked player,</w:t>
            </w:r>
          </w:p>
          <w:p>
            <w:pPr>
              <w:spacing w:before="30" w:after="30"/>
            </w:pPr>
            <w:r>
              <w:rPr>
                <w:rFonts w:ascii="Arial" w:cs="Arial" w:eastAsia="Arial" w:hAnsi="Arial"/>
                <w:color w:val="2C2C2C"/>
                <w:sz w:val="20"/>
                <w:szCs w:val="20"/>
              </w:rPr>
              <w:t xml:space="preserve">but the rank itself does not decrease.</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4. Demon Slayer Rank System</w:t>
      </w:r>
    </w:p>
    <w:p>
      <w:pPr>
        <w:spacing w:before="60" w:after="60"/>
      </w:pPr>
      <w:r>
        <w:rPr>
          <w:rFonts w:ascii="Arial" w:cs="Arial" w:eastAsia="Arial" w:hAnsi="Arial"/>
          <w:sz w:val="22"/>
          <w:szCs w:val="22"/>
        </w:rPr>
        <w:t xml:space="preserve">Rank advancement is gated exclusively on kill counts achieved while holding the current rank. The only exception is Hashira, which adds an alternate feat-based path. Corps Reputation has no bearing on rank advancement.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Kills Required (at current rank)</w:t>
            </w:r>
          </w:p>
        </w:tc>
        <w:tc>
          <w:tcPr>
            <w:tcW w:type="dxa" w:w="24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Alternate Path</w:t>
            </w:r>
          </w:p>
        </w:tc>
        <w:tc>
          <w:tcPr>
            <w:tcW w:type="dxa" w:w="25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Mizunoto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(starting rank)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players begin here after completing Final Selection.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Mizunoe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 demons killed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First advancement. Unlocks basic Corps mission pool.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Kanoto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demons killed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Kanoe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60 demons killed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Tsuchinoto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demons killed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Tsuchinoe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150 demons killed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Mid-rank. Wider mission access.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Kinoto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demons killed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Kinoe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300 demons killed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Prerequisite rank to become Hashira.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Hashira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 demons killed as Kinoe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Solo kill any Kizuki moon demon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alternative path (Kizuki solo kill) can be done at any rank, but rank is still set to Hashira.</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KillRecord Tracking</w:t>
      </w:r>
    </w:p>
    <w:p>
      <w:pPr>
        <w:spacing w:before="60" w:after="60"/>
      </w:pPr>
      <w:r>
        <w:rPr>
          <w:rFonts w:ascii="Arial" w:cs="Arial" w:eastAsia="Arial" w:hAnsi="Arial"/>
          <w:sz w:val="22"/>
          <w:szCs w:val="22"/>
        </w:rPr>
        <w:t xml:space="preserve">Kill counts are tracked per-rank. Kills made as Mizunote do not carry forward to count toward Kanoe requirements. Each rank's counter resets when the player advances. This prevents stockpiling kills before ranking up. The KillRecord stores:</w:t>
      </w:r>
    </w:p>
    <w:p>
      <w:pPr>
        <w:pStyle w:val="ListParagraph"/>
        <w:numPr>
          <w:ilvl w:val="0"/>
          <w:numId w:val="2"/>
        </w:numPr>
        <w:spacing w:before="30" w:after="30"/>
      </w:pPr>
      <w:r>
        <w:rPr>
          <w:rFonts w:ascii="Arial" w:cs="Arial" w:eastAsia="Arial" w:hAnsi="Arial"/>
          <w:sz w:val="22"/>
          <w:szCs w:val="22"/>
        </w:rPr>
        <w:t xml:space="preserve">killsAtCurrentRank — count of demon kills since last rank advance</w:t>
      </w:r>
    </w:p>
    <w:p>
      <w:pPr>
        <w:pStyle w:val="ListParagraph"/>
        <w:numPr>
          <w:ilvl w:val="0"/>
          <w:numId w:val="2"/>
        </w:numPr>
        <w:spacing w:before="30" w:after="30"/>
      </w:pPr>
      <w:r>
        <w:rPr>
          <w:rFonts w:ascii="Arial" w:cs="Arial" w:eastAsia="Arial" w:hAnsi="Arial"/>
          <w:sz w:val="22"/>
          <w:szCs w:val="22"/>
        </w:rPr>
        <w:t xml:space="preserve">kizukiSoloKills — lifetime count of solo Kizuki kills (used for Hashira alt path)</w:t>
      </w:r>
    </w:p>
    <w:p>
      <w:pPr>
        <w:pStyle w:val="ListParagraph"/>
        <w:numPr>
          <w:ilvl w:val="0"/>
          <w:numId w:val="2"/>
        </w:numPr>
        <w:spacing w:before="30" w:after="30"/>
      </w:pPr>
      <w:r>
        <w:rPr>
          <w:rFonts w:ascii="Arial" w:cs="Arial" w:eastAsia="Arial" w:hAnsi="Arial"/>
          <w:sz w:val="22"/>
          <w:szCs w:val="22"/>
        </w:rPr>
        <w:t xml:space="preserve">totalDemonKills — lifetime total (used for taunt content and story flavor)</w:t>
      </w:r>
    </w:p>
    <w:p>
      <w:pPr>
        <w:pStyle w:val="ListParagraph"/>
        <w:numPr>
          <w:ilvl w:val="0"/>
          <w:numId w:val="2"/>
        </w:numPr>
        <w:spacing w:before="30" w:after="30"/>
      </w:pPr>
      <w:r>
        <w:rPr>
          <w:rFonts w:ascii="Arial" w:cs="Arial" w:eastAsia="Arial" w:hAnsi="Arial"/>
          <w:sz w:val="22"/>
          <w:szCs w:val="22"/>
        </w:rPr>
        <w:t xml:space="preserve">killsByCategory — Map&lt;DemonCategory, Integer&gt; for mission/story tracking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Rank advancement is automatic — no confirmation screen, no trial mission.</w:t>
            </w:r>
          </w:p>
          <w:p>
            <w:pPr>
              <w:spacing w:before="30" w:after="30"/>
            </w:pPr>
            <w:r>
              <w:rPr>
                <w:rFonts w:ascii="Arial" w:cs="Arial" w:eastAsia="Arial" w:hAnsi="Arial"/>
                <w:color w:val="2C2C2C"/>
                <w:sz w:val="20"/>
                <w:szCs w:val="20"/>
              </w:rPr>
              <w:t xml:space="preserve">When killsAtCurrentRank crosses the threshold, the rank is set immediately and a</w:t>
            </w:r>
          </w:p>
          <w:p>
            <w:pPr>
              <w:spacing w:before="30" w:after="30"/>
            </w:pPr>
            <w:r>
              <w:rPr>
                <w:rFonts w:ascii="Arial" w:cs="Arial" w:eastAsia="Arial" w:hAnsi="Arial"/>
                <w:color w:val="2C2C2C"/>
                <w:sz w:val="20"/>
                <w:szCs w:val="20"/>
              </w:rPr>
              <w:t xml:space="preserve">notification is sent to the player. The Corps acknowledges advancement passively</w:t>
            </w:r>
          </w:p>
          <w:p>
            <w:pPr>
              <w:spacing w:before="30" w:after="30"/>
            </w:pPr>
            <w:r>
              <w:rPr>
                <w:rFonts w:ascii="Arial" w:cs="Arial" w:eastAsia="Arial" w:hAnsi="Arial"/>
                <w:color w:val="2C2C2C"/>
                <w:sz w:val="20"/>
                <w:szCs w:val="20"/>
              </w:rPr>
              <w:t xml:space="preserve">through NPC dialogue shifts — there is no formal ceremony.</w:t>
            </w:r>
          </w:p>
          <w:p>
            <w:pPr>
              <w:spacing w:before="30" w:after="30"/>
            </w:pPr>
            <w:r>
              <w:rPr>
                <w:rFonts w:ascii="Arial" w:cs="Arial" w:eastAsia="Arial" w:hAnsi="Arial"/>
                <w:color w:val="2C2C2C"/>
                <w:sz w:val="20"/>
                <w:szCs w:val="20"/>
              </w:rPr>
              <w:t xml:space="preserve"/>
            </w:r>
          </w:p>
          <w:p>
            <w:pPr>
              <w:spacing w:before="30" w:after="30"/>
            </w:pPr>
            <w:r>
              <w:rPr>
                <w:rFonts w:ascii="Arial" w:cs="Arial" w:eastAsia="Arial" w:hAnsi="Arial"/>
                <w:color w:val="2C2C2C"/>
                <w:sz w:val="20"/>
                <w:szCs w:val="20"/>
              </w:rPr>
              <w:t xml:space="preserve">For the Hashira alternate path: a Kizuki solo kill is detected when the player</w:t>
            </w:r>
          </w:p>
          <w:p>
            <w:pPr>
              <w:spacing w:before="30" w:after="30"/>
            </w:pPr>
            <w:r>
              <w:rPr>
                <w:rFonts w:ascii="Arial" w:cs="Arial" w:eastAsia="Arial" w:hAnsi="Arial"/>
                <w:color w:val="2C2C2C"/>
                <w:sz w:val="20"/>
                <w:szCs w:val="20"/>
              </w:rPr>
              <w:t xml:space="preserve">deals the killing blow to a moon-rank Nemesis demon and no other entity dealt</w:t>
            </w:r>
          </w:p>
          <w:p>
            <w:pPr>
              <w:spacing w:before="30" w:after="30"/>
            </w:pPr>
            <w:r>
              <w:rPr>
                <w:rFonts w:ascii="Arial" w:cs="Arial" w:eastAsia="Arial" w:hAnsi="Arial"/>
                <w:color w:val="2C2C2C"/>
                <w:sz w:val="20"/>
                <w:szCs w:val="20"/>
              </w:rPr>
              <w:t xml:space="preserve">damage to that demon during the current BattleSession. This uses the existing</w:t>
            </w:r>
          </w:p>
          <w:p>
            <w:pPr>
              <w:spacing w:before="30" w:after="30"/>
            </w:pPr>
            <w:r>
              <w:rPr>
                <w:rFonts w:ascii="Arial" w:cs="Arial" w:eastAsia="Arial" w:hAnsi="Arial"/>
                <w:color w:val="2C2C2C"/>
                <w:sz w:val="20"/>
                <w:szCs w:val="20"/>
              </w:rPr>
              <w:t xml:space="preserve">BattleSession.interferers check from the Nemesis system.</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5. The Four Reputation Dimensions</w:t>
      </w:r>
    </w:p>
    <w:p>
      <w:pPr>
        <w:pStyle w:val="Heading2"/>
        <w:pBdr>
          <w:bottom w:val="single" w:color="CCCCCC" w:sz="3" w:space="3"/>
        </w:pBdr>
        <w:spacing w:before="280" w:after="80"/>
      </w:pPr>
      <w:r>
        <w:rPr>
          <w:rFonts w:ascii="Arial" w:cs="Arial" w:eastAsia="Arial" w:hAnsi="Arial"/>
          <w:b/>
          <w:bCs/>
          <w:color w:val="2C2C2C"/>
          <w:sz w:val="26"/>
          <w:szCs w:val="26"/>
        </w:rPr>
        <w:t xml:space="preserve">5.1  Corps Reputation</w:t>
      </w:r>
    </w:p>
    <w:p>
      <w:pPr>
        <w:spacing w:before="60" w:after="60"/>
      </w:pPr>
      <w:r>
        <w:rPr>
          <w:rFonts w:ascii="Arial" w:cs="Arial" w:eastAsia="Arial" w:hAnsi="Arial"/>
          <w:sz w:val="22"/>
          <w:szCs w:val="22"/>
        </w:rPr>
        <w:t xml:space="preserve">Measures how DSHQ perceives the player as an agent, a soldier, and a person. High Corps Rep opens mission pools, changes how Hashira and NPCs speak to the player, and reduces the baseline rate at which Suspicion accumulates. Negative Corps Rep means the player is disgraced — Hashira are dispatched to bring them in or cut them down.</w:t>
      </w:r>
    </w:p>
    <w:p>
      <w:pPr>
        <w:spacing w:before="60" w:after="60"/>
      </w:pPr>
      <w:r>
        <w:rPr>
          <w:rFonts w:ascii="Arial" w:cs="Arial" w:eastAsia="Arial" w:hAnsi="Arial"/>
          <w:sz w:val="22"/>
          <w:szCs w:val="22"/>
        </w:rPr>
        <w:t xml:space="preserve">Corps Rep is also the only dimension the player can see a named tier for on demand — by speaking to Corps-aligned NPCs who will tell the player where they stand. The hidden Suspicion sub-meter (0–500) runs in parallel and is never shown directly.</w:t>
      </w:r>
    </w:p>
    <w:p>
      <w:pPr>
        <w:spacing w:before="60" w:after="0"/>
      </w:pPr>
    </w:p>
    <w:p>
      <w:pPr>
        <w:pStyle w:val="Heading2"/>
        <w:pBdr>
          <w:bottom w:val="single" w:color="CCCCCC" w:sz="3" w:space="3"/>
        </w:pBdr>
        <w:spacing w:before="280" w:after="80"/>
      </w:pPr>
      <w:r>
        <w:rPr>
          <w:rFonts w:ascii="Arial" w:cs="Arial" w:eastAsia="Arial" w:hAnsi="Arial"/>
          <w:b/>
          <w:bCs/>
          <w:color w:val="2C2C2C"/>
          <w:sz w:val="26"/>
          <w:szCs w:val="26"/>
        </w:rPr>
        <w:t xml:space="preserve">5.2  Tanjiro Affinity</w:t>
      </w:r>
    </w:p>
    <w:p>
      <w:pPr>
        <w:spacing w:before="60" w:after="60"/>
      </w:pPr>
      <w:r>
        <w:rPr>
          <w:rFonts w:ascii="Arial" w:cs="Arial" w:eastAsia="Arial" w:hAnsi="Arial"/>
          <w:sz w:val="22"/>
          <w:szCs w:val="22"/>
        </w:rPr>
        <w:t xml:space="preserve">Measures Tanjiro's personal trust in the player. It does not mirror Corps Rep. Tanjiro fights beside anyone in danger regardless of affinity tier — his character demands it. What affinity changes is how far he is willing to deviate from the anime's main plot on the player's behalf: sharing restricted information, hiding evidence, altering his own plans around the player's actions, and unlocking mission branches that do not exist in the base story.</w:t>
      </w:r>
    </w:p>
    <w:p>
      <w:pPr>
        <w:spacing w:before="60" w:after="60"/>
      </w:pPr>
      <w:r>
        <w:rPr>
          <w:rFonts w:ascii="Arial" w:cs="Arial" w:eastAsia="Arial" w:hAnsi="Arial"/>
          <w:sz w:val="22"/>
          <w:szCs w:val="22"/>
        </w:rPr>
        <w:t xml:space="preserve">Negative affinity means Tanjiro actively avoids the player. At deep negative he treats the player as an obstacle or threat and will engage them in combat if they interfere with his mission. He never permanently turns hostile unless the player kills a crew member — but at low affinity his combat assistance vanishes and his branching cooperation closes entirely.</w:t>
      </w:r>
    </w:p>
    <w:p>
      <w:pPr>
        <w:spacing w:before="60" w:after="0"/>
      </w:pPr>
    </w:p>
    <w:p>
      <w:pPr>
        <w:pStyle w:val="Heading2"/>
        <w:pBdr>
          <w:bottom w:val="single" w:color="CCCCCC" w:sz="3" w:space="3"/>
        </w:pBdr>
        <w:spacing w:before="280" w:after="80"/>
      </w:pPr>
      <w:r>
        <w:rPr>
          <w:rFonts w:ascii="Arial" w:cs="Arial" w:eastAsia="Arial" w:hAnsi="Arial"/>
          <w:b/>
          <w:bCs/>
          <w:color w:val="2C2C2C"/>
          <w:sz w:val="26"/>
          <w:szCs w:val="26"/>
        </w:rPr>
        <w:t xml:space="preserve">5.3  Muzan's Favor</w:t>
      </w:r>
    </w:p>
    <w:p>
      <w:pPr>
        <w:spacing w:before="60" w:after="60"/>
      </w:pPr>
      <w:r>
        <w:rPr>
          <w:rFonts w:ascii="Arial" w:cs="Arial" w:eastAsia="Arial" w:hAnsi="Arial"/>
          <w:sz w:val="22"/>
          <w:szCs w:val="22"/>
        </w:rPr>
        <w:t xml:space="preserve">Measures how Muzan regards the player. Positive favor does not mean Muzan calls off demon hunts — the Nemesis system's hunters are acting on their own motivations (territory, rivalry, ambition). Muzan actively wants demons fighting each other and resists allowing any demon to grow too powerful by making alliances. What positive Muzan favor does is: reduce the probability he personally intervenes, unlock demon-path content, and occasionally cause a Kizuki to pause before acting against the player.</w:t>
      </w:r>
    </w:p>
    <w:p>
      <w:pPr>
        <w:spacing w:before="60" w:after="60"/>
      </w:pPr>
      <w:r>
        <w:rPr>
          <w:rFonts w:ascii="Arial" w:cs="Arial" w:eastAsia="Arial" w:hAnsi="Arial"/>
          <w:sz w:val="22"/>
          <w:szCs w:val="22"/>
        </w:rPr>
        <w:t xml:space="preserve">Negative Muzan favor is where his power becomes direct. At sufficiently negative tiers, Muzan issues personal directives — he dispatches specific Kizuki to hunt the player, functioning identically to how he dispatched hunters against Tanjiro in the source material. The more negative the favor, the higher-ranked the Kizuki he sends. This is separate from and on top of the standard Nemesis hunter spawning.</w:t>
      </w:r>
    </w:p>
    <w:p>
      <w:pPr>
        <w:spacing w:before="60" w:after="60"/>
      </w:pPr>
      <w:r>
        <w:rPr>
          <w:rFonts w:ascii="Arial" w:cs="Arial" w:eastAsia="Arial" w:hAnsi="Arial"/>
          <w:sz w:val="22"/>
          <w:szCs w:val="22"/>
        </w:rPr>
        <w:t xml:space="preserve">Demon-path players (those who have drunk Muzan's blood) cannot conceal anything from Muzan. Every action they take is transmitted through the blood bond. There is no witness mechanic available for this channel.</w:t>
      </w:r>
    </w:p>
    <w:p>
      <w:pPr>
        <w:spacing w:before="60" w:after="0"/>
      </w:pPr>
    </w:p>
    <w:p>
      <w:pPr>
        <w:pStyle w:val="Heading2"/>
        <w:pBdr>
          <w:bottom w:val="single" w:color="CCCCCC" w:sz="3" w:space="3"/>
        </w:pBdr>
        <w:spacing w:before="280" w:after="80"/>
      </w:pPr>
      <w:r>
        <w:rPr>
          <w:rFonts w:ascii="Arial" w:cs="Arial" w:eastAsia="Arial" w:hAnsi="Arial"/>
          <w:b/>
          <w:bCs/>
          <w:color w:val="2C2C2C"/>
          <w:sz w:val="26"/>
          <w:szCs w:val="26"/>
        </w:rPr>
        <w:t xml:space="preserve">5.4  Demon Notoriety</w:t>
      </w:r>
    </w:p>
    <w:p>
      <w:pPr>
        <w:spacing w:before="60" w:after="60"/>
      </w:pPr>
      <w:r>
        <w:rPr>
          <w:rFonts w:ascii="Arial" w:cs="Arial" w:eastAsia="Arial" w:hAnsi="Arial"/>
          <w:sz w:val="22"/>
          <w:szCs w:val="22"/>
        </w:rPr>
        <w:t xml:space="preserve">Measures how the demon world perceives the player as a combatant. Positive notoriety means the player is known, feared, and respected — cowardly demons flee, ambitious ones seek the challenge, and demon taunts reference the player's deeds by name. Negative notoriety means the player is known as weak — a soft target. Cowardly demons who would normally flee now attack, while powerful duelist-personality demons consider the player beneath their attention entirely.</w:t>
      </w:r>
    </w:p>
    <w:p>
      <w:pPr>
        <w:spacing w:before="60" w:after="60"/>
      </w:pPr>
      <w:r>
        <w:rPr>
          <w:rFonts w:ascii="Arial" w:cs="Arial" w:eastAsia="Arial" w:hAnsi="Arial"/>
          <w:sz w:val="22"/>
          <w:szCs w:val="22"/>
        </w:rPr>
        <w:t xml:space="preserve">Demon Notoriety feeds directly into the Nemesis System's spawn chance and behavior override formulas. It is the most mechanically consequential dimension in combat.</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6. Reputation Tiers (Positive &amp; Negative)</w:t>
      </w:r>
    </w:p>
    <w:p>
      <w:pPr>
        <w:spacing w:before="40" w:after="40"/>
        <w:ind w:left="360"/>
      </w:pPr>
      <w:r>
        <w:rPr>
          <w:rFonts w:ascii="Arial" w:cs="Arial" w:eastAsia="Arial" w:hAnsi="Arial"/>
          <w:i/>
          <w:iCs/>
          <w:color w:val="6B6B6B"/>
          <w:sz w:val="20"/>
          <w:szCs w:val="20"/>
        </w:rPr>
        <w:t xml:space="preserve">Score range is –500 to 1000 for all dimensions. Tier names are inferred by the player through dialogue, taunts, and NPC behavior — they are never shown in a UI panel.</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6.1  Corps Reputation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5840"/>
      </w:tblGrid>
      <w:tr>
        <w:trPr>
          <w:tblHeader/>
        </w:trPr>
        <w:tc>
          <w:tcPr>
            <w:tcW w:type="dxa" w:w="19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Tier Name</w:t>
            </w:r>
          </w:p>
        </w:tc>
        <w:tc>
          <w:tcPr>
            <w:tcW w:type="dxa" w:w="15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84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World Effect</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1B1B"/>
                <w:sz w:val="20"/>
                <w:szCs w:val="20"/>
              </w:rPr>
              <w:t xml:space="preserve">Traitor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–500 to –301</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Hunted on sight by Hashira. All Corps NPCs are hostile. Effectively exiled from any Corps-aligned location.</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B1B1B"/>
                <w:sz w:val="20"/>
                <w:szCs w:val="20"/>
              </w:rPr>
              <w:t xml:space="preserve">Disgraced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–300 to –101</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NPCs refuse service. Hashira are cold and hostile. No missions available. Suspicion has no meaning at this range — the Corps already knows.</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1B1B"/>
                <w:sz w:val="20"/>
                <w:szCs w:val="20"/>
              </w:rPr>
              <w:t xml:space="preserve">Suspicious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–100 to –1</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NPCs are guarded. Rumors circulate. Mission pool is restricted to the lowest tier.</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B1B1B"/>
                <w:sz w:val="20"/>
                <w:szCs w:val="20"/>
              </w:rPr>
              <w:t xml:space="preserve">Unknown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0</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Starting state. Corps is neutral and professional. Standard mission pool.</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1B1B"/>
                <w:sz w:val="20"/>
                <w:szCs w:val="20"/>
              </w:rPr>
              <w:t xml:space="preserve">Recognized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1–199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NPCs acknowledge the player positively. Wider mission pool.</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B1B1B"/>
                <w:sz w:val="20"/>
                <w:szCs w:val="20"/>
              </w:rPr>
              <w:t xml:space="preserve">Trusted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200–399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Hashira speak warmly. Most mission tiers available.</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1B1B"/>
                <w:sz w:val="20"/>
                <w:szCs w:val="20"/>
              </w:rPr>
              <w:t xml:space="preserve">Honored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400–599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Senior Corps figures consult the player. All missions available.</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B1B1B"/>
                <w:sz w:val="20"/>
                <w:szCs w:val="20"/>
              </w:rPr>
              <w:t xml:space="preserve">Revered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600–799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Hashira training access. NPCs defer to the player. Suspicion growth rate halved.</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1B1B"/>
                <w:sz w:val="20"/>
                <w:szCs w:val="20"/>
              </w:rPr>
              <w:t xml:space="preserve">Pillar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800–1000</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player is treated as a foundational member of the Corps. Maximum mission rewards. Ubuyashiki may acknowledge the player.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6.2  Tanjiro Affinity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5840"/>
      </w:tblGrid>
      <w:tr>
        <w:trPr>
          <w:tblHeader/>
        </w:trPr>
        <w:tc>
          <w:tcPr>
            <w:tcW w:type="dxa" w:w="19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Tier Name</w:t>
            </w:r>
          </w:p>
        </w:tc>
        <w:tc>
          <w:tcPr>
            <w:tcW w:type="dxa" w:w="15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84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World Effect</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A5C00"/>
                <w:sz w:val="20"/>
                <w:szCs w:val="20"/>
              </w:rPr>
              <w:t xml:space="preserve">Enemy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–500 to –301</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actively works against the player. He will engage them in combat if their missions conflict.</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A5C00"/>
                <w:sz w:val="20"/>
                <w:szCs w:val="20"/>
              </w:rPr>
              <w:t xml:space="preserve">Obstacle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–300 to –101</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avoids the player. Refuses dialogue beyond mission necessity. No branching cooperation available.</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A5C00"/>
                <w:sz w:val="20"/>
                <w:szCs w:val="20"/>
              </w:rPr>
              <w:t xml:space="preserve">Stranger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–100 to 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is neutral and polite. He fights alongside the player in combat because that is his nature — but no story branches open.</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A5C00"/>
                <w:sz w:val="20"/>
                <w:szCs w:val="20"/>
              </w:rPr>
              <w:t xml:space="preserve">Acquaintance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100–249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greets the player and shares minor observations. Earliest branching paths crack open.</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A5C00"/>
                <w:sz w:val="20"/>
                <w:szCs w:val="20"/>
              </w:rPr>
              <w:t xml:space="preserve">Comrade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250–449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treats the player as a trusted ally in the field. Mid-tier branching available. He may share restricted intel.</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A5C00"/>
                <w:sz w:val="20"/>
                <w:szCs w:val="20"/>
              </w:rPr>
              <w:t xml:space="preserve">Friend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450–649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will bend rules for the player. He hides evidence, alters his plans around player choices. Deep branches available.</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A5C00"/>
                <w:sz w:val="20"/>
                <w:szCs w:val="20"/>
              </w:rPr>
              <w:t xml:space="preserve">Trusted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650–799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vouches for the player to Hashira. He can suppress up to 100 Corps Suspicion on the player's behalf.</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7A5C00"/>
                <w:sz w:val="20"/>
                <w:szCs w:val="20"/>
              </w:rPr>
              <w:t xml:space="preserve">Best Friend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800–1000</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will act against the Corps' direct orders to protect the player. Suppresses up to 200 Suspicion. All non-canon branches available.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6.3  Muzan Favor Tiers</w:t>
      </w:r>
    </w:p>
    <w:p>
      <w:pPr>
        <w:spacing w:before="60" w:after="60"/>
      </w:pPr>
      <w:r>
        <w:rPr>
          <w:rFonts w:ascii="Arial" w:cs="Arial" w:eastAsia="Arial" w:hAnsi="Arial"/>
          <w:sz w:val="22"/>
          <w:szCs w:val="22"/>
        </w:rPr>
        <w:t xml:space="preserve">Muzan's tier name is never shown to the player. They infer it through demon behavior, scripted story moments, and the frequency of Kizuki dispatches.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5840"/>
      </w:tblGrid>
      <w:tr>
        <w:trPr>
          <w:tblHeader/>
        </w:trPr>
        <w:tc>
          <w:tcPr>
            <w:tcW w:type="dxa" w:w="19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Tier Name</w:t>
            </w:r>
          </w:p>
        </w:tc>
        <w:tc>
          <w:tcPr>
            <w:tcW w:type="dxa" w:w="15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84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World Effect</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D1A6E"/>
                <w:sz w:val="20"/>
                <w:szCs w:val="20"/>
              </w:rPr>
              <w:t xml:space="preserve">Marked for Death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–500 to –301</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dispatches Upper Moon Kizuki (UM4 or higher) personally to hunt the player. This is separate from Nemesis hunter spawning and cannot be stopped by any reputation action.</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D1A6E"/>
                <w:sz w:val="20"/>
                <w:szCs w:val="20"/>
              </w:rPr>
              <w:t xml:space="preserve">Hunted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–300 to –101</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dispatches Lower Moon or UM6/UM5 Kizuki periodically. Demon-world NPCs are hostile.</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D1A6E"/>
                <w:sz w:val="20"/>
                <w:szCs w:val="20"/>
              </w:rPr>
              <w:t xml:space="preserve">Irrelevant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–100 to 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is indifferent. No personal interventions. Standard Nemesis behavior.</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D1A6E"/>
                <w:sz w:val="20"/>
                <w:szCs w:val="20"/>
              </w:rPr>
              <w:t xml:space="preserve">Noticed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100–249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is aware of the player. Occasional Kizuki hesitate before attacking. No direct benefits.</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D1A6E"/>
                <w:sz w:val="20"/>
                <w:szCs w:val="20"/>
              </w:rPr>
              <w:t xml:space="preserve">Observed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250–449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watches with interest. For demon-path players: minor Blood Demon Arts upgrade access.</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D1A6E"/>
                <w:sz w:val="20"/>
                <w:szCs w:val="20"/>
              </w:rPr>
              <w:t xml:space="preserve">Regarded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450–649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Kizuki may pause and observe rather than immediately attack. Corps Suspicion rises +3/day passively.</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D1A6E"/>
                <w:sz w:val="20"/>
                <w:szCs w:val="20"/>
              </w:rPr>
              <w:t xml:space="preserve">Favored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650–799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Demon-path players: full BDA upgrade access. Corps Suspicion +5/day. Human-path: near-certain Corps Investigation.</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3D1A6E"/>
                <w:sz w:val="20"/>
                <w:szCs w:val="20"/>
              </w:rPr>
              <w:t xml:space="preserve">Chosen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800–1000</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Scripted Muzan acknowledgment event triggers. Demon-path players gain unique abilities. Human-path: Corps Investigation triggers immediately regardless of current Suspicion.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6.4  Demon Notoriety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5840"/>
      </w:tblGrid>
      <w:tr>
        <w:trPr>
          <w:tblHeader/>
        </w:trPr>
        <w:tc>
          <w:tcPr>
            <w:tcW w:type="dxa" w:w="19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Tier Name</w:t>
            </w:r>
          </w:p>
        </w:tc>
        <w:tc>
          <w:tcPr>
            <w:tcW w:type="dxa" w:w="15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84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World Effect</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4A4A"/>
                <w:sz w:val="20"/>
                <w:szCs w:val="20"/>
              </w:rPr>
              <w:t xml:space="preserve">Prey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–500 to –301</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 regard the player as easy food. All demon personalities that would normally avoid combat now attack. Duelist/Berserker demons ignore the player entirely — beneath their notice.</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D4A4A"/>
                <w:sz w:val="20"/>
                <w:szCs w:val="20"/>
              </w:rPr>
              <w:t xml:space="preserve">Weakling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–300 to –101</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Cowardly and Scavenger demons attack instead of fleeing. Taunts are mocking and dismissive.</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4A4A"/>
                <w:sz w:val="20"/>
                <w:szCs w:val="20"/>
              </w:rPr>
              <w:t xml:space="preserve">Unknown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–100 to 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Neutral. Standard Nemesis behavior. No taunt modifications.</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D4A4A"/>
                <w:sz w:val="20"/>
                <w:szCs w:val="20"/>
              </w:rPr>
              <w:t xml:space="preserve">Spotted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100–199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Some demons carry a description of the player. Fodder spawn chance slightly increased.</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4A4A"/>
                <w:sz w:val="20"/>
                <w:szCs w:val="20"/>
              </w:rPr>
              <w:t xml:space="preserve">Marked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200–349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Moons are aware of the player. Hunter spawn +15%. Taunts reference a specific past kill.</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D4A4A"/>
                <w:sz w:val="20"/>
                <w:szCs w:val="20"/>
              </w:rPr>
              <w:t xml:space="preserve">Feared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350–499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Cowardly and Scavenger demons begin fleeing on sight. Hunter spawn +30%. Upper Moon awareness begins.</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4A4A"/>
                <w:sz w:val="20"/>
                <w:szCs w:val="20"/>
              </w:rPr>
              <w:t xml:space="preserve">Hunted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500–699</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Moons dispatch hunters. Spawn +50%. Taunts reference kill count by name.</w:t>
            </w:r>
          </w:p>
        </w:tc>
      </w:tr>
      <w:tr>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D4A4A"/>
                <w:sz w:val="20"/>
                <w:szCs w:val="20"/>
              </w:rPr>
              <w:t xml:space="preserve">Legendary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700–849</w:t>
            </w:r>
          </w:p>
        </w:tc>
        <w:tc>
          <w:tcPr>
            <w:tcW w:type="dxa" w:w="5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Kizuki eligible to dispatch. Spawn +75%. Some Lower Moons refuse engagement entirely.</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4A4A"/>
                <w:sz w:val="20"/>
                <w:szCs w:val="20"/>
              </w:rPr>
              <w:t xml:space="preserve">Cursed Name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850–1000</w:t>
            </w:r>
          </w:p>
        </w:tc>
        <w:tc>
          <w:tcPr>
            <w:tcW w:type="dxa" w:w="5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aggression from ambitious demons. Cowardly demons always flee. Taunts are runtime-composed referencing full kill history.</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7. Faction Hard Lines — Permanent Blacklists</w:t>
      </w:r>
    </w:p>
    <w:p>
      <w:pPr>
        <w:spacing w:before="60" w:after="60"/>
      </w:pPr>
      <w:r>
        <w:rPr>
          <w:rFonts w:ascii="Arial" w:cs="Arial" w:eastAsia="Arial" w:hAnsi="Arial"/>
          <w:sz w:val="22"/>
          <w:szCs w:val="22"/>
        </w:rPr>
        <w:t xml:space="preserve">Hard line violations are stored as HardlineFlag enum values in the player's record. They are never cleared under any circumstance — no redemption arc, no quest, no command exists to reverse them in normal gameplay. Because they are permanent, they must be extremely difficult to trigger accidentally. Each is gated behind a multi-step confirmation or requires a deliberate, sustained action.</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7.1  DSHQ Hard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PERMANENT BLACKLIST: The Corps will hunt this player forever.</w:t>
            </w:r>
          </w:p>
          <w:p>
            <w:pPr>
              <w:spacing w:before="30" w:after="30"/>
            </w:pPr>
            <w:r>
              <w:rPr>
                <w:rFonts w:ascii="Arial" w:cs="Arial" w:eastAsia="Arial" w:hAnsi="Arial"/>
                <w:color w:val="2C2C2C"/>
                <w:sz w:val="20"/>
                <w:szCs w:val="20"/>
              </w:rPr>
              <w:t xml:space="preserve">Hashira are dispatched on sight. Corps Rep is set to –500 and locked there.</w:t>
            </w:r>
          </w:p>
          <w:p>
            <w:pPr>
              <w:spacing w:before="30" w:after="30"/>
            </w:pPr>
            <w:r>
              <w:rPr>
                <w:rFonts w:ascii="Arial" w:cs="Arial" w:eastAsia="Arial" w:hAnsi="Arial"/>
                <w:color w:val="2C2C2C"/>
                <w:sz w:val="20"/>
                <w:szCs w:val="20"/>
              </w:rPr>
              <w:t xml:space="preserve">No missions, no training, no NPC service from any Corps-aligned entity.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How it is Gated</w:t>
            </w:r>
          </w:p>
        </w:tc>
        <w:tc>
          <w:tcPr>
            <w:tcW w:type="dxa" w:w="36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Detection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Killing a Hashira NPC</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Hashira are the only entities tagged as HardlineProtected for DSHQ. The game requires a second confirmation hit after the Hashira enters a 'last stand' wounded state — a single hit cannot trigger this.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witness (CROW, DEMON_SLAYER, VILLAGER) present, OR the death of a Hashira NPC is always auto-reported to DSHQ regardless of witnesses — Hashira deaths are never unwitnessed from the Corps' perspective.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Knowingly aiding Muzan or a Kizuki escape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Triggered only if the player actively shields or buffs a Kizuki during a Boss encounter and the Kizuki then survives. Passive proximity is not enough — the player must deal damage to Corps-allied entities protecting the fight, or use an ability that explicitly buffs the Kizuki target.</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Auto-reported. The mission system logs the aiding action directly.</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7.2  Tanjiro Crew Hard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PERMANENT BLACKLIST: Tanjiro treats the player as an enemy forever.</w:t>
            </w:r>
          </w:p>
          <w:p>
            <w:pPr>
              <w:spacing w:before="30" w:after="30"/>
            </w:pPr>
            <w:r>
              <w:rPr>
                <w:rFonts w:ascii="Arial" w:cs="Arial" w:eastAsia="Arial" w:hAnsi="Arial"/>
                <w:color w:val="2C2C2C"/>
                <w:sz w:val="20"/>
                <w:szCs w:val="20"/>
              </w:rPr>
              <w:t xml:space="preserve">Tanjiro affinity is set to –500 and locked. He will engage the player in combat</w:t>
            </w:r>
          </w:p>
          <w:p>
            <w:pPr>
              <w:spacing w:before="30" w:after="30"/>
            </w:pPr>
            <w:r>
              <w:rPr>
                <w:rFonts w:ascii="Arial" w:cs="Arial" w:eastAsia="Arial" w:hAnsi="Arial"/>
                <w:color w:val="2C2C2C"/>
                <w:sz w:val="20"/>
                <w:szCs w:val="20"/>
              </w:rPr>
              <w:t xml:space="preserve">if their paths cross. His crew follows his lead.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How it is Gated</w:t>
            </w:r>
          </w:p>
        </w:tc>
        <w:tc>
          <w:tcPr>
            <w:tcW w:type="dxa" w:w="31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Detection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Killing any named crew member (Tanjiro, Nezuko, Zenitsu, Inosuke, Kanao, Genya)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Named crew members have a HardlineProtected tag for the Tanjiro faction. They enter a 'downed' state before death — the player must deliver a second deliberate killing blow while they are downed. Accidentally hitting a downed crew member in AoE does not trigger this.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Auto-reported. Tanjiro always knows if a crew member was killed, regardless of witnesses.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7.3  Muzan Hard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6E" w:sz="8"/>
              <w:left w:val="thick" w:color="3D1A6E" w:sz="24"/>
              <w:bottom w:val="single" w:color="3D1A6E" w:sz="8"/>
              <w:right w:val="single" w:color="3D1A6E" w:sz="8"/>
            </w:tcBorders>
            <w:shd w:fill="EDE0FF"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PERMANENT BLACKLIST: Muzan issues a standing kill order.</w:t>
            </w:r>
          </w:p>
          <w:p>
            <w:pPr>
              <w:spacing w:before="30" w:after="30"/>
            </w:pPr>
            <w:r>
              <w:rPr>
                <w:rFonts w:ascii="Arial" w:cs="Arial" w:eastAsia="Arial" w:hAnsi="Arial"/>
                <w:color w:val="2C2C2C"/>
                <w:sz w:val="20"/>
                <w:szCs w:val="20"/>
              </w:rPr>
              <w:t xml:space="preserve">muzanRep is set to –500 and locked. He permanently dispatches Kizuki</w:t>
            </w:r>
          </w:p>
          <w:p>
            <w:pPr>
              <w:spacing w:before="30" w:after="30"/>
            </w:pPr>
            <w:r>
              <w:rPr>
                <w:rFonts w:ascii="Arial" w:cs="Arial" w:eastAsia="Arial" w:hAnsi="Arial"/>
                <w:color w:val="2C2C2C"/>
                <w:sz w:val="20"/>
                <w:szCs w:val="20"/>
              </w:rPr>
              <w:t xml:space="preserve">at the highest available tier on a recurring schedule that never stops.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How it is Gated</w:t>
            </w:r>
          </w:p>
        </w:tc>
        <w:tc>
          <w:tcPr>
            <w:tcW w:type="dxa" w:w="31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Detection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Delivering Tamayo's medicine to the Corps (completing the cure research chain)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the player to have obtained Tamayo's medicine item, traveled to a Corps HQ location, and interacted with a specific Corps Research NPC to hand it over. Each step is a deliberate, multi-stage action with no accidental trigger path.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Auto-reported. Muzan detects the delivery through the blood network (the delivery location is a Corps stronghold where demons have previously been present). For demon-path players this is also an immediate death sentence via blood bond override.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7.4  Demon World Hard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A4A" w:sz="8"/>
              <w:left w:val="thick" w:color="0D4A4A" w:sz="24"/>
              <w:bottom w:val="single" w:color="0D4A4A" w:sz="8"/>
              <w:right w:val="single" w:color="0D4A4A" w:sz="8"/>
            </w:tcBorders>
            <w:shd w:fill="D0F0F0"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Demons have no hard line.</w:t>
            </w:r>
          </w:p>
          <w:p>
            <w:pPr>
              <w:spacing w:before="30" w:after="30"/>
            </w:pPr>
            <w:r>
              <w:rPr>
                <w:rFonts w:ascii="Arial" w:cs="Arial" w:eastAsia="Arial" w:hAnsi="Arial"/>
                <w:color w:val="2C2C2C"/>
                <w:sz w:val="20"/>
                <w:szCs w:val="20"/>
              </w:rPr>
              <w:t xml:space="preserve">They respect power above all else. Any betrayal, any allegiance — all of it</w:t>
            </w:r>
          </w:p>
          <w:p>
            <w:pPr>
              <w:spacing w:before="30" w:after="30"/>
            </w:pPr>
            <w:r>
              <w:rPr>
                <w:rFonts w:ascii="Arial" w:cs="Arial" w:eastAsia="Arial" w:hAnsi="Arial"/>
                <w:color w:val="2C2C2C"/>
                <w:sz w:val="20"/>
                <w:szCs w:val="20"/>
              </w:rPr>
              <w:t xml:space="preserve">can be recovered from in the demon world given sufficient strength and deeds.</w:t>
            </w:r>
          </w:p>
          <w:p>
            <w:pPr>
              <w:spacing w:before="30" w:after="30"/>
            </w:pPr>
            <w:r>
              <w:rPr>
                <w:rFonts w:ascii="Arial" w:cs="Arial" w:eastAsia="Arial" w:hAnsi="Arial"/>
                <w:color w:val="2C2C2C"/>
                <w:sz w:val="20"/>
                <w:szCs w:val="20"/>
              </w:rPr>
              <w:t xml:space="preserve">Even killing a Kizuki demon is not unforgivable: it proves strength.</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8. The Witness System</w:t>
      </w:r>
    </w:p>
    <w:p>
      <w:pPr>
        <w:spacing w:before="60" w:after="60"/>
      </w:pPr>
      <w:r>
        <w:rPr>
          <w:rFonts w:ascii="Arial" w:cs="Arial" w:eastAsia="Arial" w:hAnsi="Arial"/>
          <w:sz w:val="22"/>
          <w:szCs w:val="22"/>
        </w:rPr>
        <w:t xml:space="preserve">An action only reaches a faction's ledger if at least one un-suppressed witness belonging to that faction is present when the act completes. The witness system performs a scan at the moment of the action, classifies nearby entities by WitnessType, applies all active modifiers, and determines which factions receive a WitnessEvent.</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8.1  Witness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Reports To</w:t>
            </w:r>
          </w:p>
        </w:tc>
        <w:tc>
          <w:tcPr>
            <w:tcW w:type="dxa" w:w="31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Reporting Behavior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Player's Kasugai Crow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DSHQ</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Reports instantly on act completion. Can be killed — new crow assigned on next sleep. Can be blinded by Blindness/Darkness potion effect (Vanilla). Observation radius: 32 blocks standard, 8 blocks if perched.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Vanilla Minecraft Villager entities in range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DSHQ</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Files report at next daily simulation tick. Blinded by Blindness/Darkness. Uses full proximity and atmosphere modifier table.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DEMON_SLAYER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Slayer NPC entities in range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DSHQ</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Reports instantly on return to any settlement. Blinded by Blindness/Darkness.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DEMON_ALIVE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Any surviving Nemesis demon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(daily) + Muzan if it later dies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Carries memory through Nemesis intel network. Death later does not retroactively suppress the report — the memory was already propagated.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DEMON_DYING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Nemesis demon killed during the encounter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only (instant, at death)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vision transmitted to Muzan at moment of death regardless of any suppression. Cannot be blocked by any concealment method. For demon-path players this channel is always open.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8.2  The Crow — Special Rules</w:t>
      </w:r>
    </w:p>
    <w:p>
      <w:pPr>
        <w:pStyle w:val="ListParagraph"/>
        <w:numPr>
          <w:ilvl w:val="0"/>
          <w:numId w:val="2"/>
        </w:numPr>
        <w:spacing w:before="30" w:after="30"/>
      </w:pPr>
      <w:r>
        <w:rPr>
          <w:rFonts w:ascii="Arial" w:cs="Arial" w:eastAsia="Arial" w:hAnsi="Arial"/>
          <w:sz w:val="22"/>
          <w:szCs w:val="22"/>
        </w:rPr>
        <w:t xml:space="preserve">The Crow can be killed by the player or by accident. A new crow is assigned during the next sleep cycle.</w:t>
      </w:r>
    </w:p>
    <w:p>
      <w:pPr>
        <w:pStyle w:val="ListParagraph"/>
        <w:numPr>
          <w:ilvl w:val="0"/>
          <w:numId w:val="2"/>
        </w:numPr>
        <w:spacing w:before="30" w:after="30"/>
      </w:pPr>
      <w:r>
        <w:rPr>
          <w:rFonts w:ascii="Arial" w:cs="Arial" w:eastAsia="Arial" w:hAnsi="Arial"/>
          <w:sz w:val="22"/>
          <w:szCs w:val="22"/>
        </w:rPr>
        <w:t xml:space="preserve">Killing a crow intentionally generates a Suspicion spike (see §10 for exact values by method).</w:t>
      </w:r>
    </w:p>
    <w:p>
      <w:pPr>
        <w:pStyle w:val="ListParagraph"/>
        <w:numPr>
          <w:ilvl w:val="0"/>
          <w:numId w:val="2"/>
        </w:numPr>
        <w:spacing w:before="30" w:after="30"/>
      </w:pPr>
      <w:r>
        <w:rPr>
          <w:rFonts w:ascii="Arial" w:cs="Arial" w:eastAsia="Arial" w:hAnsi="Arial"/>
          <w:sz w:val="22"/>
          <w:szCs w:val="22"/>
        </w:rPr>
        <w:t xml:space="preserve">The Crow cannot be dismissed — it always follows the player unless perched.</w:t>
      </w:r>
    </w:p>
    <w:p>
      <w:pPr>
        <w:pStyle w:val="ListParagraph"/>
        <w:numPr>
          <w:ilvl w:val="0"/>
          <w:numId w:val="2"/>
        </w:numPr>
        <w:spacing w:before="30" w:after="30"/>
      </w:pPr>
      <w:r>
        <w:rPr>
          <w:rFonts w:ascii="Arial" w:cs="Arial" w:eastAsia="Arial" w:hAnsi="Arial"/>
          <w:sz w:val="22"/>
          <w:szCs w:val="22"/>
        </w:rPr>
        <w:t xml:space="preserve">Perching (Shift+Right-click): observation radius drops from 32 to 8 blocks. The Crow does not leave the perch point until the player Shift+Right-clicks again.</w:t>
      </w:r>
    </w:p>
    <w:p>
      <w:pPr>
        <w:pStyle w:val="ListParagraph"/>
        <w:numPr>
          <w:ilvl w:val="0"/>
          <w:numId w:val="2"/>
        </w:numPr>
        <w:spacing w:before="30" w:after="30"/>
      </w:pPr>
      <w:r>
        <w:rPr>
          <w:rFonts w:ascii="Arial" w:cs="Arial" w:eastAsia="Arial" w:hAnsi="Arial"/>
          <w:sz w:val="22"/>
          <w:szCs w:val="22"/>
        </w:rPr>
        <w:t xml:space="preserve">The Crow CAN be affected by Blindness and Darkness Vanilla potion effects. While blinded, it does not generate WitnessEvents regardless of what it is near.</w:t>
      </w:r>
    </w:p>
    <w:p>
      <w:pPr>
        <w:pStyle w:val="ListParagraph"/>
        <w:numPr>
          <w:ilvl w:val="0"/>
          <w:numId w:val="2"/>
        </w:numPr>
        <w:spacing w:before="30" w:after="30"/>
      </w:pPr>
      <w:r>
        <w:rPr>
          <w:rFonts w:ascii="Arial" w:cs="Arial" w:eastAsia="Arial" w:hAnsi="Arial"/>
          <w:sz w:val="22"/>
          <w:szCs w:val="22"/>
        </w:rPr>
        <w:t xml:space="preserve">The Crow reports to DSHQ instantly — there is no daily tick delay. Blinding or killing it before an act is the only defense against its report.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6B6B" w:sz="8"/>
              <w:left w:val="thick" w:color="6B6B6B" w:sz="24"/>
              <w:bottom w:val="single" w:color="6B6B6B" w:sz="8"/>
              <w:right w:val="single" w:color="6B6B6B" w:sz="8"/>
            </w:tcBorders>
            <w:shd w:fill="F5F5F5"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Strategic Crow Management:</w:t>
            </w:r>
          </w:p>
          <w:p>
            <w:pPr>
              <w:spacing w:before="30" w:after="30"/>
            </w:pPr>
            <w:r>
              <w:rPr>
                <w:rFonts w:ascii="Arial" w:cs="Arial" w:eastAsia="Arial" w:hAnsi="Arial"/>
                <w:color w:val="2C2C2C"/>
                <w:sz w:val="20"/>
                <w:szCs w:val="20"/>
              </w:rPr>
              <w:t xml:space="preserve">The safest methods for avoiding Crow reporting are: (1) apply Blindness to it before acting,</w:t>
            </w:r>
          </w:p>
          <w:p>
            <w:pPr>
              <w:spacing w:before="30" w:after="30"/>
            </w:pPr>
            <w:r>
              <w:rPr>
                <w:rFonts w:ascii="Arial" w:cs="Arial" w:eastAsia="Arial" w:hAnsi="Arial"/>
                <w:color w:val="2C2C2C"/>
                <w:sz w:val="20"/>
                <w:szCs w:val="20"/>
              </w:rPr>
              <w:t xml:space="preserve">(2) perch it and stay beyond 8 blocks. Killing it is an option but generates +40 Suspicion</w:t>
            </w:r>
          </w:p>
          <w:p>
            <w:pPr>
              <w:spacing w:before="30" w:after="30"/>
            </w:pPr>
            <w:r>
              <w:rPr>
                <w:rFonts w:ascii="Arial" w:cs="Arial" w:eastAsia="Arial" w:hAnsi="Arial"/>
                <w:color w:val="2C2C2C"/>
                <w:sz w:val="20"/>
                <w:szCs w:val="20"/>
              </w:rPr>
              <w:t xml:space="preserve">if another DSHQ witness is present, or +20 if unwitnessed. Dumping it into lava or off a</w:t>
            </w:r>
          </w:p>
          <w:p>
            <w:pPr>
              <w:spacing w:before="30" w:after="30"/>
            </w:pPr>
            <w:r>
              <w:rPr>
                <w:rFonts w:ascii="Arial" w:cs="Arial" w:eastAsia="Arial" w:hAnsi="Arial"/>
                <w:color w:val="2C2C2C"/>
                <w:sz w:val="20"/>
                <w:szCs w:val="20"/>
              </w:rPr>
              <w:t xml:space="preserve">cliff registers as an unwitnessed death (no Suspicion) only if no DEMON_SLAYER or VILLAGER</w:t>
            </w:r>
          </w:p>
          <w:p>
            <w:pPr>
              <w:spacing w:before="30" w:after="30"/>
            </w:pPr>
            <w:r>
              <w:rPr>
                <w:rFonts w:ascii="Arial" w:cs="Arial" w:eastAsia="Arial" w:hAnsi="Arial"/>
                <w:color w:val="2C2C2C"/>
                <w:sz w:val="20"/>
                <w:szCs w:val="20"/>
              </w:rPr>
              <w:t xml:space="preserve">is within witness range at the time of death.</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9. Active Concealment</w:t>
      </w:r>
    </w:p>
    <w:p>
      <w:pPr>
        <w:spacing w:before="60" w:after="60"/>
      </w:pPr>
      <w:r>
        <w:rPr>
          <w:rFonts w:ascii="Arial" w:cs="Arial" w:eastAsia="Arial" w:hAnsi="Arial"/>
          <w:sz w:val="22"/>
          <w:szCs w:val="22"/>
        </w:rPr>
        <w:t xml:space="preserve">Concealment is deliberately imperfect. Every method has a cost, a failure mode, or a situational limit. Perfect concealment is possible but requires stacking multiple methods appropriately.</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9.1  Blinding Witnesses</w:t>
      </w:r>
    </w:p>
    <w:p>
      <w:pPr>
        <w:spacing w:before="60" w:after="60"/>
      </w:pPr>
      <w:r>
        <w:rPr>
          <w:rFonts w:ascii="Arial" w:cs="Arial" w:eastAsia="Arial" w:hAnsi="Arial"/>
          <w:sz w:val="22"/>
          <w:szCs w:val="22"/>
        </w:rPr>
        <w:t xml:space="preserve">Any witness entity affected by the Vanilla Blindness or Darkness potion effect is fully suppressed — they generate no WitnessEvent for acts committed while they are blinded, regardless of proximity. This includes the Crow. The player must apply the effect before committing the act; a witness blinded after an act has already been processed provides no retroactive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3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Throw Splash Potion of Blindness (Vanilla)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suppression on affected entities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20–40s (standard potion)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Area of effect. Can hit multiple witnesses. Crow is a valid target.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Throw Splash Potion of Darkness (Vanilla)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suppression on affected entities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20–40s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Shorter range than Blindness but harder to detect by other witnesses.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Mist Breathing: Obscuring Clouds technique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Applies Blindness to all non-player entities within 12 blocks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8s per activation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Costs breathing stamina. Does not last long — plan timing carefully.</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9.2  Dialogue Concealment</w:t>
      </w:r>
    </w:p>
    <w:p>
      <w:pPr>
        <w:spacing w:before="60" w:after="60"/>
      </w:pPr>
      <w:r>
        <w:rPr>
          <w:rFonts w:ascii="Arial" w:cs="Arial" w:eastAsia="Arial" w:hAnsi="Arial"/>
          <w:sz w:val="22"/>
          <w:szCs w:val="22"/>
        </w:rPr>
        <w:t xml:space="preserve">After a witnessable act, a time window (default 300 ticks / 15 seconds) opens during which the player can approach a VILLAGER or DEMON_SLAYER witness and attempt dialogue concealment. Available options and success rates depend on the player's current Demon Slayer Rank and the persuasion system (see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Base Success</w:t>
            </w:r>
          </w:p>
        </w:tc>
        <w:tc>
          <w:tcPr>
            <w:tcW w:type="dxa" w:w="2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Failure Consequence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Bribery — standard items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Mid-value item stack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 reports + notes the bribery attempt (+15 Suspicion)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Bribery — high-value items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High-value item stack</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 still reports, bribery attempt logged (+10 Suspicion)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Intimidation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 reports AND becomes hostile. Files assault report (+25 Suspicion)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Persuasion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Rank-dependent (see §16)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 (resource-free)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 becomes skeptical — lower success on future persuasion attempts from this player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9.3  Witness Elimination</w:t>
      </w:r>
    </w:p>
    <w:p>
      <w:pPr>
        <w:spacing w:before="60" w:after="60"/>
      </w:pPr>
      <w:r>
        <w:rPr>
          <w:rFonts w:ascii="Arial" w:cs="Arial" w:eastAsia="Arial" w:hAnsi="Arial"/>
          <w:sz w:val="22"/>
          <w:szCs w:val="22"/>
        </w:rPr>
        <w:t xml:space="preserve">Killing a VILLAGER or DEMON_SLAYER witness before the daily tick prevents their report — but killing them is itself a witnessable act. If any other witness observes the killing, the murder is reported with its own severe rep consequences. Eliminating witnesses only works cleanly in truly isolated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3030" w:sz="8"/>
              <w:left w:val="thick" w:color="B33030" w:sz="24"/>
              <w:bottom w:val="single" w:color="B33030" w:sz="8"/>
              <w:right w:val="single" w:color="B33030"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The Murder Loop:</w:t>
            </w:r>
          </w:p>
          <w:p>
            <w:pPr>
              <w:spacing w:before="30" w:after="30"/>
            </w:pPr>
            <w:r>
              <w:rPr>
                <w:rFonts w:ascii="Arial" w:cs="Arial" w:eastAsia="Arial" w:hAnsi="Arial"/>
                <w:color w:val="2C2C2C"/>
                <w:sz w:val="20"/>
                <w:szCs w:val="20"/>
              </w:rPr>
              <w:t xml:space="preserve">Killing a witness generates a new WitnessEvent for the killing act itself.</w:t>
            </w:r>
          </w:p>
          <w:p>
            <w:pPr>
              <w:spacing w:before="30" w:after="30"/>
            </w:pPr>
            <w:r>
              <w:rPr>
                <w:rFonts w:ascii="Arial" w:cs="Arial" w:eastAsia="Arial" w:hAnsi="Arial"/>
                <w:color w:val="2C2C2C"/>
                <w:sz w:val="20"/>
                <w:szCs w:val="20"/>
              </w:rPr>
              <w:t xml:space="preserve">If the Crow is alive and within 32 blocks, it witnesses the murder.</w:t>
            </w:r>
          </w:p>
          <w:p>
            <w:pPr>
              <w:spacing w:before="30" w:after="30"/>
            </w:pPr>
            <w:r>
              <w:rPr>
                <w:rFonts w:ascii="Arial" w:cs="Arial" w:eastAsia="Arial" w:hAnsi="Arial"/>
                <w:color w:val="2C2C2C"/>
                <w:sz w:val="20"/>
                <w:szCs w:val="20"/>
              </w:rPr>
              <w:t xml:space="preserve">If another Villager or Demon Slayer is in range, they witness it too.</w:t>
            </w:r>
          </w:p>
          <w:p>
            <w:pPr>
              <w:spacing w:before="30" w:after="30"/>
            </w:pPr>
            <w:r>
              <w:rPr>
                <w:rFonts w:ascii="Arial" w:cs="Arial" w:eastAsia="Arial" w:hAnsi="Arial"/>
                <w:color w:val="2C2C2C"/>
                <w:sz w:val="20"/>
                <w:szCs w:val="20"/>
              </w:rPr>
              <w:t xml:space="preserve">The only clean elimination is: Crow blinded or perched beyond 8 blocks,</w:t>
            </w:r>
          </w:p>
          <w:p>
            <w:pPr>
              <w:spacing w:before="30" w:after="30"/>
            </w:pPr>
            <w:r>
              <w:rPr>
                <w:rFonts w:ascii="Arial" w:cs="Arial" w:eastAsia="Arial" w:hAnsi="Arial"/>
                <w:color w:val="2C2C2C"/>
                <w:sz w:val="20"/>
                <w:szCs w:val="20"/>
              </w:rPr>
              <w:t xml:space="preserve">no other DSHQ witnesses in 48-block radius.</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10. Witness Chance Modifier Table</w:t>
      </w:r>
    </w:p>
    <w:p>
      <w:pPr>
        <w:spacing w:before="60" w:after="60"/>
      </w:pPr>
      <w:r>
        <w:rPr>
          <w:rFonts w:ascii="Arial" w:cs="Arial" w:eastAsia="Arial" w:hAnsi="Arial"/>
          <w:sz w:val="22"/>
          <w:szCs w:val="22"/>
        </w:rPr>
        <w:t xml:space="preserve">All modifiers are multiplicative unless noted as additive (+/–). They apply to the base witness detection chance for each WitnessType during a scan. Modifiers stack.</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10.1  Breathing Style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Breathing Style</w:t>
            </w:r>
          </w:p>
        </w:tc>
        <w:tc>
          <w:tcPr>
            <w:tcW w:type="dxa" w:w="1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2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Affects</w:t>
            </w:r>
          </w:p>
        </w:tc>
        <w:tc>
          <w:tcPr>
            <w:tcW w:type="dxa" w:w="2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Mist Breathing (active)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×0.70 (–30%)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non-Crow witnesses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Movement blur and mist obscure the player's visual signature.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Thunder Breathing (active)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×1.25 (+25%)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non-Crow witnesses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Lightning visual and sound draw immediate attention at long range.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Insect Breathing (active)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×0.80 (–20%)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non-Crow witnesses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 precise motions — minimal visual signature.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Flame Breathing (active)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×1.15 (+15%)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witnesses including Crow</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Fire and smoke visible from extreme distances, even to the Crow.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 Breathing (active)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×0.88 (–12%)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only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 disrupts visual tracking for civilians but not trained Slayers.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Water Breathing (active)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effect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Neutral visual signature.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Stone Breathing (active)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×0.92 (–8%)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only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Low-profile, ground-level movement.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Sound Breathing (active)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×1.20 (+20%)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non-Crow witnesses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Sound-based attacks are heard at long range, drawing witnesses.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Love Breathing (active)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×1.10 (+10%)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only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Showy, flamboyant movements attract civilian attention.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Serpent Breathing (active)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×0.85 (–15%)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DEMON_SLAYER only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Serpentine movement makes it difficult for trained observers to track.</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10.2  Time of Day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4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Affects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Daytime (full daylight)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baseline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types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Dusk / Dawn (transition)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×0.85</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only (transitioning indoors)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Night (standard)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(indoors, not patrolling); no effect on DEMON_ALIVE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Night (standard)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DEMON_ALIVE (demons are more alert at night)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Deep night (past midnight)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most are asleep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Deep night (past midnight)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×1.35</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DEMON_ALIVE (peak demon awareness)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10.3  Moon Phase Modifiers</w:t>
      </w:r>
    </w:p>
    <w:p>
      <w:pPr>
        <w:spacing w:before="60" w:after="60"/>
      </w:pPr>
      <w:r>
        <w:rPr>
          <w:rFonts w:ascii="Arial" w:cs="Arial" w:eastAsia="Arial" w:hAnsi="Arial"/>
          <w:sz w:val="22"/>
          <w:szCs w:val="22"/>
        </w:rPr>
        <w:t xml:space="preserve">Moon phase affects all witness types. Full moon is a dangerous night to commit witnessed acts against the Corps — and the safest night for acts against demons, who are emboldened enough to be reckless and careless.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Moon Phase</w:t>
            </w:r>
          </w:p>
        </w:tc>
        <w:tc>
          <w:tcPr>
            <w:tcW w:type="dxa" w:w="2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VILLAGER/DEMON_SLAYER Modifier</w:t>
            </w:r>
          </w:p>
        </w:tc>
        <w:tc>
          <w:tcPr>
            <w:tcW w:type="dxa" w:w="2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DEMON_ALIVE Modifier</w:t>
            </w:r>
          </w:p>
        </w:tc>
        <w:tc>
          <w:tcPr>
            <w:tcW w:type="dxa" w:w="2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Moon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 night. Civilians stay in. Demons are weakened and less alert.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Crescent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×0.85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×0.80</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Half Moon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Gibbous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×1.15</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Moon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Civilians fear the night and stay indoors. Demons are hyperaware and alert.</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10.4  Lighting &amp; Environment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4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Affects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 level ≤ 4 (dark room / cave)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DEMON_SLAYER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Light level 5–8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×0.75</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DEMON_SLAYER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 level ≥ 9 (standard)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Rain / Thunderstorm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×0.70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DEMON_SLAYER (sound masked, visibility reduced)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Fog biome (e.g. dark forest)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DEMON_SLAYER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Underground / cave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×0.40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(almost no civilians underground)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Town square / settlement center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DEMON_SLAYER (high population density)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Dense canopy / jungle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×0.75</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DEMON_SLAYER (sight lines blocked)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plains / desert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DEMON_SLAYER (no cover)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Snowstorm / blizzard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×0.60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DEMON_SLAYER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10.5  Player State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4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Affects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is crouching (sneaking)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VILLAGER, DEMON_SLAYER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has Invisibility effect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×0.00 (immune)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DEMON_SLAYER (visual only — DEMON_ALIVE uses scent, not affected)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has Blindness effect (self)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 to witness scan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 this affects the player's own vision, not witnesses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is on fire / burning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×1.30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types — light and sound signature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is perched (not following)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radius: 8 blocks instead of 32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only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Crow has Blindness/Darkness effect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×0.00 (Crow fully suppressed)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CROW only</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11. Reputation Events Table</w:t>
      </w:r>
    </w:p>
    <w:p>
      <w:pPr>
        <w:spacing w:before="60" w:after="60"/>
      </w:pPr>
      <w:r>
        <w:rPr>
          <w:rFonts w:ascii="Arial" w:cs="Arial" w:eastAsia="Arial" w:hAnsi="Arial"/>
          <w:sz w:val="22"/>
          <w:szCs w:val="22"/>
        </w:rPr>
        <w:t xml:space="preserve">Base delta values shown. Runtime multipliers (target rank, difficulty, pure vs tainted outcome) are applied by RepDeltaCalculator. Events marked AUTO apply regardless of witness presence.</w:t>
      </w:r>
    </w:p>
    <w:p>
      <w:pPr>
        <w:spacing w:before="40" w:after="40"/>
        <w:ind w:left="360"/>
      </w:pPr>
      <w:r>
        <w:rPr>
          <w:rFonts w:ascii="Arial" w:cs="Arial" w:eastAsia="Arial" w:hAnsi="Arial"/>
          <w:i/>
          <w:iCs/>
          <w:color w:val="6B6B6B"/>
          <w:sz w:val="20"/>
          <w:szCs w:val="20"/>
        </w:rPr>
        <w:t xml:space="preserve">Becoming a Kizuki rank lowers Corps Rep — the Corps views a Slayer claiming a demon rank as a betrayal of mission. The demon world views it as a legitimate dominance claim.</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11.1  Combat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60"/>
        <w:gridCol w:w="880"/>
        <w:gridCol w:w="880"/>
        <w:gridCol w:w="760"/>
        <w:gridCol w:w="3480"/>
      </w:tblGrid>
      <w:tr>
        <w:trPr>
          <w:tblHeader/>
        </w:trPr>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Corps</w:t>
            </w:r>
          </w:p>
        </w:tc>
        <w:tc>
          <w:tcPr>
            <w:tcW w:type="dxa" w:w="8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Tanjiro</w:t>
            </w:r>
          </w:p>
        </w:tc>
        <w:tc>
          <w:tcPr>
            <w:tcW w:type="dxa" w:w="8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Muzan</w:t>
            </w:r>
          </w:p>
        </w:tc>
        <w:tc>
          <w:tcPr>
            <w:tcW w:type="dxa" w:w="7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Demon</w:t>
            </w:r>
          </w:p>
        </w:tc>
        <w:tc>
          <w:tcPr>
            <w:tcW w:type="dxa" w:w="34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Witness / 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a regular demon (witnessed)</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or DEMON_SLAYER required for Corps delta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a regular demon (unwitnessed by Corps)</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DEMON_DYING always fires to Muzan. DEMON_ALIVE fires to Demon dim if it survives.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a Lower Moon (witnessed by Corps)</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or DEMON_SLAYER required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a Lower Moon (unwitnessed by Corps)</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for Muzan/Demon dims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an Upper Moon (witnessed by Corps)</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or DEMON_SLAYER required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an Upper Moon (pure Blood Battle)</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+65</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 both combat dims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an Upper Moon (tainted Blood Battle)</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Suspicion. Tainted = interferers present. Corps do not care how the demon died.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Claim a Kizuki rank (Blood Battle win)</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Corps views rank-claiming as crossing a line. Blood Battles only occur between demon-path players and Nemesis demons.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Claim a Kizuki rank (tainted)</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Tainted claim is worse for Corps standing. Blood Battles only occur between demon-path players.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flees from a demon</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CROW or DEMON_SLAYER present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a Villager (witnessed)</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DSHQ witness. High Suspicion spike +50.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a Demon Slayer NPC (witnessed)</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Any witness. Suspicion +80. Approaches hard 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a Demon Slayer NPC (unwitnessed)</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Still auto-reported partially via Corps network.</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Protect a Villager from a demon (witnessed)</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VILLAGER witness 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Survive sunrise against a demon</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demon survives the encounter</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 demon carries memory forward</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11.2  Mission &amp; Story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60"/>
        <w:gridCol w:w="880"/>
        <w:gridCol w:w="880"/>
        <w:gridCol w:w="760"/>
        <w:gridCol w:w="3280"/>
      </w:tblGrid>
      <w:tr>
        <w:trPr>
          <w:tblHeader/>
        </w:trPr>
        <w:tc>
          <w:tcPr>
            <w:tcW w:type="dxa" w:w="28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Corps</w:t>
            </w:r>
          </w:p>
        </w:tc>
        <w:tc>
          <w:tcPr>
            <w:tcW w:type="dxa" w:w="8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Tanjiro</w:t>
            </w:r>
          </w:p>
        </w:tc>
        <w:tc>
          <w:tcPr>
            <w:tcW w:type="dxa" w:w="8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Muzan</w:t>
            </w:r>
          </w:p>
        </w:tc>
        <w:tc>
          <w:tcPr>
            <w:tcW w:type="dxa" w:w="7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Demon</w:t>
            </w:r>
          </w:p>
        </w:tc>
        <w:tc>
          <w:tcPr>
            <w:tcW w:type="dxa" w:w="32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 a standard Corps mission</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Abandon a Corps mission</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 a mission alongside Tanjiro</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Report Nezuko's existence to DSHQ</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Does not trigger hard line but deeply damages Tanjiro rep.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Protect Nezuko secretly (witnessed by Tanjiro)</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must be present (within 64 blocks).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Nezuko proven innocent (story beat)</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when event fires. Reduces Suspicion by 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 Shinobu to take Daughter Spider kill</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Allow Giyu to take Rui (LM5) kill</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Giyu's kill is witnessed by the Corps.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Enmu (LM1, Mission 9)</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Survive Akaza to sunrise (Mission 10, canon)</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+18</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+18</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Deplete Akaza HP (Mission 10, non-canon)</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Akaza gains extreme hatred of player in Nemesis.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 contribution in Swordsmith Village defense</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+18</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Tracked by damage dealt to boss entities.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Kokushibo (UM1)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Muzan</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–500 (hard line triggers)</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Muzan hard line fires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Cure Tanjiro (Mission 23, canon end)</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Highest single Tanjiro rep gain.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demon Tanjiro (Mission 23, non-canon end)</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Massive Tanjiro rep loss — he is dead.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Assist Tamayo (Mission 3 clinic)</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Complete Hashira training session</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11.3  Social &amp; Concealment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60"/>
        <w:gridCol w:w="880"/>
        <w:gridCol w:w="880"/>
        <w:gridCol w:w="760"/>
        <w:gridCol w:w="3480"/>
      </w:tblGrid>
      <w:tr>
        <w:trPr>
          <w:tblHeader/>
        </w:trPr>
        <w:tc>
          <w:tcPr>
            <w:tcW w:type="dxa" w:w="2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Corps</w:t>
            </w:r>
          </w:p>
        </w:tc>
        <w:tc>
          <w:tcPr>
            <w:tcW w:type="dxa" w:w="8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Tanjiro</w:t>
            </w:r>
          </w:p>
        </w:tc>
        <w:tc>
          <w:tcPr>
            <w:tcW w:type="dxa" w:w="8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Muzan</w:t>
            </w:r>
          </w:p>
        </w:tc>
        <w:tc>
          <w:tcPr>
            <w:tcW w:type="dxa" w:w="7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Demon</w:t>
            </w:r>
          </w:p>
        </w:tc>
        <w:tc>
          <w:tcPr>
            <w:tcW w:type="dxa" w:w="348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Bribe a witness (success)</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rep change — event suppressed.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Bribe a witness (failure)</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 Suspicion. No rep delta.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Intimidate a witness (fail)</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 Suspicion.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a witness (seen by DSHQ)</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 Suspicion.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Crow directly (witnessed)</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 Suspicion.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Crow directly (unwitnessed)</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 Suspicion.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dies 'accidentally' (lava/fall, no DSHQ witness)</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Suspicion. Treated as natural death.</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Drink Muzan's blood (demon path)</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–80</w:t>
            </w:r>
          </w:p>
        </w:tc>
        <w:tc>
          <w:tcPr>
            <w:tcW w:type="dxa" w:w="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becomes omniscient</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Permanent — all future actions reported to Muzan regardless.</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12. Tension, Flow State &amp; Pacing</w:t>
      </w:r>
    </w:p>
    <w:p>
      <w:pPr>
        <w:pStyle w:val="Heading2"/>
        <w:pBdr>
          <w:bottom w:val="single" w:color="CCCCCC" w:sz="3" w:space="3"/>
        </w:pBdr>
        <w:spacing w:before="280" w:after="80"/>
      </w:pPr>
      <w:r>
        <w:rPr>
          <w:rFonts w:ascii="Arial" w:cs="Arial" w:eastAsia="Arial" w:hAnsi="Arial"/>
          <w:b/>
          <w:bCs/>
          <w:color w:val="2C2C2C"/>
          <w:sz w:val="26"/>
          <w:szCs w:val="26"/>
        </w:rPr>
        <w:t xml:space="preserve">12.1  Pacing by Game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Active Dimensions</w:t>
            </w:r>
          </w:p>
        </w:tc>
        <w:tc>
          <w:tcPr>
            <w:tcW w:type="dxa" w:w="4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Design Intent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Early (Missions 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only actively matters. Others exist but have low stakes.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Teach witness mechanics gently. Low population density means few witnesses. Concealment succeeds easily. Player builds habits.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Mid (Missions 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 Demon Notoriety both bite. Tanjiro choices emerge.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First double-agent moment at Mission 7. Demon Notoriety starts modifying combat encounters. Stakes feel real.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Late-mid (Missions 10–15)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Three dimensions in tension. Muzan Favor starts mattering.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Suspicion becomes a resource to manage. Hashira training gates create planning pressure. First hard Investigation risk.</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Endgame (Missions 16+)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four dimensions, hard lines in play.</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Players who maintained all four dimensions unlock unique story branches. The payoff for the double-agent fantasy.</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12.2  Suspicion System</w:t>
      </w:r>
    </w:p>
    <w:p>
      <w:pPr>
        <w:spacing w:before="60" w:after="60"/>
      </w:pPr>
      <w:r>
        <w:rPr>
          <w:rFonts w:ascii="Arial" w:cs="Arial" w:eastAsia="Arial" w:hAnsi="Arial"/>
          <w:sz w:val="22"/>
          <w:szCs w:val="22"/>
        </w:rPr>
        <w:t xml:space="preserve">Suspicion (0–500) is the Corps' internal unease about the player. Never displayed in UI. Inferred through NPC dialogue coldness, Hashira behavior, and access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7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0–99</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effect. Hashira and Corps NPCs speak warmly.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100–199</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Minor dialogue chill. Some NPCs slightly guarded.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200–299</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Hashira dialogue noticeably cooler. Certain mission tiers locked.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300–399</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DSHQ sends an optional 'check-in' mission. Suspicious to refuse (+30 Suspicion if declined).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400–499</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Two Hashira refuse training until Suspicion drops. NPC whisper networks active.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500</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Investigation Event triggers. Player completes a loyalty mission or loses –150 Corps Rep and Suspicion resets to 250.</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12.3  Anti-Analysis-Paralysis Rules</w:t>
      </w:r>
    </w:p>
    <w:p>
      <w:pPr>
        <w:pStyle w:val="ListParagraph"/>
        <w:numPr>
          <w:ilvl w:val="0"/>
          <w:numId w:val="2"/>
        </w:numPr>
        <w:spacing w:before="30" w:after="30"/>
      </w:pPr>
      <w:r>
        <w:rPr>
          <w:rFonts w:ascii="Arial" w:cs="Arial" w:eastAsia="Arial" w:hAnsi="Arial"/>
          <w:sz w:val="22"/>
          <w:szCs w:val="22"/>
        </w:rPr>
        <w:t xml:space="preserve">Rep deltas from small actions are never shown as numbers. Only tier-crossing events produce named notifications.</w:t>
      </w:r>
    </w:p>
    <w:p>
      <w:pPr>
        <w:pStyle w:val="ListParagraph"/>
        <w:numPr>
          <w:ilvl w:val="0"/>
          <w:numId w:val="2"/>
        </w:numPr>
        <w:spacing w:before="30" w:after="30"/>
      </w:pPr>
      <w:r>
        <w:rPr>
          <w:rFonts w:ascii="Arial" w:cs="Arial" w:eastAsia="Arial" w:hAnsi="Arial"/>
          <w:sz w:val="22"/>
          <w:szCs w:val="22"/>
        </w:rPr>
        <w:t xml:space="preserve">No action is permanently irreversible except hard line violations and the five listed permanent blacklist triggers.</w:t>
      </w:r>
    </w:p>
    <w:p>
      <w:pPr>
        <w:pStyle w:val="ListParagraph"/>
        <w:numPr>
          <w:ilvl w:val="0"/>
          <w:numId w:val="2"/>
        </w:numPr>
        <w:spacing w:before="30" w:after="30"/>
      </w:pPr>
      <w:r>
        <w:rPr>
          <w:rFonts w:ascii="Arial" w:cs="Arial" w:eastAsia="Arial" w:hAnsi="Arial"/>
          <w:sz w:val="22"/>
          <w:szCs w:val="22"/>
        </w:rPr>
        <w:t xml:space="preserve">The player always has at least one concealment path available in any situation if they planned ahead.</w:t>
      </w:r>
    </w:p>
    <w:p>
      <w:pPr>
        <w:pStyle w:val="ListParagraph"/>
        <w:numPr>
          <w:ilvl w:val="0"/>
          <w:numId w:val="2"/>
        </w:numPr>
        <w:spacing w:before="30" w:after="30"/>
      </w:pPr>
      <w:r>
        <w:rPr>
          <w:rFonts w:ascii="Arial" w:cs="Arial" w:eastAsia="Arial" w:hAnsi="Arial"/>
          <w:sz w:val="22"/>
          <w:szCs w:val="22"/>
        </w:rPr>
        <w:t xml:space="preserve">Unwitnessed sins in recentSins fade after 14 in-game days. Patient play is rewarded.</w:t>
      </w:r>
    </w:p>
    <w:p>
      <w:pPr>
        <w:pStyle w:val="ListParagraph"/>
        <w:numPr>
          <w:ilvl w:val="0"/>
          <w:numId w:val="2"/>
        </w:numPr>
        <w:spacing w:before="30" w:after="30"/>
      </w:pPr>
      <w:r>
        <w:rPr>
          <w:rFonts w:ascii="Arial" w:cs="Arial" w:eastAsia="Arial" w:hAnsi="Arial"/>
          <w:sz w:val="22"/>
          <w:szCs w:val="22"/>
        </w:rPr>
        <w:t xml:space="preserve">Rewards are always mechanical: stat bonuses, ability unlocks, mission access, story branches. Never cosmetics or crafting ingredients.</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13. Integration — Nemesis System</w:t>
      </w:r>
    </w:p>
    <w:p>
      <w:pPr>
        <w:pStyle w:val="Heading2"/>
        <w:pBdr>
          <w:bottom w:val="single" w:color="CCCCCC" w:sz="3" w:space="3"/>
        </w:pBdr>
        <w:spacing w:before="280" w:after="80"/>
      </w:pPr>
      <w:r>
        <w:rPr>
          <w:rFonts w:ascii="Arial" w:cs="Arial" w:eastAsia="Arial" w:hAnsi="Arial"/>
          <w:b/>
          <w:bCs/>
          <w:color w:val="2C2C2C"/>
          <w:sz w:val="26"/>
          <w:szCs w:val="26"/>
        </w:rPr>
        <w:t xml:space="preserve">13.1  Hunter Spawn Chance: Demon Notoriety Override</w:t>
      </w:r>
    </w:p>
    <w:p>
      <w:pPr>
        <w:spacing w:before="60" w:after="60"/>
      </w:pPr>
      <w:r>
        <w:rPr>
          <w:rFonts w:ascii="Arial" w:cs="Arial" w:eastAsia="Arial" w:hAnsi="Arial"/>
          <w:sz w:val="22"/>
          <w:szCs w:val="22"/>
        </w:rPr>
        <w:t xml:space="preserve">Demon Notoriety tier directly modifies the Nemesis spawn formula's relationshipMod multiplier as a flat bonus applied per-player: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Demon Notoriety Tier</w:t>
            </w:r>
          </w:p>
        </w:tc>
        <w:tc>
          <w:tcPr>
            <w:tcW w:type="dxa" w:w="24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relationshipMod Bonus</w:t>
            </w:r>
          </w:p>
        </w:tc>
        <w:tc>
          <w:tcPr>
            <w:tcW w:type="dxa" w:w="45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Behavioral Note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Prey (–500 to –301)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–0.40 (reduces spawn chance)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Cowardly demons attack. Duelist/Berserker ignore entirely.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Weakling (–300 to –101)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–0.20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Scavengers now include the player in candidate 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 (–100 to 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 (base formula)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Nemesis behavior.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Spotted (100–199)</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+0.10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Marked (200–349)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Feared (350–499)</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+0.50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Cowardly/Scavenger demons flee on sight.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Hunted (500–699)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Moons begin dispatching.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Legendary (700–849)</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Some Lower Moons refuse engagement.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Cursed Name (850–1000)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 (capped at 95%)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aggression from ambitious types.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13.2  Muzan Negative Favor — Personal Kizuki Dispatches</w:t>
      </w:r>
    </w:p>
    <w:p>
      <w:pPr>
        <w:spacing w:before="60" w:after="60"/>
      </w:pPr>
      <w:r>
        <w:rPr>
          <w:rFonts w:ascii="Arial" w:cs="Arial" w:eastAsia="Arial" w:hAnsi="Arial"/>
          <w:sz w:val="22"/>
          <w:szCs w:val="22"/>
        </w:rPr>
        <w:t xml:space="preserve">When Muzan Favor is negative, he personally directs specific Kizuki to hunt the player. This is a separate spawning channel from the standard Nemesis hunter system — it runs on a fixed timer and dispatches regardless of the Kizuki's own relationship or territory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Muzan Favor Tier</w:t>
            </w:r>
          </w:p>
        </w:tc>
        <w:tc>
          <w:tcPr>
            <w:tcW w:type="dxa" w:w="32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Dispatch Tier</w:t>
            </w:r>
          </w:p>
        </w:tc>
        <w:tc>
          <w:tcPr>
            <w:tcW w:type="dxa" w:w="33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Hunted (–300 to –101)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 (random, weighted to LM6–LM4)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Once per 7 in-game days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Marked for Death (–500 to –301)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 Moon (UM6–UM4, escalating over time)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Once per 3 in-game days</w:t>
            </w:r>
          </w:p>
        </w:tc>
      </w:tr>
    </w:tbl>
    <w:p>
      <w:pPr>
        <w:spacing w:before="40" w:after="40"/>
        <w:ind w:left="360"/>
      </w:pPr>
      <w:r>
        <w:rPr>
          <w:rFonts w:ascii="Arial" w:cs="Arial" w:eastAsia="Arial" w:hAnsi="Arial"/>
          <w:i/>
          <w:iCs/>
          <w:color w:val="6B6B6B"/>
          <w:sz w:val="20"/>
          <w:szCs w:val="20"/>
        </w:rPr>
        <w:t xml:space="preserve">These Muzan-dispatched hunters are tagged as MUZAN_DISPATCHED in the BattleSession. Killing them grants bonus Demon Notoriety but does not affect Muzan Favor directly.</w:t>
      </w:r>
    </w:p>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13.3  Taunt Content — Notoriety-Aware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New Taunt Key</w:t>
            </w:r>
          </w:p>
        </w:tc>
        <w:tc>
          <w:tcPr>
            <w:tcW w:type="dxa" w:w="24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prey_taunt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is Prey tier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Mocking, contemptuous — the demon sees an easy meal.</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weakling_taunt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is Weakling tier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Dismissive and bullying. Cowardly demons feel brave.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notorious_greeting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is Feared+ tier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references the player's known kill record.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cursed_name_greeting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is Cursed Name tier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names the player specifically, with fear or obsession.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muzan_dispatch_taunt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is MUZAN_DISPATCHED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announces they were sent by Muzan directly.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corps_traitor_taunt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witnessed high Muzan Favor via intel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hints at knowing the player has loyalties on both sides.</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14. Integration — Mission Branching (Full Spec)</w:t>
      </w:r>
    </w:p>
    <w:p>
      <w:pPr>
        <w:spacing w:before="60" w:after="60"/>
      </w:pPr>
      <w:r>
        <w:rPr>
          <w:rFonts w:ascii="Arial" w:cs="Arial" w:eastAsia="Arial" w:hAnsi="Arial"/>
          <w:sz w:val="22"/>
          <w:szCs w:val="22"/>
        </w:rPr>
        <w:t xml:space="preserve">All missions have a canonical path that is always completable regardless of reputation. Branches add, alter, or replace content — they never gate the critical story path.</w:t>
      </w:r>
    </w:p>
    <w:p>
      <w:pPr>
        <w:spacing w:before="40" w:after="40"/>
        <w:ind w:left="360"/>
      </w:pPr>
      <w:r>
        <w:rPr>
          <w:rFonts w:ascii="Arial" w:cs="Arial" w:eastAsia="Arial" w:hAnsi="Arial"/>
          <w:i/>
          <w:iCs/>
          <w:color w:val="6B6B6B"/>
          <w:sz w:val="20"/>
          <w:szCs w:val="20"/>
        </w:rPr>
        <w:t xml:space="preserve">Rewards listed are mechanical only: stat bonuses, ability unlocks, mission access, story branches. No cosmetics or crafting ingredients.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0: Final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2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Survive only (canon)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reach sunrise on Day 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Hand Demon may or may not be killed.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set to Mizunoto. Standard starting loadout.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the Hand Demon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defeats Hand Demon before sunrise on Day 7</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clears with high-achievement flag.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+20 Corps, +15 Demon Notoriety</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set to Mizunoto with +20 kill count bonus (head start toward Mizunoe). Hand Demon's Nemesis slot is cleared.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assists (any tier)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spawns dynamically — his presence has no branch condition here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fights alongside player. Shared kill does not count as solo for Hashira path.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Tanjiro is present for killing blow: no Kizuki solo flag set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 to kill record — Tanjiro's presence is flavor here.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1: Kidnapper's Bog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investigation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gathers clues, finds portal, kills Swamp Demon.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+12 Corps, +6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forward. Mission clears.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leads the investigation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Acquaintance (100)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shares a direct clue that skips one NPC conversation step.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+5 Tanjiro on mission complete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Reduced investigation time. Access to a second optional objective: find the Swamp Demon's lair before it is fully active for bonus Demon knowledge (unlocks a taunt entry in the Nemesis taunt pool).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sends backup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Rep ≥ Recognized (1+) AND Rank ≥ Mizunoe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Demon Slayer NPC assists for the final fight.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extra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Slayer NPC stays as a temporary escort after mission completion, providing a DEMON_SLAYER witness presence that reduces ambush frequency for 3 in-game days.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2: Asakusa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encounter — lose him (default)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flees. Generic Demon spawn rate increases temporarily.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–4 Muzan Favor (he noted the player exists)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mission progression.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encounter — Tanjiro present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Comrade (250)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recognizes Muzan and reacts. Dialogue branch: Tanjiro shares what he knows about Muzan with the player.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+8 Tanjiro</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receives Muzan Profile intel — early partial entry in the story log about Muzan's appearance.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Demon Notoriety encounter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Notoriety ≥ Marked (200)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Generic Demon recognizes the player on sight. Modified taunt. Harder fight variant.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+8 Demon Notoriety on kill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Additional kill in demon category for KillRecord.</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3: Tamayo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ambush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Survive Susamaru + Yahaba double fight. Tamayo and Yushiro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+8 Corps, +12 Tanjiro, –8 Muzan per kill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mission clear.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coordinates the fight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Comrade (250)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actively coordinates — splits aggro between player and himself, making the dual fight easier.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+8 Tanjiro on complete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Reduced incoming damage during fight. Tamayo offers a passive buff item (non-crafting — a one-use medicine that restores HP once in any future fight).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Spare Susamaru (attempt)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 player does not deliver killing blow to Susamaru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Susamaru is injured. Tamayo intervenes with her blood technique. Susamaru dissolves from Muzan's blood curse.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+15 Tanjiro (witnessed mercy), –5 Corps (incomplete kill), –20 Muzan Favor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Tamayo shares additional demon biology research — unlocks a passive ability: player can detect demon weaknesses (type visible in HUD during first encounter with a new demon type).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4: Tsuzumi Mansion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clear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Tongue Demon, Horned Demon, Kyogai in sequence.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+30 Corps total, +25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forward.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Kyogai's drum notes (non-canon)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Friend (450)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After defeating Kyogai, Tanjiro finds and preserves Kyogai's drum score notebooks. Non-canon moment — Kyogai's legacy acknowledged.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+15 Tanjiro</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later uses this — at Mission 9 (Mugen Train), Tanjiro's morale bonus from this moment increases his combat effectiveness alongside the player (passive: +10% Tanjiro NPC damage during Mission 9).</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Solo clear (all three, no assist)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other entities deal damage to any boss during the entire mission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with solo flag.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extra +15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KillRecord: all three count as solo kills. Contributes toward Hashira alternate path tracking.</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5: Mt. Natagumo — Outer Perimeter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rescue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Locate Murata, neutralize Puppets.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+15 Corps, +10 Tanjiro if present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Murata remains as a recurring minor NPC.</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Murata survives with no damage taken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shields Murata from all Puppet attacks throughout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Murata is fully unharmed.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+20 Corps (clean rescue bonus)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Murata files a detailed report on the player's skill — reduces Suspicion by 20.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coordinates entry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Comrade (250) AND Tanjiro spawns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spots an alternate entry path through the forest that bypasses the first Puppet wave.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+8 Tanjiro</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Skips the first Puppet wave entirely. Saves time, reduces damage taken entering the inner perimeter.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6: Mother Spider Demon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Mother's Doll mini-boss, then Mother Spider Demon.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+20 Corps, +18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Spare the controlled children (non-canon)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does not kill any of the controlled child puppets during the Doll phase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Mother Spider Demon fight proceeds without the Doll phase interlude.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+25 Tanjiro (witnessed mercy)</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Tanjiro's trust deepens significantly. Unlocks a dialogue at Mission 7 where Tanjiro directly tells the player what they mean to him — early Tanjiro affinity confirmation without needing to ask him.</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6b: Spider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1360"/>
      </w:tblGrid>
      <w:tr>
        <w:trPr>
          <w:tblHeader/>
        </w:trPr>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2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Daughter Spider — kill in 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Defeat within time limit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gets full kill + loot.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+20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toward KillRecord.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Daughter Spider — Shinobu takes kill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Timer expires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Shinobu arrives and finishes the fight.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+8 Corps (Shinobu's presence noted), 0 Demon Notoriety</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kill credit. Shinobu observes the player — reduces Suspicion by 10 if Corps Rep ≥ Trusted (200).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Rui (LM5) — kill in time (solo)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Defeat within time limit, no interferers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Pure Blood Battle victory.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+50 Demon Notoriety, –40 Corps, Rank: if Kinoe, counts as Kizuki solo toward Hashira path</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LM5 BP. Power vacuum triggers in Nemesis. LM5 slot opens.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Rui (LM5) — kill in time (assisted)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Defeat within time limit, interferers present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Tainted Blood Battle victory.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+35 Demon Notoriety, –70 Corps, +30 Suspicion</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 Rui's BP. Rank claim marked tainted.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Rui (LM5) — Giyu takes kill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Timer expires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Giyu arrives and kills Rui.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+10 Corps, +15 Tanjiro (Giyu is trusted by Tanjiro), –25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kill credit. No rank claim. Giyu reports to Corps favorably about the player's conduct (+15 Corps delayed).</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7: The Traitor</w:t>
      </w:r>
    </w:p>
    <w:p>
      <w:pPr>
        <w:spacing w:before="60" w:after="60"/>
      </w:pPr>
      <w:r>
        <w:rPr>
          <w:rFonts w:ascii="Arial" w:cs="Arial" w:eastAsia="Arial" w:hAnsi="Arial"/>
          <w:sz w:val="22"/>
          <w:szCs w:val="22"/>
        </w:rPr>
        <w:t xml:space="preserve">This mission is the system's first major reputation inflection point. How Tanjiro behaves here depends on accumulated affinity, and the Nezuko innocence beat can fire here for the first time.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11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1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resists (low affinity)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&lt; Acquaintance (100)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does not comply peacefully. Escort becomes a contested mission. Inosuke and Zenitsu may intervene.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player uses force: –40 Tanjiro per crew member harmed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still completes if player reaches DSHQ with Tanjiro, but at significant rep cost.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complies willingly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Acquaintance (100)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agrees to come. Peaceful escort.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+20 Tanjiro, +15 Corps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Smoother mission. Tanjiro speaks positively to the Hashira at DSHQ — reduces Suspicion by 15.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Nezuko proven innocent (early)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Rep ≥ Trusted (200) AND Tanjiro affinity ≥ Friend (450)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Nezuko's innocence is established before the DSHQ trial — the player's standing with both factions accelerates the process.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+30 Corps, +20 Tanjiro. Suspicion –50.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Nezuko is freed immediately. Tanjiro's protectiveness of Nezuko no longer creates tension in future missions. Accelerated story access to Mission 8.</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Nezuko proven innocent (standard)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Default — always fires at DSHQ after escort regardless of rep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Nezuko is proven innocent at the DSHQ trial. Tanjiro's oath to Kagaya is acknowledged.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+30 Corps, +20 Tanjiro. Suspicion –30.</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Standard story progression. Nezuko's status no longer a political liability.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betrays Tanjiro to DSHQ (reports escape plan)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reports Tanjiro's planned resistance to a Demon Slayer NPC before mission starts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DSHQ sends an escort team. Mission is easier mechanically.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–80 Tanjiro, +20 Corps, +40 Suspicion (DSHQ suspicious of player's knowledge)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completes faster but Tanjiro's trust is severely damaged. Any future branch requiring Friend+ affinity becomes harder to reach.</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8: The Lower Moon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elimination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find and kill the fleeing Lower Moon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varies by LM rank killed. See §11.2 combat events.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Nemesis power vacuum triggers.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Intel before the hunt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Comrade (250) AND Tanjiro spawns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shares information about the target demon's last known territory — reduces search time.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+5 Tanjiro</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Search phase shortened. Player arrives before the demon fortifies a lair.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flees successfully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fails to intercept before time limit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Lower Moon escapes. Nemesis system marks them as having survived and gains a significant BP boost.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–20 Corps, –15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fails. The demon grows stronger in the Nemesis hierarchy.</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9: Mugen Train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clear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Board train, defeat minor demons, survive dream realm, kill Enmu.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+35 Corps, +12 Tanjiro, –25 Muzan, +22 Demon Notoriety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acknowledges the player. Kill counts.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Nightmare realm — self</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Always triggers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faces a 'nightmare self' boss. Design of nightmare is based on player's dominant negative reputation dimension (worst faction standing becomes the nightmare's theme).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 — internal dream challenge</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Clearing nightmare quickly (under 3 minutes): bonus to one stat permanently (+2 to lowest of Vigor/Strength/Agility as defined in DemonTrait stat framework).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survives (non-canon)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has Corps Rep ≥ Revered (600) AND intervenes aggressively in Mission 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player manages to prevent Akaza's victory condition — see Mission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Mission 10 branches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remains available as a training master for Flame Breathing permanently. His survival is a non-canon divergence.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Kyogai morale bonus (carry-forward)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Completed Tsuzumi Mansion non-canon branch (Mission 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Tanjiro's morale bonus applies. +10% NPC damage from Tanjiro during this mission.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 additional</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Minor mechanical advantage in the demon-clearing phase.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10: Akaza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11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1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Survive to sunrise (canon)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endure Akaza until dawn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Akaza retreats. Canon path.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+25 Corps, +18 Tanjiro, –15 Muzan, +18 Demon Notoriety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rewards. Rengoku dies in canon. Akaza gains high hatred of player in Nemesis.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Deplete Akaza's HP bar (non-canon)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deals killing blow to Akaza before sunrise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Non-canon victory. Akaza is defeated but escapes moments before death (in-lore: retreats underground before sun touches him).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+50 Corps, +25 Tanjiro, –50 Muzan, +55 Demon Notoriety, Akaza gains EXTREME hatred flag in Nemesis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Akaza's Kizuki UM3 slot opens (power vacuum). Akaza becomes the single most dangerous Nemesis hunter for this player permanently.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survives (non-canon, requires Corps Rev. 600+)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uses a Corps-rank-gated ability or tactic that Akaza did not anticipate — mechanically: player must deal 40% of Akaza's total HP as damage before Rengoku falls below 20% HP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fight outcome shifts — Rengoku survives critically wounded. Akaza still retreats at sunrise.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+80 Corps (saving a Hashira is exceptional), +30 Tanjiro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survives. Becomes a permanent Flame Breathing master. His training unlocks an additional Flame form not otherwise available.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11: Entertainment District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Infiltration — disguise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player dresses as a civilian to enter Yoshiwara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infiltration. Gather intel across several NPC conversations.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during infiltration phase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 to the inner district and Mission 12.</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Infiltration — Corps contact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Rep ≥ Trusted (200)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Corps informant inside Yoshiwara provides direct location of the demon immediately.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+5 Corps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Skips multiple investigation steps. Arrives at Mission 12 faster.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Infiltration — demon reputation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Notoriety ≥ Feared (350)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surviving demon inside Yoshiwara recognizes the player and panics — giving away the demon's location accidentally while fleeing.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+5 Demon Notoriety (fear spreads)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Alternative skip of investigation steps.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12: Daki and Gyutaro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kill both simultaneously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Both heads must be severed at the same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+60 Corps, –40 Muzan, +50 Demon Notoriety. UM6 power vacuum in Nemesis.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Both UM6 siblings removed from Nemesis.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coordinates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 Friend (450)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signals the simultaneous kill timing — a visual/audio cue that makes the coordination window wider.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+10 Tanjiro</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Timing window extended from 1 second to 3 seconds for simultaneous kill condition.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Gyutaro's poison survives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is hit by Gyutaro's blood sickle poison without a cure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survives fight but carries poison debuff into Mission 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Corps (operating impaired)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Poison debuff active during Mission 13 start. Can be cured by Tamayo if Tanjiro affinity ≥ Friend (she is reachable via Tanjiro's network).</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13: Swordsmith Village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Defend the village, kill Gyokko and Hantengu in any order with any assistance.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scaled by contribution — see §11.2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counts. Standard rewards.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 contribution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deals ≥40% of total damage to both bosses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clears with high-contribution flag.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+40 Corps, +18 Tanjiro, +30 Demon Notoriety</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Bonus: permanent stat point (+3 distributed by GrowthCalculator logic adapted for players) for exceptional combat contribution.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Protect the village (no civilian entity deaths)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Villager entities in the village die during the mission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Defense succeeds with zero casualties.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+25 Corps, +15 Tanjiro</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Swordsmith village becomes a safe fast-travel waypoint for the player permanently.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Muichiro's memory unlocked (carry-forward)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Only if player has completed Muichiro Hashira training (Mission 14 prereq)</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fights with full memory and power from the start of the mission rather than recovering mid-fight.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 additional</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is significantly more effective as an NPC ally during the Gyokko fight.</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14: Hashira Training</w:t>
      </w:r>
    </w:p>
    <w:p>
      <w:pPr>
        <w:spacing w:before="60" w:after="60"/>
      </w:pPr>
      <w:r>
        <w:rPr>
          <w:rFonts w:ascii="Arial" w:cs="Arial" w:eastAsia="Arial" w:hAnsi="Arial"/>
          <w:sz w:val="22"/>
          <w:szCs w:val="22"/>
        </w:rPr>
        <w:t xml:space="preserve">Each Hashira has individual access conditions based on Demon Slayer Rank and Corps Rep. See §15 for full style master specifications. Rep consequences for training completion are listed in §11.2.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800"/>
        <w:gridCol w:w="13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3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training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Meet each Hashira's access requirements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completes training session. Style form unlocks or advances.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+12 Corps per completed session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 ability unlock or advancement. See §15.</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circuit (all 8 Hashira trained)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Complete all available Hashira training sessions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circuit complete.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+40 Corps bonus on completion of final session</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Passive combat stat bonus: +3 to all base combat stats (Vigor, Strength, Agility as in DemonTrait model applied to player).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training (non-canon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survived Mission 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available as Flame Breathing master. Not otherwise accessible.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+15 Corps per session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Exclusive Flame form unavailable through any other master.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Missions 16–21: Infinity Castle</w:t>
      </w:r>
    </w:p>
    <w:p>
      <w:pPr>
        <w:spacing w:before="60" w:after="60"/>
      </w:pPr>
      <w:r>
        <w:rPr>
          <w:rFonts w:ascii="Arial" w:cs="Arial" w:eastAsia="Arial" w:hAnsi="Arial"/>
          <w:sz w:val="22"/>
          <w:szCs w:val="22"/>
        </w:rPr>
        <w:t xml:space="preserve">The Infinity Castle arc missions share a common branch structure based on carry-forward conditions from earlier missions. Each boss fight has a canonical kill condition and no alternate win path except where noted.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800"/>
        <w:gridCol w:w="2000"/>
        <w:gridCol w:w="1160"/>
      </w:tblGrid>
      <w:tr>
        <w:trPr>
          <w:tblHeader/>
        </w:trPr>
        <w:tc>
          <w:tcPr>
            <w:tcW w:type="dxa" w:w="12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Mission</w:t>
            </w:r>
          </w:p>
        </w:tc>
        <w:tc>
          <w:tcPr>
            <w:tcW w:type="dxa" w:w="16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18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0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1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 Doma vs Shinobu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assists Shinobu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Comrade (250)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Shinobu's fight is aided — she survives the encounter (non-canon, normally she dies poisoning Doma).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+30 Tanjiro, +25 Corps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Shinobu survives, skips Mission 19. Kanao and Inosuke freed for other Infinity Castle fights.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16: Doma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Default — player kills Doma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19 is skipped if Doma dies here.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+60 Corps, –50 Muzan, +60 Dem. Not.</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UM2 power vacuum.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 Kaigaku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+50 Corps, –40 Muzan, +50 Dem. Not.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UM3 power vacuum. Unlocks Zenitsu dialogue branch — he thanks the player if affinity ≥ Acquaintance.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18: Akaza (Infinity Castle)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fights alongside Tanjiro and Giyu</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Always — mission structure requires it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Three-way fight. Player contribution tracked.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+60 Corps, –50 Muzan, +65 Dem. Not. If Akaza had EXTREME hatred flag: +20 extra Dem. Not.</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 Akaza had EXTREME flag from Mission 10 non-canon: extra ability point. UM3 power vacuum.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 Doma (Kanao/Inosuke)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if Mission 16 standard clear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Doma is alive and must be killed here.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same as Mission 16 standard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UM2 power vacuum.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 Nakime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Default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+50 Corps, –40 Muzan, +50 Dem. Not.</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UM4 power vacuum. Castle structure begins collapsing — opens final mission.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 Kokushibo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+80 Corps, +30 Tanjiro, –80 Muzan, +80 Dem. Not.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UM1 power vacuum. Entire Upper Moon tier emptied if all prior Infinity Castle missions complete.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22: Demon Slayers vs Muzan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11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1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kill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 deplete Muzan's HP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Mission clears. Muzan dies at sunrise.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+150 Corps, +50 Tanjiro, muzanRep –500 (hard line fires), +50 Dem. Not.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Nemesis Kizuki slots destabilized — major power vacuums open across the hierarchy. Story continues to Mission 23.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acknowledges the player (scripted)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 Cursed Name (850)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Opening dialogue of the fight is modified — Muzan references the player by 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 extra</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Pure flavor. Demon taunt pool gains a unique entry: Muzan's acknowledgment quote.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full power (carry-forward)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Best Friend (800)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fights at maximum capacity alongside the player with no holding 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extra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NPC deal +25% damage during this mission.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Mission 23: Demon Slayers vs Demon Tanjiro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1160"/>
      </w:tblGrid>
      <w:tr>
        <w:trPr>
          <w:tblHeader/>
        </w:trPr>
        <w:tc>
          <w:tcPr>
            <w:tcW w:type="dxa" w:w="16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00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Rep Consequence</w:t>
            </w:r>
          </w:p>
        </w:tc>
        <w:tc>
          <w:tcPr>
            <w:tcW w:type="dxa" w:w="1160"/>
            <w:tcBorders>
              <w:top w:val="single" w:color="B33030" w:sz="1"/>
              <w:left w:val="single" w:color="B33030" w:sz="1"/>
              <w:bottom w:val="single" w:color="B33030" w:sz="1"/>
              <w:right w:val="single" w:color="B33030" w:sz="1"/>
            </w:tcBorders>
            <w:shd w:fill="B3303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Cure Tanjiro (canon 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 Best Friend (800) at time of mission start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is restored to human. Canon 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 +60 Corps, +80 Tanjiro (largest single Tanjiro delta in the game). Suspicion –100.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becomes a permanent field ally. He can be summoned once per in-game day to assist in any non-Nemesis fight.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 Demon Tanjiro (non-canon 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affinity &lt; Best Friend (800)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Tanjiro is killed. Non-canon ending.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 +40 Corps, Tanjiro rep irrelevant (he is dead). muzanRep meaningless (Muzan already dead).</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permanent Tanjiro ally. Story ends. Post-game Nemesis continues with all vacancies from Infinity Castle.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fights the player (low affinity)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Tanjiro affinity &lt; Stranger (–100) at mission start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Tanjiro is even more aggressive — he has specific emotional targeting of this player.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player wins: standard kill outcome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Tanjiro deals +20% damage to the player during this mission.</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15. Integration — Style Masters &amp; Minigames</w:t>
      </w:r>
    </w:p>
    <w:p>
      <w:pPr>
        <w:spacing w:before="60" w:after="60"/>
      </w:pPr>
      <w:r>
        <w:rPr>
          <w:rFonts w:ascii="Arial" w:cs="Arial" w:eastAsia="Arial" w:hAnsi="Arial"/>
          <w:sz w:val="22"/>
          <w:szCs w:val="22"/>
        </w:rPr>
        <w:t xml:space="preserve">Each breathing style has at least one master who can teach it. Some are Hashira; some are not. Masters are fixed NPCs with known locations. The Hashira masters have access conditions tied to Demon Slayer Rank and Corps Rep. Non-Hashira masters have their own independent conditions.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15.1  Style Minigame Framework</w:t>
      </w:r>
    </w:p>
    <w:p>
      <w:pPr>
        <w:spacing w:before="60" w:after="60"/>
      </w:pPr>
      <w:r>
        <w:rPr>
          <w:rFonts w:ascii="Arial" w:cs="Arial" w:eastAsia="Arial" w:hAnsi="Arial"/>
          <w:sz w:val="22"/>
          <w:szCs w:val="22"/>
        </w:rPr>
        <w:t xml:space="preserve">Every style has a single associated minigame. The minigame is identical regardless of which master teaches it — it represents the style's philosophy, not the teacher's personality. A single lesson from any master unlocks the style. After that, the player can learn all forms independently through continued minigame play. Masters do not gate individual forms; they can accelerate proficiency in specific ones, shortening the time to learn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8"/>
              <w:left w:val="thick" w:color="7A5C00" w:sz="24"/>
              <w:bottom w:val="single" w:color="7A5C00" w:sz="8"/>
              <w:right w:val="single" w:color="7A5C00" w:sz="8"/>
            </w:tcBorders>
            <w:shd w:fill="FFF8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Player-to-Player Teaching:</w:t>
            </w:r>
          </w:p>
          <w:p>
            <w:pPr>
              <w:spacing w:before="30" w:after="30"/>
            </w:pPr>
            <w:r>
              <w:rPr>
                <w:rFonts w:ascii="Arial" w:cs="Arial" w:eastAsia="Arial" w:hAnsi="Arial"/>
                <w:color w:val="2C2C2C"/>
                <w:sz w:val="20"/>
                <w:szCs w:val="20"/>
              </w:rPr>
              <w:t xml:space="preserve">A player who has mastered all forms of a style becomes a style master themselves.</w:t>
            </w:r>
          </w:p>
          <w:p>
            <w:pPr>
              <w:spacing w:before="30" w:after="30"/>
            </w:pPr>
            <w:r>
              <w:rPr>
                <w:rFonts w:ascii="Arial" w:cs="Arial" w:eastAsia="Arial" w:hAnsi="Arial"/>
                <w:color w:val="2C2C2C"/>
                <w:sz w:val="20"/>
                <w:szCs w:val="20"/>
              </w:rPr>
              <w:t xml:space="preserve">They can initiate the style's minigame for another player directly — no NPC required.</w:t>
            </w:r>
          </w:p>
          <w:p>
            <w:pPr>
              <w:spacing w:before="30" w:after="30"/>
            </w:pPr>
            <w:r>
              <w:rPr>
                <w:rFonts w:ascii="Arial" w:cs="Arial" w:eastAsia="Arial" w:hAnsi="Arial"/>
                <w:color w:val="2C2C2C"/>
                <w:sz w:val="20"/>
                <w:szCs w:val="20"/>
              </w:rPr>
              <w:t xml:space="preserve">Talk to a friend, trigger the minigame, unlock the style. The minigame is identical</w:t>
            </w:r>
          </w:p>
          <w:p>
            <w:pPr>
              <w:spacing w:before="30" w:after="30"/>
            </w:pPr>
            <w:r>
              <w:rPr>
                <w:rFonts w:ascii="Arial" w:cs="Arial" w:eastAsia="Arial" w:hAnsi="Arial"/>
                <w:color w:val="2C2C2C"/>
                <w:sz w:val="20"/>
                <w:szCs w:val="20"/>
              </w:rPr>
              <w:t xml:space="preserve">to the NPC version. The teaching player must have completed every form of that style.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1760"/>
      </w:tblGrid>
      <w:tr>
        <w:trPr>
          <w:tblHeader/>
        </w:trPr>
        <w:tc>
          <w:tcPr>
            <w:tcW w:type="dxa" w:w="14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18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Minigame Type</w:t>
            </w:r>
          </w:p>
        </w:tc>
        <w:tc>
          <w:tcPr>
            <w:tcW w:type="dxa" w:w="44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Mechanical Description</w:t>
            </w:r>
          </w:p>
        </w:tc>
        <w:tc>
          <w:tcPr>
            <w:tcW w:type="dxa" w:w="17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Failure Consequence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Flow &amp; Continuity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Circular cursor targets appear in waves along a flowing connected path. Click each before it shrinks to zero without breaking the chain. Breaking resets the attempt.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Retry immediately. No penalty.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Flame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Burst Timing</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charge bar fills rapidly. Release the attack key exactly at the peak — not before or after. Multiple bursts in sequence, increasing speed. Three lives per attempt.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lives lost: 1 in-game day cooldown before retry.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Thunder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Reaction Speed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single target flashes on screen for an extremely brief window, decreasing per tier. Strike it within the window. Pure single-reaction — no chains.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 retry immediately. Persistence over perfection.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Pattern Recognition</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movement sequence plays as a combat animation preview. Reproduce it with directional inputs. Sequences grow longer each tier. Emphasises memory and subtlety.</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Retry after 200 ticks. No rep penalty.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Sustained Pressure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moving target follows an erratic wind-pattern path. Track it and click repeatedly. Too many consecutive misses fail the attempt.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Retry immediately. No penalty.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Endurance &amp; Resolve</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click or keypress counter that runs for a fixed duration, escalating per tier. The player must maintain a minimum clicks-per-second threshold throughout the entire window — slowing down or stopping fails the attempt. The required rate and duration both increase with each form tier.</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in-game day cooldown. Stone demands commitment — and aching fingers.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Precision Timing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Multiple small fast targets appear simultaneously. A brief flash sequence indicates the required strike order. Hit all targets in order before they disappear.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Retry immediately.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Sound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Rhythm</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rhythm track plays. Hit inputs on beat across patterns of increasing complexity. Full-miss streaks reduce the attempt score below the pass threshold.</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Retry immediately. Rhythm cannot be forced.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Momentum &amp; Escalation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combo chain: each successful input extends the chain and appends a new input to the end. The chain must keep growing — stopping or breaking it resets the attempt.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Chain broken: attempt resets.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Serpent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Misdirection</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Several identical targets flash briefly; only one is real, marked by a barely-visible tell. Identify and strike the correct one. Three lives per attempt.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Wrong target: lose a life. Teaches the style's deceptive nature.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15.2  Style Master Access Table</w:t>
      </w:r>
    </w:p>
    <w:p>
      <w:pPr>
        <w:spacing w:before="60" w:after="60"/>
      </w:pPr>
      <w:r>
        <w:rPr>
          <w:rFonts w:ascii="Arial" w:cs="Arial" w:eastAsia="Arial" w:hAnsi="Arial"/>
          <w:sz w:val="22"/>
          <w:szCs w:val="22"/>
        </w:rPr>
        <w:t xml:space="preserve">Any single master is sufficient to unlock a style. Where multiple masters exist for one style, they differ in access requirements and in which forms they can accelerate — not in whether they can unlock the style.</w:t>
      </w:r>
    </w:p>
    <w:p>
      <w:pPr>
        <w:spacing w:before="80" w:after="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2400"/>
        <w:gridCol w:w="2260"/>
      </w:tblGrid>
      <w:tr>
        <w:trPr>
          <w:tblHeader/>
        </w:trPr>
        <w:tc>
          <w:tcPr>
            <w:tcW w:type="dxa" w:w="14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22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Master</w:t>
            </w:r>
          </w:p>
        </w:tc>
        <w:tc>
          <w:tcPr>
            <w:tcW w:type="dxa" w:w="9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Hashira?</w:t>
            </w:r>
          </w:p>
        </w:tc>
        <w:tc>
          <w:tcPr>
            <w:tcW w:type="dxa" w:w="24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2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Access Condition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Giyu Tomioka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River district — 2-3 fixed rotating locations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&gt;= Tsuchinoto. Corps Rep &gt;= Recognized (1+).</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Water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Sakonji Urokodaki</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Mt. Sagiri — fixed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Completed Mission 0. No rank requirement. Tanjiro affinity &gt;= Acquaintance (100) provides a letter that waives the default 3-step warm-up dialogue.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Rengoku Kyojuro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Flame Hashira Estate — fixed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&gt;= Kinoe. Corps Rep &gt;= Revered (600).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Shinjuro Rengoku</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Flame Hashira Estate — inner room</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 have met Rengoku first. Corps Rep &gt;= Recognized (1+). Shinjuro abandoned the style — he can accelerate fewer forms and is candid about the gaps in his knowledge.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Thunder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Jigoro Kuwajima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Remote mountain village — fixed, long travel</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&gt;= Kanoto. No Corps Rep requirement. Travel distance is the primary gate.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Mist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Muichiro Tokito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Swordsmith Village (post-Mission 13) or Butterfly Estate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&gt;= Tsuchinoe. Corps Rep &gt;= Honored (400). Teaches through the minigame with minimal dialogue.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Sanemi Shinazugawa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 Hashira dojo — fixed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&gt;= Tsuchinoe. Corps Rep &gt;= Honored (400). Must have killed at least one Lower Moon. Refuses if he personally witnessed the player protect Nezuko.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Gyomei Himejima</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Stone Hashira temple — fixed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&gt;= Kinoe. Corps Rep &gt;= Revered (600). Tanjiro affinity &gt;= Comrade (250) — Gyomei weighs character alongside rank.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Shinobu Kocho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Butterfly Estate — fixed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&gt;= Kanoe. Corps Rep &gt;= Trusted (200). Refuses if Muzan Favor &gt;= Favored (650).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Mitsuri Kanroji</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Love Hashira garden estate — fixed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&gt;= Kanoto. Corps Rep &gt;= Recognized (1+). Most accessible Hashira master.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Serpent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Obanai Iguro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Serpent Hashira compound — fixed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&gt;= Kinoto. Corps Rep &gt;= Honored (400). Suspicion &lt;= 200 — Obanai will not teach Corps loyalty risks.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Sound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Tengen Uzui</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Sound Hashira Estate — fixed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 &gt;= Kanoe. Corps Rep &gt;= Trusted (200). Teaches Sound Breathing only — no connection to Thunder Breathing.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Tengen Uzui (retired)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Entertainment District safe house — post-Mission 11</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Rep &gt;= Recognized (1+). No rank requirement. Lower access bar than the active Hashira path.</w:t>
            </w:r>
          </w:p>
        </w:tc>
      </w:tr>
    </w:tbl>
    <w:p>
      <w:pPr>
        <w:spacing w:before="40" w:after="40"/>
        <w:ind w:left="360"/>
      </w:pPr>
      <w:r>
        <w:rPr>
          <w:rFonts w:ascii="Arial" w:cs="Arial" w:eastAsia="Arial" w:hAnsi="Arial"/>
          <w:i/>
          <w:iCs/>
          <w:color w:val="6B6B6B"/>
          <w:sz w:val="20"/>
          <w:szCs w:val="20"/>
        </w:rPr>
        <w:t xml:space="preserve">Tengen Uzui has no knowledge of Thunder Breathing and will never reference or offer it. Jigoro Kuwajima is the sole Thunder master.</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16. Integration — Persuasion System</w:t>
      </w:r>
    </w:p>
    <w:p>
      <w:pPr>
        <w:spacing w:before="60" w:after="60"/>
      </w:pPr>
      <w:r>
        <w:rPr>
          <w:rFonts w:ascii="Arial" w:cs="Arial" w:eastAsia="Arial" w:hAnsi="Arial"/>
          <w:sz w:val="22"/>
          <w:szCs w:val="22"/>
        </w:rPr>
        <w:t xml:space="preserve">Persuasion is a dialogue-based concealment action available against VILLAGER and DEMON_SLAYER witnesses within the 300-tick window. It uses the player's Demon Slayer Rank as the source of authority — higher rank unlocks more commanding options with better base success. Entirely separate from bribery (item-based) and intimidation (fear-based).</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16.1  Persuasion Options by Rank</w:t>
      </w:r>
    </w:p>
    <w:p>
      <w:pPr>
        <w:spacing w:before="60" w:after="60"/>
      </w:pPr>
      <w:r>
        <w:rPr>
          <w:rFonts w:ascii="Arial" w:cs="Arial" w:eastAsia="Arial" w:hAnsi="Arial"/>
          <w:sz w:val="22"/>
          <w:szCs w:val="22"/>
        </w:rPr>
        <w:t xml:space="preserve">Each row is a dialogue option unlocked at that rank. On success, the witnessed act is suppressed. On failure, the consequences vary by option — none of them are silent.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800"/>
        <w:gridCol w:w="2200"/>
        <w:gridCol w:w="2160"/>
      </w:tblGrid>
      <w:tr>
        <w:trPr>
          <w:tblHeader/>
        </w:trPr>
        <w:tc>
          <w:tcPr>
            <w:tcW w:type="dxa" w:w="14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Rank Gate</w:t>
            </w:r>
          </w:p>
        </w:tc>
        <w:tc>
          <w:tcPr>
            <w:tcW w:type="dxa" w:w="28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Dialogue Line</w:t>
            </w:r>
          </w:p>
        </w:tc>
        <w:tc>
          <w:tcPr>
            <w:tcW w:type="dxa" w:w="8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Base %</w:t>
            </w:r>
          </w:p>
        </w:tc>
        <w:tc>
          <w:tcPr>
            <w:tcW w:type="dxa" w:w="22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On Success</w:t>
            </w:r>
          </w:p>
        </w:tc>
        <w:tc>
          <w:tcPr>
            <w:tcW w:type="dxa" w:w="21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Mizunoto+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 am a Demon Slayer. This was necessary.'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 suppressed. Witness stands down.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 files report. –15% to future persuasion from this player with this witness permanently.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Kanoe+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'This is Corps business. Stand down.'</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 suppressed.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 Suspicion. Witness files a conduct query.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Tsuchinoe+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 will take responsibility for this.'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 suppressed.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 reports but logs that the player accepted responsibility. Only +5 Suspicion instead of full amount.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Kinoto+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'You did not see this. Walk away.'</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 suppressed.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 alarmed. Reports with +20 Suspicion and notes pressure was applied.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Hashira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 am a Pillar. This conversation is over.'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 suppressed. No further dialogue.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Rare failure. –20 Corps Rep, +30 Suspicion — a Hashira abusing authority is a serious incident.</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16.2  Persuasion Context Conditions</w:t>
      </w:r>
    </w:p>
    <w:p>
      <w:pPr>
        <w:spacing w:before="60" w:after="60"/>
      </w:pPr>
      <w:r>
        <w:rPr>
          <w:rFonts w:ascii="Arial" w:cs="Arial" w:eastAsia="Arial" w:hAnsi="Arial"/>
          <w:sz w:val="22"/>
          <w:szCs w:val="22"/>
        </w:rPr>
        <w:t xml:space="preserve">Checked by PersuasionContextEvaluator at dialogue trigger time. Modifiers apply additively to the chosen option's base success chance.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7A5C00" w:sz="1"/>
              <w:left w:val="single" w:color="7A5C00" w:sz="1"/>
              <w:bottom w:val="single" w:color="7A5C00" w:sz="1"/>
              <w:right w:val="single" w:color="7A5C00" w:sz="1"/>
            </w:tcBorders>
            <w:shd w:fill="7A5C00" w:val="clear"/>
            <w:tcMar>
              <w:top w:type="dxa" w:w="80"/>
              <w:left w:type="dxa" w:w="120"/>
              <w:bottom w:type="dxa" w:w="80"/>
              <w:right w:type="dxa" w:w="120"/>
            </w:tcMar>
          </w:tcPr>
          <w:p>
            <w:r>
              <w:rPr>
                <w:rFonts w:ascii="Arial" w:cs="Arial" w:eastAsia="Arial" w:hAnsi="Arial"/>
                <w:b/>
                <w:bCs/>
                <w:color w:val="FFFFFF"/>
                <w:sz w:val="20"/>
                <w:szCs w:val="20"/>
              </w:rPr>
              <w:t xml:space="preserve">Modifier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Witnessed act was killing a demon (DEMON_ALIVE or DEMON_DYING present)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success +15% — the witness saw a threat neutralised.</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protected this specific witness within the last 7 in-game days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Base success +25% — personal debt.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recently killed a civilian or Demon Slayer NPC near this witness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success –40% — context is damning.</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Corps Rep is currently negative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Base success –20%.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previously successfully persuaded this witness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success –10% — they remember.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 observed a prior suspicious act from this player</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Base success –30% — already on guard.</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16.3  Persuasion Cooldown</w:t>
      </w:r>
    </w:p>
    <w:p>
      <w:pPr>
        <w:spacing w:before="60" w:after="60"/>
      </w:pPr>
      <w:r>
        <w:rPr>
          <w:rFonts w:ascii="Arial" w:cs="Arial" w:eastAsia="Arial" w:hAnsi="Arial"/>
          <w:sz w:val="22"/>
          <w:szCs w:val="22"/>
        </w:rPr>
        <w:t xml:space="preserve">Each VILLAGER or DEMON_SLAYER entity tracks the last time they were successfully persuaded. A witness persuaded within the last 14 in-game days cannot be persuaded again — only bribed, intimidated, or eliminated. Stored per-witness-entity-UUID via entity capability, so cooldowns survive unload and reload.</w:t>
      </w:r>
    </w:p>
    <w:p>
      <w:pPr>
        <w:spacing w:before="40" w:after="40"/>
        <w:ind w:left="360"/>
      </w:pPr>
      <w:r>
        <w:rPr>
          <w:rFonts w:ascii="Arial" w:cs="Arial" w:eastAsia="Arial" w:hAnsi="Arial"/>
          <w:i/>
          <w:iCs/>
          <w:color w:val="6B6B6B"/>
          <w:sz w:val="20"/>
          <w:szCs w:val="20"/>
        </w:rPr>
        <w:t xml:space="preserve">PersuasionCooldown is stored per-witness-entity-UUID in the PersuasionManager. Entities that unload and reload retain their cooldown state via entity capability.</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17. Persistence &amp;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NBT Format</w:t>
            </w:r>
          </w:p>
        </w:tc>
        <w:tc>
          <w:tcPr>
            <w:tcW w:type="dxa" w:w="3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Serialized?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playerRecords (all 4 dims + suspicion)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CompoundTag (UUID → PlayerRepRecord NBT)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killRecord per player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CompoundTag within PlayerRepRecord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slayerRank per player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(enum name) within PlayerRepRecord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hardlineFlags per player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ListTag of flag name strings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 — permanent, never cleared on load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witnessEventQueue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ListTag of WitnessEvent NBTs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events survive restart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recentSins per player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ListTag within PlayerRepRecord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 — pruned on load if &gt; 14 days old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suppressionLog (active effects)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serialized — transient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 lost on restart intentionally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persuasionCooldowns per witness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Entity capability NBT on each witness entity</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 — survives entity unload/reload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6B6B" w:sz="8"/>
              <w:left w:val="thick" w:color="6B6B6B" w:sz="24"/>
              <w:bottom w:val="single" w:color="6B6B6B" w:sz="8"/>
              <w:right w:val="single" w:color="6B6B6B" w:sz="8"/>
            </w:tcBorders>
            <w:shd w:fill="F5F5F5"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Suppression loss on restart is intentional design.</w:t>
            </w:r>
          </w:p>
          <w:p>
            <w:pPr>
              <w:spacing w:before="30" w:after="30"/>
            </w:pPr>
            <w:r>
              <w:rPr>
                <w:rFonts w:ascii="Arial" w:cs="Arial" w:eastAsia="Arial" w:hAnsi="Arial"/>
                <w:color w:val="2C2C2C"/>
                <w:sz w:val="20"/>
                <w:szCs w:val="20"/>
              </w:rPr>
              <w:t xml:space="preserve">Active blinding, bribery windows, and intimidation suppression effects are all lost</w:t>
            </w:r>
          </w:p>
          <w:p>
            <w:pPr>
              <w:spacing w:before="30" w:after="30"/>
            </w:pPr>
            <w:r>
              <w:rPr>
                <w:rFonts w:ascii="Arial" w:cs="Arial" w:eastAsia="Arial" w:hAnsi="Arial"/>
                <w:color w:val="2C2C2C"/>
                <w:sz w:val="20"/>
                <w:szCs w:val="20"/>
              </w:rPr>
              <w:t xml:space="preserve">on server restart. WitnessEvents that have not yet been processed remain queued</w:t>
            </w:r>
          </w:p>
          <w:p>
            <w:pPr>
              <w:spacing w:before="30" w:after="30"/>
            </w:pPr>
            <w:r>
              <w:rPr>
                <w:rFonts w:ascii="Arial" w:cs="Arial" w:eastAsia="Arial" w:hAnsi="Arial"/>
                <w:color w:val="2C2C2C"/>
                <w:sz w:val="20"/>
                <w:szCs w:val="20"/>
              </w:rPr>
              <w:t xml:space="preserve">and will be processed on the next daily tick after restart — but without any</w:t>
            </w:r>
          </w:p>
          <w:p>
            <w:pPr>
              <w:spacing w:before="30" w:after="30"/>
            </w:pPr>
            <w:r>
              <w:rPr>
                <w:rFonts w:ascii="Arial" w:cs="Arial" w:eastAsia="Arial" w:hAnsi="Arial"/>
                <w:color w:val="2C2C2C"/>
                <w:sz w:val="20"/>
                <w:szCs w:val="20"/>
              </w:rPr>
              <w:t xml:space="preserve">suppression to intercept them. Do not log out mid-operation.</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18. Commands</w:t>
      </w:r>
    </w:p>
    <w:p>
      <w:pPr>
        <w:spacing w:before="60" w:after="60"/>
      </w:pPr>
      <w:r>
        <w:rPr>
          <w:rFonts w:ascii="Arial" w:cs="Arial" w:eastAsia="Arial" w:hAnsi="Arial"/>
          <w:sz w:val="22"/>
          <w:szCs w:val="22"/>
        </w:rPr>
        <w:t xml:space="preserve">All reputation commands are subcommands of /demonslayer, matching the existing convention. OP level 2 required unless noted.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reputation view &lt;player&gt;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Shows all four dimension scores, suspicion, current rank, and any active hardline flags.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reputation set &lt;player&gt; &lt;dim&gt; &lt;value&gt;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Sets a dimension score. dim: corps | tanjiro | muzan | demon | suspicion. Rank is NOT a valid dim here — use the existing rank modification command instead.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reputation add &lt;player&gt; &lt;dim&gt; &lt;value&gt;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Adds/subtracts from a dimension. Accepts negative values. Respects –500/1000 clamp.</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reputation reset &lt;player&gt;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Resets all four dimensions to 0. Clears sin log, suspicion, AND hardline flags. Full wipe.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reputation hardline set &lt;player&gt; &lt;flag&gt;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Manually sets a hardline flag. Irreversible in normal gameplay — OP command only.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reputation hardline clear &lt;player&gt; &lt;flag&gt;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Clears a specific hardline flag. Admin override only.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reputation sinlog &lt;player&gt;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Lists the player's recentSins log with timestamps and faction targets.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reputation witness simulate &lt;player&gt; &lt;eventType&gt; &lt;witnessType&gt;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Fires a test WitnessEvent through the full processing pipeline for QA.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reputation suppress clear &lt;player&gt;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Clears all active suppression entries for a player.</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reputation investigate trigger &lt;player&gt;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Manually triggers the Corps Investigation event.</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19. Class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World-saved singleton. Core store + daily processing.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PlayerRepRecord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Per-player four-dimension scores, suspicion, rank, kill record, sin log, hardline flags.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KillRecord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reputation.rank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Per-category kill counters for rank advancement gating.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SlayerRank</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reputation.rank</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MIZUNOTO through HASHIRA. Independent of corpsRep.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RankAdvancementChecker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reputation.rank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 checks KillRecord against advancement thresholds each time a kill is registered.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HardlineFlag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of all permanent blacklist conditions.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WitnessEvent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Immutable record of a witnessed action and its reporting chain.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WitnessType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CROW, VILLAGER, DEMON_SLAYER, DEMON_ALIVE, DEMON_DYING.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WitnessScanner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 scans entities near a BlockPos, applies modifier table, returns WitnessSet.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WitnessModifierTable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reputation.witness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Holds all modifier values (breathing, time, moon, lighting, player state). Queried by WitnessScanner.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SuppressionEntry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reputation.concealment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suppression effect with strength, target type, expiry tick.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SinRecord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reputation.concealment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Unconfirmed sin entry. Pruned after 14 in-game days without confirmation.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ConcealmentHandler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reputation.concealment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Handles dialogue concealment action triggers and suppression application.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PersuasionManager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reputation.persuasion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Manages persuasion option evaluation, context modifiers, and per-witness cooldowns.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PersuasionContextEvaluator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reputation.persuasion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 evaluates context conditions for persuasion success at dialogue time.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RepEventType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of all reputation-affecting action types (50+ entries).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RepDeltaCalculator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 computes dimension deltas for a given RepEventType + context.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CorpsSuspicionManager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reputation.corps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Manages Suspicion sub-meter and Investigation event triggering.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InvestigationEvent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reputation.corps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Dedicated mission-like event structure for the Corps Investigation story beat.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Faction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DSHQ, TANJIRO_CREW, MUZAN, DEMON_WORLD.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ReputationEvents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Forge event handler — hooks LivingHurtEvent, LivingDeathEvent, PlayerTickEvent, dialogue triggers.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StyleMinigameRegistry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reputation.style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Maps each breathing style to its MinigameType and tier unlock structure.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StyleMasterRegistry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reputation.style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Maps each style master NPC to access conditions and which style/forms they teach.</w:t>
            </w:r>
          </w:p>
        </w:tc>
      </w:tr>
    </w:tbl>
    <w:p>
      <w:pPr>
        <w:pBdr>
          <w:bottom w:val="single" w:color="CCCCCC" w:sz="4" w:space="1"/>
        </w:pBdr>
        <w:spacing w:before="120" w:after="120"/>
      </w:pPr>
      <w:r>
        <w:rPr>
          <w:rFonts w:ascii="Arial" w:cs="Arial" w:eastAsia="Arial" w:hAnsi="Arial"/>
        </w:rPr>
        <w:t xml:space="preserve"/>
      </w:r>
    </w:p>
    <w:p>
      <w:pPr>
        <w:spacing w:before="240" w:after="120"/>
        <w:jc w:val="center"/>
      </w:pPr>
      <w:r>
        <w:rPr>
          <w:rFonts w:ascii="Arial" w:cs="Arial" w:eastAsia="Arial" w:hAnsi="Arial"/>
          <w:i/>
          <w:iCs/>
          <w:color w:val="6B6B6B"/>
          <w:sz w:val="20"/>
          <w:szCs w:val="20"/>
        </w:rPr>
        <w:t xml:space="preserve">End of Document — Reputation &amp; Notoriety System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pPr>
    <w:r>
      <w:rPr>
        <w:rFonts w:ascii="Arial" w:cs="Arial" w:eastAsia="Arial" w:hAnsi="Arial"/>
        <w:color w:val="6B6B6B"/>
        <w:sz w:val="18"/>
        <w:szCs w:val="18"/>
      </w:rPr>
      <w:t xml:space="preserve">com.wassuples.demonslayer.reputation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80"/>
    </w:pPr>
    <w:r>
      <w:rPr>
        <w:rFonts w:ascii="Arial" w:cs="Arial" w:eastAsia="Arial" w:hAnsi="Arial"/>
        <w:color w:val="6B6B6B"/>
        <w:sz w:val="18"/>
        <w:szCs w:val="18"/>
      </w:rPr>
      <w:t xml:space="preserve">DEMON SLAYER MOD  ·  REPUTATION &amp; NOTORIETY SYSTEM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B1B1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C2C2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2026-03-15T21:49:44.828Z</dcterms:created>
  <dcterms:modified xsi:type="dcterms:W3CDTF">2026-03-15T21:49:44.829Z</dcterms:modified>
</cp:coreProperties>
</file>

<file path=docProps/custom.xml><?xml version="1.0" encoding="utf-8"?>
<Properties xmlns="http://schemas.openxmlformats.org/officeDocument/2006/custom-properties" xmlns:vt="http://schemas.openxmlformats.org/officeDocument/2006/docPropsVTypes"/>
</file>