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2357" w14:textId="030D390F" w:rsidR="00BD5778" w:rsidRPr="00973950" w:rsidRDefault="00BD5778">
      <w:pPr>
        <w:rPr>
          <w:rFonts w:ascii="Bahnschrift SemiBold" w:hAnsi="Bahnschrift SemiBold"/>
          <w:b/>
          <w:bCs/>
          <w:color w:val="192C69"/>
          <w:sz w:val="24"/>
          <w:szCs w:val="24"/>
        </w:rPr>
      </w:pPr>
    </w:p>
    <w:p w14:paraId="5EEDE604" w14:textId="73F8290C" w:rsidR="00973950" w:rsidRPr="00FB03AC" w:rsidRDefault="00973950" w:rsidP="00973950">
      <w:pPr>
        <w:pStyle w:val="Tytu"/>
        <w:jc w:val="center"/>
        <w:rPr>
          <w:rFonts w:ascii="Rubik" w:hAnsi="Rubik" w:cs="Rubik"/>
          <w:sz w:val="72"/>
          <w:szCs w:val="72"/>
        </w:rPr>
      </w:pPr>
      <w:r w:rsidRPr="00FB03AC">
        <w:rPr>
          <w:rFonts w:ascii="Rubik" w:hAnsi="Rubik" w:cs="Rubik"/>
          <w:sz w:val="72"/>
          <w:szCs w:val="72"/>
        </w:rPr>
        <w:t>Okablowanie strukturalne w budynku trzypiętrowym</w:t>
      </w:r>
    </w:p>
    <w:p w14:paraId="328191DF" w14:textId="7F09AE04" w:rsidR="00BD5778" w:rsidRDefault="00BD5778" w:rsidP="00BD5778">
      <w:pPr>
        <w:pStyle w:val="Podtytu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206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1E5C8" w14:textId="77777777" w:rsidR="00DA7103" w:rsidRPr="00FB03AC" w:rsidRDefault="00DA7103">
          <w:pPr>
            <w:pStyle w:val="Nagwekspisutreci"/>
            <w:rPr>
              <w:color w:val="C00000"/>
            </w:rPr>
          </w:pPr>
          <w:r w:rsidRPr="00FB03AC">
            <w:rPr>
              <w:color w:val="C00000"/>
            </w:rPr>
            <w:t>Spis treści</w:t>
          </w:r>
        </w:p>
        <w:p w14:paraId="3812610E" w14:textId="483219E6" w:rsidR="00DA7103" w:rsidRDefault="00DA7103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03105" w:history="1">
            <w:r w:rsidRPr="000840E7">
              <w:rPr>
                <w:rStyle w:val="Hipercze"/>
                <w:noProof/>
              </w:rPr>
              <w:t>1. Opis struktury okablowania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1FE4" w14:textId="538D48D4" w:rsidR="00DA7103" w:rsidRDefault="00DA7103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06" w:history="1">
            <w:r w:rsidRPr="000840E7">
              <w:rPr>
                <w:rStyle w:val="Hipercze"/>
                <w:noProof/>
              </w:rPr>
              <w:t>1.1. Szkielet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4473" w14:textId="3BFD796F" w:rsidR="00DA7103" w:rsidRDefault="00DA7103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07" w:history="1">
            <w:r w:rsidRPr="000840E7">
              <w:rPr>
                <w:rStyle w:val="Hipercze"/>
                <w:noProof/>
              </w:rPr>
              <w:t>1.2. Okablowanie pionowe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A25B" w14:textId="59D79AED" w:rsidR="00DA7103" w:rsidRDefault="00DA7103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08" w:history="1">
            <w:r w:rsidRPr="000840E7">
              <w:rPr>
                <w:rStyle w:val="Hipercze"/>
                <w:noProof/>
              </w:rPr>
              <w:t>1.3. Okablowanie poziome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47D6" w14:textId="499298F1" w:rsidR="00DA7103" w:rsidRDefault="00DA7103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09" w:history="1">
            <w:r w:rsidRPr="000840E7">
              <w:rPr>
                <w:rStyle w:val="Hipercze"/>
                <w:noProof/>
              </w:rPr>
              <w:t>1.4. Metodologia opisów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C139" w14:textId="26C9E209" w:rsidR="00DA7103" w:rsidRDefault="00DA7103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10" w:history="1">
            <w:r w:rsidRPr="000840E7">
              <w:rPr>
                <w:rStyle w:val="Hipercze"/>
                <w:noProof/>
              </w:rPr>
              <w:t>2. Opis struktury logicznej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7182" w14:textId="2847C6EF" w:rsidR="00DA7103" w:rsidRDefault="00DA7103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11" w:history="1">
            <w:r w:rsidRPr="000840E7">
              <w:rPr>
                <w:rStyle w:val="Hipercze"/>
                <w:rFonts w:eastAsia="Times New Roman"/>
                <w:noProof/>
              </w:rPr>
              <w:t>2.1.</w:t>
            </w:r>
            <w:r w:rsidRPr="000840E7">
              <w:rPr>
                <w:rStyle w:val="Hipercze"/>
                <w:noProof/>
              </w:rPr>
              <w:t xml:space="preserve"> Oddzielne pule adresowe dla każdego piętra i typu urządzeń.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8534" w14:textId="08F52D56" w:rsidR="00DA7103" w:rsidRDefault="00DA7103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12" w:history="1">
            <w:r w:rsidRPr="000840E7">
              <w:rPr>
                <w:rStyle w:val="Hipercze"/>
                <w:noProof/>
              </w:rPr>
              <w:t>2.2. Schemat logiczny adresacji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1B32" w14:textId="5C408539" w:rsidR="00DA7103" w:rsidRDefault="00DA7103">
          <w:pPr>
            <w:pStyle w:val="Spistreci2"/>
            <w:tabs>
              <w:tab w:val="right" w:leader="dot" w:pos="9056"/>
            </w:tabs>
            <w:rPr>
              <w:noProof/>
            </w:rPr>
          </w:pPr>
          <w:hyperlink w:anchor="_Toc189603113" w:history="1">
            <w:r w:rsidRPr="000840E7">
              <w:rPr>
                <w:rStyle w:val="Hipercze"/>
                <w:noProof/>
              </w:rPr>
              <w:t>2.3. VLAN 69 – Zarządzanie (MGMT)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52DE" w14:textId="6CC074B3" w:rsidR="00A90442" w:rsidRDefault="00A90442" w:rsidP="00A90442">
          <w:pPr>
            <w:pStyle w:val="Spistreci2"/>
            <w:tabs>
              <w:tab w:val="right" w:leader="dot" w:pos="9056"/>
            </w:tabs>
            <w:rPr>
              <w:noProof/>
            </w:rPr>
          </w:pPr>
          <w:r>
            <w:rPr>
              <w:noProof/>
            </w:rPr>
            <w:t>3</w:t>
          </w:r>
          <w:hyperlink w:anchor="_Toc189603114" w:history="1">
            <w:r w:rsidRPr="000840E7">
              <w:rPr>
                <w:rStyle w:val="Hipercze"/>
                <w:noProof/>
              </w:rPr>
              <w:t>.</w:t>
            </w:r>
            <w:r>
              <w:rPr>
                <w:rStyle w:val="Hipercze"/>
                <w:noProof/>
              </w:rPr>
              <w:t>Wykorzsytane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169F" w14:textId="62F54E57" w:rsidR="00A90442" w:rsidRDefault="00A90442" w:rsidP="00A90442">
          <w:pPr>
            <w:pStyle w:val="Spistreci2"/>
            <w:tabs>
              <w:tab w:val="right" w:leader="dot" w:pos="9056"/>
            </w:tabs>
            <w:rPr>
              <w:noProof/>
            </w:rPr>
          </w:pPr>
          <w:hyperlink w:anchor="_Toc189603114" w:history="1">
            <w:r>
              <w:rPr>
                <w:rStyle w:val="Hipercze"/>
                <w:noProof/>
              </w:rPr>
              <w:t>3.1.</w:t>
            </w:r>
            <w:r w:rsidRPr="000840E7">
              <w:rPr>
                <w:rStyle w:val="Hipercze"/>
                <w:noProof/>
              </w:rPr>
              <w:t>.</w:t>
            </w:r>
            <w:r>
              <w:rPr>
                <w:rStyle w:val="Hipercze"/>
                <w:noProof/>
              </w:rPr>
              <w:t>Trunking na styku warstw access 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19B5" w14:textId="4B7E6F8A" w:rsidR="00A90442" w:rsidRPr="00A90442" w:rsidRDefault="00A90442" w:rsidP="00A90442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14" w:history="1">
            <w:r>
              <w:rPr>
                <w:rStyle w:val="Hipercze"/>
                <w:noProof/>
              </w:rPr>
              <w:t>3.2</w:t>
            </w:r>
            <w:r w:rsidRPr="000840E7">
              <w:rPr>
                <w:rStyle w:val="Hipercze"/>
                <w:noProof/>
              </w:rPr>
              <w:t>.</w:t>
            </w:r>
            <w:r>
              <w:rPr>
                <w:rStyle w:val="Hipercze"/>
                <w:noProof/>
              </w:rPr>
              <w:t>Switching &amp;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17F2" w14:textId="62E9AE5D" w:rsidR="00DA7103" w:rsidRDefault="00A90442">
          <w:pPr>
            <w:pStyle w:val="Spistreci2"/>
            <w:tabs>
              <w:tab w:val="right" w:leader="dot" w:pos="905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603114" w:history="1">
            <w:r>
              <w:rPr>
                <w:rStyle w:val="Hipercze"/>
                <w:noProof/>
              </w:rPr>
              <w:t>4</w:t>
            </w:r>
            <w:r w:rsidR="00DA7103" w:rsidRPr="000840E7">
              <w:rPr>
                <w:rStyle w:val="Hipercze"/>
                <w:noProof/>
              </w:rPr>
              <w:t>.Podsumowanie zbiorcze</w:t>
            </w:r>
            <w:r w:rsidR="00DA7103">
              <w:rPr>
                <w:noProof/>
                <w:webHidden/>
              </w:rPr>
              <w:tab/>
            </w:r>
            <w:r w:rsidR="00DA7103">
              <w:rPr>
                <w:noProof/>
                <w:webHidden/>
              </w:rPr>
              <w:fldChar w:fldCharType="begin"/>
            </w:r>
            <w:r w:rsidR="00DA7103">
              <w:rPr>
                <w:noProof/>
                <w:webHidden/>
              </w:rPr>
              <w:instrText xml:space="preserve"> PAGEREF _Toc189603114 \h </w:instrText>
            </w:r>
            <w:r w:rsidR="00DA7103">
              <w:rPr>
                <w:noProof/>
                <w:webHidden/>
              </w:rPr>
            </w:r>
            <w:r w:rsidR="00DA7103">
              <w:rPr>
                <w:noProof/>
                <w:webHidden/>
              </w:rPr>
              <w:fldChar w:fldCharType="separate"/>
            </w:r>
            <w:r w:rsidR="00C149A9">
              <w:rPr>
                <w:noProof/>
                <w:webHidden/>
              </w:rPr>
              <w:t>11</w:t>
            </w:r>
            <w:r w:rsidR="00DA7103">
              <w:rPr>
                <w:noProof/>
                <w:webHidden/>
              </w:rPr>
              <w:fldChar w:fldCharType="end"/>
            </w:r>
          </w:hyperlink>
        </w:p>
        <w:p w14:paraId="0453013D" w14:textId="4602CE9A" w:rsidR="00DA7103" w:rsidRDefault="00DA7103" w:rsidP="00DA7103">
          <w:r>
            <w:rPr>
              <w:b/>
              <w:bCs/>
            </w:rPr>
            <w:fldChar w:fldCharType="end"/>
          </w:r>
        </w:p>
      </w:sdtContent>
    </w:sdt>
    <w:p w14:paraId="20DFFDB0" w14:textId="4BFDA46B" w:rsidR="00A361D7" w:rsidRDefault="00DA7103" w:rsidP="008C657C">
      <w:pPr>
        <w:pStyle w:val="Spisilustracji"/>
        <w:tabs>
          <w:tab w:val="right" w:leader="dot" w:pos="9056"/>
        </w:tabs>
        <w:ind w:firstLine="426"/>
        <w:rPr>
          <w:rFonts w:eastAsiaTheme="minorEastAsia"/>
          <w:noProof/>
          <w:kern w:val="2"/>
          <w:sz w:val="24"/>
          <w:szCs w:val="24"/>
          <w:lang w:eastAsia="pl-PL"/>
          <w14:ligatures w14:val="standardContextual"/>
        </w:rPr>
      </w:pPr>
      <w:r>
        <w:fldChar w:fldCharType="begin"/>
      </w:r>
      <w:r>
        <w:instrText xml:space="preserve"> TOC \h \z \c "Rzut z góry, piętro" </w:instrText>
      </w:r>
      <w:r>
        <w:fldChar w:fldCharType="separate"/>
      </w:r>
      <w:hyperlink w:anchor="_Toc189603333" w:history="1">
        <w:r w:rsidR="00A361D7" w:rsidRPr="0007442D">
          <w:rPr>
            <w:rStyle w:val="Hipercze"/>
            <w:noProof/>
          </w:rPr>
          <w:t>Rzut z góry, piętro 1</w:t>
        </w:r>
        <w:r w:rsidR="00A361D7">
          <w:rPr>
            <w:noProof/>
            <w:webHidden/>
          </w:rPr>
          <w:tab/>
        </w:r>
        <w:r w:rsidR="00A361D7">
          <w:rPr>
            <w:noProof/>
            <w:webHidden/>
          </w:rPr>
          <w:fldChar w:fldCharType="begin"/>
        </w:r>
        <w:r w:rsidR="00A361D7">
          <w:rPr>
            <w:noProof/>
            <w:webHidden/>
          </w:rPr>
          <w:instrText xml:space="preserve"> PAGEREF _Toc189603333 \h </w:instrText>
        </w:r>
        <w:r w:rsidR="00A361D7">
          <w:rPr>
            <w:noProof/>
            <w:webHidden/>
          </w:rPr>
        </w:r>
        <w:r w:rsidR="00A361D7">
          <w:rPr>
            <w:noProof/>
            <w:webHidden/>
          </w:rPr>
          <w:fldChar w:fldCharType="separate"/>
        </w:r>
        <w:r w:rsidR="00A361D7">
          <w:rPr>
            <w:noProof/>
            <w:webHidden/>
          </w:rPr>
          <w:t>3</w:t>
        </w:r>
        <w:r w:rsidR="00A361D7">
          <w:rPr>
            <w:noProof/>
            <w:webHidden/>
          </w:rPr>
          <w:fldChar w:fldCharType="end"/>
        </w:r>
      </w:hyperlink>
    </w:p>
    <w:p w14:paraId="4C140435" w14:textId="7AAE0501" w:rsidR="00A361D7" w:rsidRDefault="00A361D7" w:rsidP="008C657C">
      <w:pPr>
        <w:pStyle w:val="Spisilustracji"/>
        <w:tabs>
          <w:tab w:val="right" w:leader="dot" w:pos="9056"/>
        </w:tabs>
        <w:ind w:firstLine="426"/>
        <w:rPr>
          <w:rFonts w:eastAsiaTheme="minorEastAsia"/>
          <w:noProof/>
          <w:kern w:val="2"/>
          <w:sz w:val="24"/>
          <w:szCs w:val="24"/>
          <w:lang w:eastAsia="pl-PL"/>
          <w14:ligatures w14:val="standardContextual"/>
        </w:rPr>
      </w:pPr>
      <w:hyperlink w:anchor="_Toc189603334" w:history="1">
        <w:r w:rsidRPr="0007442D">
          <w:rPr>
            <w:rStyle w:val="Hipercze"/>
            <w:noProof/>
          </w:rPr>
          <w:t>Rzut z góry, piętro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FD11BB" w14:textId="4E77EFE2" w:rsidR="008C657C" w:rsidRPr="008C657C" w:rsidRDefault="00A361D7" w:rsidP="008C657C">
      <w:pPr>
        <w:pStyle w:val="Spisilustracji"/>
        <w:tabs>
          <w:tab w:val="right" w:leader="dot" w:pos="9056"/>
        </w:tabs>
        <w:ind w:firstLine="426"/>
      </w:pPr>
      <w:hyperlink w:anchor="_Toc189603335" w:history="1">
        <w:r w:rsidRPr="0007442D">
          <w:rPr>
            <w:rStyle w:val="Hipercze"/>
            <w:noProof/>
          </w:rPr>
          <w:t>Rzut z góry, piętro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CE416" w14:textId="324CC3DD" w:rsidR="008C657C" w:rsidRPr="008C657C" w:rsidRDefault="00DA7103" w:rsidP="00A90442">
      <w:pPr>
        <w:pStyle w:val="Spisilustracji"/>
        <w:tabs>
          <w:tab w:val="right" w:leader="dot" w:pos="9056"/>
        </w:tabs>
      </w:pPr>
      <w:r>
        <w:fldChar w:fldCharType="end"/>
      </w:r>
    </w:p>
    <w:p w14:paraId="53EB809E" w14:textId="227230E2" w:rsidR="008C657C" w:rsidRDefault="008C657C" w:rsidP="00F1029D">
      <w:pPr>
        <w:pStyle w:val="Spisilustracji"/>
        <w:tabs>
          <w:tab w:val="right" w:leader="dot" w:pos="9056"/>
        </w:tabs>
        <w:ind w:firstLine="426"/>
        <w:rPr>
          <w:rFonts w:eastAsiaTheme="minorEastAsia"/>
          <w:noProof/>
          <w:kern w:val="2"/>
          <w:sz w:val="24"/>
          <w:szCs w:val="24"/>
          <w:lang w:eastAsia="pl-PL"/>
          <w14:ligatures w14:val="standardContextua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</w:p>
    <w:p w14:paraId="0CB2175A" w14:textId="13ED2DBC" w:rsidR="008C657C" w:rsidRDefault="008C657C" w:rsidP="008C657C">
      <w:pPr>
        <w:pStyle w:val="Spisilustracji"/>
        <w:tabs>
          <w:tab w:val="right" w:leader="dot" w:pos="9056"/>
        </w:tabs>
        <w:ind w:firstLine="426"/>
        <w:rPr>
          <w:rFonts w:eastAsiaTheme="minorEastAsia"/>
          <w:noProof/>
          <w:kern w:val="2"/>
          <w:sz w:val="24"/>
          <w:szCs w:val="24"/>
          <w:lang w:eastAsia="pl-PL"/>
          <w14:ligatures w14:val="standardContextual"/>
        </w:rPr>
      </w:pPr>
      <w:hyperlink w:anchor="_Toc190032587" w:history="1">
        <w:r w:rsidRPr="0077464F">
          <w:rPr>
            <w:rStyle w:val="Hipercze"/>
            <w:noProof/>
          </w:rPr>
          <w:t>Rysunek 4 Wizualizacja szafy 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4A6611" w14:textId="112E24F7" w:rsidR="008C657C" w:rsidRPr="008C657C" w:rsidRDefault="008C657C" w:rsidP="00A90442">
      <w:pPr>
        <w:ind w:firstLine="426"/>
      </w:pPr>
      <w:r>
        <w:fldChar w:fldCharType="end"/>
      </w:r>
    </w:p>
    <w:p w14:paraId="0009EA20" w14:textId="03BE05D4" w:rsidR="00DA7103" w:rsidRDefault="00DA7103" w:rsidP="00A90442">
      <w:pPr>
        <w:pStyle w:val="Spisilustracji"/>
        <w:tabs>
          <w:tab w:val="right" w:leader="dot" w:pos="9056"/>
        </w:tabs>
        <w:ind w:firstLine="426"/>
        <w:rPr>
          <w:noProof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</w:p>
    <w:p w14:paraId="17676F1F" w14:textId="4B7FDFEB" w:rsidR="00DA7103" w:rsidRDefault="00DA7103" w:rsidP="008C657C">
      <w:pPr>
        <w:pStyle w:val="Spisilustracji"/>
        <w:tabs>
          <w:tab w:val="right" w:leader="dot" w:pos="9056"/>
        </w:tabs>
        <w:ind w:firstLine="426"/>
        <w:rPr>
          <w:noProof/>
        </w:rPr>
      </w:pPr>
      <w:hyperlink w:anchor="_Toc189603153" w:history="1">
        <w:r w:rsidRPr="00A81982">
          <w:rPr>
            <w:rStyle w:val="Hipercze"/>
            <w:noProof/>
          </w:rPr>
          <w:t xml:space="preserve">Tabela </w:t>
        </w:r>
        <w:r w:rsidR="00A90442">
          <w:rPr>
            <w:rStyle w:val="Hipercze"/>
            <w:noProof/>
          </w:rPr>
          <w:t>1</w:t>
        </w:r>
        <w:r w:rsidRPr="00A81982">
          <w:rPr>
            <w:rStyle w:val="Hipercze"/>
            <w:noProof/>
          </w:rPr>
          <w:t xml:space="preserve"> Urządzenia aktywne, pasywne i materiały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_Toc189603153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EB392C" w14:textId="2A651E95" w:rsidR="00DA7103" w:rsidRDefault="00DA7103" w:rsidP="008C657C">
      <w:pPr>
        <w:ind w:firstLine="426"/>
      </w:pPr>
      <w:r>
        <w:fldChar w:fldCharType="end"/>
      </w:r>
    </w:p>
    <w:p w14:paraId="3034CB15" w14:textId="31183BAD" w:rsidR="00DA7103" w:rsidRDefault="00DA7103"/>
    <w:p w14:paraId="621C9076" w14:textId="77777777" w:rsidR="00973950" w:rsidRDefault="00973950"/>
    <w:p w14:paraId="63D706E0" w14:textId="77777777" w:rsidR="008C657C" w:rsidRDefault="008C657C"/>
    <w:p w14:paraId="7E5A4A86" w14:textId="77777777" w:rsidR="008C657C" w:rsidRDefault="008C657C"/>
    <w:p w14:paraId="0D43F72E" w14:textId="77777777" w:rsidR="00973950" w:rsidRDefault="00973950"/>
    <w:p w14:paraId="192E82DC" w14:textId="7BE40A1E" w:rsidR="007F5DED" w:rsidRDefault="007F5DED"/>
    <w:p w14:paraId="3CEA958A" w14:textId="10A7F9DD" w:rsidR="007F5DED" w:rsidRPr="00E2116A" w:rsidRDefault="007F5DED" w:rsidP="007F5DED">
      <w:pPr>
        <w:sectPr w:rsidR="007F5DED" w:rsidRPr="00E2116A" w:rsidSect="00451818">
          <w:headerReference w:type="default" r:id="rId8"/>
          <w:footerReference w:type="default" r:id="rId9"/>
          <w:type w:val="continuous"/>
          <w:pgSz w:w="11900" w:h="16840"/>
          <w:pgMar w:top="1417" w:right="1417" w:bottom="1417" w:left="1417" w:header="708" w:footer="708" w:gutter="0"/>
          <w:cols w:space="708"/>
          <w:docGrid w:linePitch="299"/>
        </w:sectPr>
      </w:pPr>
    </w:p>
    <w:p w14:paraId="056A2ABA" w14:textId="24BB2D1E" w:rsidR="00F03F81" w:rsidRDefault="00FE7539" w:rsidP="00E2116A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39" behindDoc="0" locked="0" layoutInCell="1" allowOverlap="1" wp14:anchorId="2A0DF0A7" wp14:editId="4A12AF89">
                <wp:simplePos x="0" y="0"/>
                <wp:positionH relativeFrom="column">
                  <wp:posOffset>196521</wp:posOffset>
                </wp:positionH>
                <wp:positionV relativeFrom="paragraph">
                  <wp:posOffset>7554201</wp:posOffset>
                </wp:positionV>
                <wp:extent cx="5190490" cy="635"/>
                <wp:effectExtent l="0" t="0" r="0" b="0"/>
                <wp:wrapNone/>
                <wp:docPr id="11287611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59EDC" w14:textId="3ACC318B" w:rsidR="000759F5" w:rsidRPr="00322488" w:rsidRDefault="000759F5" w:rsidP="000759F5">
                            <w:pPr>
                              <w:pStyle w:val="Legenda"/>
                              <w:jc w:val="right"/>
                              <w:rPr>
                                <w:rFonts w:ascii="Times New Roman"/>
                                <w:noProof/>
                                <w:color w:val="00B050"/>
                                <w:sz w:val="22"/>
                                <w:szCs w:val="32"/>
                              </w:rPr>
                            </w:pPr>
                            <w:bookmarkStart w:id="0" w:name="_Toc189603333"/>
                            <w:r w:rsidRPr="00322488">
                              <w:rPr>
                                <w:sz w:val="24"/>
                                <w:szCs w:val="24"/>
                              </w:rPr>
                              <w:t xml:space="preserve">Rzut z góry, piętro </w:t>
                            </w:r>
                            <w:r w:rsidRPr="0032248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22488">
                              <w:rPr>
                                <w:sz w:val="24"/>
                                <w:szCs w:val="24"/>
                              </w:rPr>
                              <w:instrText xml:space="preserve"> SEQ Rzut_z_góry,_piętro \* ARABIC </w:instrText>
                            </w:r>
                            <w:r w:rsidRPr="0032248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22488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bookmarkEnd w:id="0"/>
                            <w:r w:rsidRPr="0032248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DF0A7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15.45pt;margin-top:594.8pt;width:408.7pt;height:.05pt;z-index:15728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" stroked="f">
                <v:textbox style="mso-fit-shape-to-text:t" inset="0,0,0,0">
                  <w:txbxContent>
                    <w:p w14:paraId="0F359EDC" w14:textId="3ACC318B" w:rsidR="000759F5" w:rsidRPr="00322488" w:rsidRDefault="000759F5" w:rsidP="000759F5">
                      <w:pPr>
                        <w:pStyle w:val="Legenda"/>
                        <w:jc w:val="right"/>
                        <w:rPr>
                          <w:rFonts w:ascii="Times New Roman"/>
                          <w:noProof/>
                          <w:color w:val="00B050"/>
                          <w:sz w:val="22"/>
                          <w:szCs w:val="32"/>
                        </w:rPr>
                      </w:pPr>
                      <w:bookmarkStart w:id="1" w:name="_Toc189603333"/>
                      <w:r w:rsidRPr="00322488">
                        <w:rPr>
                          <w:sz w:val="24"/>
                          <w:szCs w:val="24"/>
                        </w:rPr>
                        <w:t xml:space="preserve">Rzut z góry, piętro </w:t>
                      </w:r>
                      <w:r w:rsidRPr="0032248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22488">
                        <w:rPr>
                          <w:sz w:val="24"/>
                          <w:szCs w:val="24"/>
                        </w:rPr>
                        <w:instrText xml:space="preserve"> SEQ Rzut_z_góry,_piętro \* ARABIC </w:instrText>
                      </w:r>
                      <w:r w:rsidRPr="0032248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322488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bookmarkEnd w:id="1"/>
                      <w:r w:rsidRPr="00322488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FE7539">
        <w:rPr>
          <w:rFonts w:ascii="Times New Roman"/>
          <w:noProof/>
          <w:sz w:val="17"/>
        </w:rPr>
        <w:drawing>
          <wp:inline distT="0" distB="0" distL="0" distR="0" wp14:anchorId="79D65659" wp14:editId="7489D3D8">
            <wp:extent cx="5397500" cy="7407275"/>
            <wp:effectExtent l="0" t="0" r="0" b="3175"/>
            <wp:docPr id="9796638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63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4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F81">
        <w:rPr>
          <w:rFonts w:ascii="Times New Roman"/>
          <w:sz w:val="17"/>
        </w:rPr>
        <w:br w:type="page"/>
      </w:r>
    </w:p>
    <w:p w14:paraId="472E4D64" w14:textId="098BBE98" w:rsidR="00E2116A" w:rsidRDefault="00FE7539">
      <w:pPr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8F2B1" wp14:editId="649AC829">
                <wp:simplePos x="0" y="0"/>
                <wp:positionH relativeFrom="column">
                  <wp:posOffset>540538</wp:posOffset>
                </wp:positionH>
                <wp:positionV relativeFrom="paragraph">
                  <wp:posOffset>7238540</wp:posOffset>
                </wp:positionV>
                <wp:extent cx="4853305" cy="635"/>
                <wp:effectExtent l="0" t="0" r="0" b="0"/>
                <wp:wrapNone/>
                <wp:docPr id="97801240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EC6BD" w14:textId="1D22D448" w:rsidR="000759F5" w:rsidRPr="00322488" w:rsidRDefault="000759F5" w:rsidP="000759F5">
                            <w:pPr>
                              <w:pStyle w:val="Legenda"/>
                              <w:jc w:val="right"/>
                              <w:rPr>
                                <w:rFonts w:ascii="Times New Roman"/>
                                <w:noProof/>
                                <w:sz w:val="22"/>
                                <w:szCs w:val="32"/>
                              </w:rPr>
                            </w:pPr>
                            <w:bookmarkStart w:id="2" w:name="_Toc189603334"/>
                            <w:r w:rsidRPr="00322488">
                              <w:rPr>
                                <w:sz w:val="24"/>
                                <w:szCs w:val="24"/>
                              </w:rPr>
                              <w:t xml:space="preserve">Rzut z góry, piętro </w:t>
                            </w:r>
                            <w:r w:rsidRPr="0032248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22488">
                              <w:rPr>
                                <w:sz w:val="24"/>
                                <w:szCs w:val="24"/>
                              </w:rPr>
                              <w:instrText xml:space="preserve"> SEQ Rzut_z_góry,_piętro \* ARABIC </w:instrText>
                            </w:r>
                            <w:r w:rsidRPr="0032248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22488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bookmarkEnd w:id="2"/>
                            <w:r w:rsidRPr="0032248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8F2B1" id="_x0000_s1027" type="#_x0000_t202" style="position:absolute;margin-left:42.55pt;margin-top:569.95pt;width:382.1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" stroked="f">
                <v:textbox style="mso-fit-shape-to-text:t" inset="0,0,0,0">
                  <w:txbxContent>
                    <w:p w14:paraId="26FEC6BD" w14:textId="1D22D448" w:rsidR="000759F5" w:rsidRPr="00322488" w:rsidRDefault="000759F5" w:rsidP="000759F5">
                      <w:pPr>
                        <w:pStyle w:val="Legenda"/>
                        <w:jc w:val="right"/>
                        <w:rPr>
                          <w:rFonts w:ascii="Times New Roman"/>
                          <w:noProof/>
                          <w:sz w:val="22"/>
                          <w:szCs w:val="32"/>
                        </w:rPr>
                      </w:pPr>
                      <w:bookmarkStart w:id="3" w:name="_Toc189603334"/>
                      <w:r w:rsidRPr="00322488">
                        <w:rPr>
                          <w:sz w:val="24"/>
                          <w:szCs w:val="24"/>
                        </w:rPr>
                        <w:t xml:space="preserve">Rzut z góry, piętro </w:t>
                      </w:r>
                      <w:r w:rsidRPr="0032248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22488">
                        <w:rPr>
                          <w:sz w:val="24"/>
                          <w:szCs w:val="24"/>
                        </w:rPr>
                        <w:instrText xml:space="preserve"> SEQ Rzut_z_góry,_piętro \* ARABIC </w:instrText>
                      </w:r>
                      <w:r w:rsidRPr="0032248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322488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bookmarkEnd w:id="3"/>
                      <w:r w:rsidRPr="00322488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887937" wp14:editId="3DC3C214">
            <wp:extent cx="5397500" cy="7092950"/>
            <wp:effectExtent l="0" t="0" r="0" b="0"/>
            <wp:docPr id="13519789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78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0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16A">
        <w:rPr>
          <w:rFonts w:ascii="Times New Roman"/>
          <w:sz w:val="17"/>
        </w:rPr>
        <w:br w:type="page"/>
      </w:r>
    </w:p>
    <w:p w14:paraId="00090EF8" w14:textId="77777777" w:rsidR="00DE733F" w:rsidRDefault="0054204E" w:rsidP="005B5749">
      <w:pPr>
        <w:rPr>
          <w:rFonts w:ascii="Times New Roman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9BB7E" wp14:editId="31160AC9">
                <wp:simplePos x="0" y="0"/>
                <wp:positionH relativeFrom="column">
                  <wp:posOffset>-159181</wp:posOffset>
                </wp:positionH>
                <wp:positionV relativeFrom="paragraph">
                  <wp:posOffset>5363439</wp:posOffset>
                </wp:positionV>
                <wp:extent cx="5560060" cy="266700"/>
                <wp:effectExtent l="0" t="0" r="2540" b="0"/>
                <wp:wrapNone/>
                <wp:docPr id="52003281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48C52" w14:textId="158A3922" w:rsidR="000759F5" w:rsidRPr="00FA1428" w:rsidRDefault="000759F5" w:rsidP="000759F5">
                            <w:pPr>
                              <w:pStyle w:val="Legenda"/>
                              <w:jc w:val="right"/>
                              <w:rPr>
                                <w:rFonts w:ascii="Times New Roman"/>
                                <w:noProof/>
                                <w:sz w:val="17"/>
                                <w:szCs w:val="22"/>
                              </w:rPr>
                            </w:pPr>
                            <w:bookmarkStart w:id="4" w:name="_Toc189603335"/>
                            <w:r w:rsidRPr="00322488">
                              <w:rPr>
                                <w:sz w:val="24"/>
                                <w:szCs w:val="24"/>
                              </w:rPr>
                              <w:t>Rzut z góry, piętro</w:t>
                            </w:r>
                            <w:r w:rsidRPr="009F4EE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F4EE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F4EE7">
                              <w:rPr>
                                <w:sz w:val="24"/>
                                <w:szCs w:val="24"/>
                              </w:rPr>
                              <w:instrText xml:space="preserve"> SEQ Rzut_z_góry,_piętro \* ARABIC </w:instrText>
                            </w:r>
                            <w:r w:rsidRPr="009F4EE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F4EE7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bookmarkEnd w:id="4"/>
                            <w:r w:rsidRPr="009F4EE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9BB7E" id="_x0000_s1028" type="#_x0000_t202" style="position:absolute;margin-left:-12.55pt;margin-top:422.3pt;width:437.8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" stroked="f">
                <v:textbox style="mso-fit-shape-to-text:t" inset="0,0,0,0">
                  <w:txbxContent>
                    <w:p w14:paraId="3F048C52" w14:textId="158A3922" w:rsidR="000759F5" w:rsidRPr="00FA1428" w:rsidRDefault="000759F5" w:rsidP="000759F5">
                      <w:pPr>
                        <w:pStyle w:val="Legenda"/>
                        <w:jc w:val="right"/>
                        <w:rPr>
                          <w:rFonts w:ascii="Times New Roman"/>
                          <w:noProof/>
                          <w:sz w:val="17"/>
                          <w:szCs w:val="22"/>
                        </w:rPr>
                      </w:pPr>
                      <w:bookmarkStart w:id="5" w:name="_Toc189603335"/>
                      <w:r w:rsidRPr="00322488">
                        <w:rPr>
                          <w:sz w:val="24"/>
                          <w:szCs w:val="24"/>
                        </w:rPr>
                        <w:t>Rzut z góry, piętro</w:t>
                      </w:r>
                      <w:r w:rsidRPr="009F4EE7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9F4EE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F4EE7">
                        <w:rPr>
                          <w:sz w:val="24"/>
                          <w:szCs w:val="24"/>
                        </w:rPr>
                        <w:instrText xml:space="preserve"> SEQ Rzut_z_góry,_piętro \* ARABIC </w:instrText>
                      </w:r>
                      <w:r w:rsidRPr="009F4EE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9F4EE7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bookmarkEnd w:id="5"/>
                      <w:r w:rsidRPr="009F4EE7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4204E">
        <w:rPr>
          <w:rFonts w:ascii="Times New Roman"/>
          <w:noProof/>
          <w:sz w:val="17"/>
        </w:rPr>
        <w:drawing>
          <wp:inline distT="0" distB="0" distL="0" distR="0" wp14:anchorId="32A098FA" wp14:editId="128CEE5C">
            <wp:extent cx="5397500" cy="5303520"/>
            <wp:effectExtent l="0" t="0" r="0" b="0"/>
            <wp:docPr id="9569070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7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1183" w14:textId="77777777" w:rsidR="00DE733F" w:rsidRDefault="00DE733F">
      <w:pPr>
        <w:rPr>
          <w:rFonts w:ascii="Times New Roman"/>
          <w:sz w:val="17"/>
        </w:rPr>
      </w:pPr>
      <w:r>
        <w:rPr>
          <w:rFonts w:ascii="Times New Roman"/>
          <w:sz w:val="17"/>
        </w:rPr>
        <w:br w:type="page"/>
      </w:r>
    </w:p>
    <w:p w14:paraId="1F9806A2" w14:textId="59CE7CE7" w:rsidR="005B5749" w:rsidRPr="001932B0" w:rsidRDefault="005B5749" w:rsidP="001932B0">
      <w:pPr>
        <w:pStyle w:val="Nagw"/>
      </w:pPr>
      <w:bookmarkStart w:id="6" w:name="_Toc189603105"/>
      <w:r w:rsidRPr="001932B0">
        <w:lastRenderedPageBreak/>
        <w:t>1. Opis struktury okablowania</w:t>
      </w:r>
      <w:bookmarkEnd w:id="6"/>
      <w:r w:rsidRPr="001932B0">
        <w:t xml:space="preserve"> </w:t>
      </w:r>
    </w:p>
    <w:p w14:paraId="0FAFB14D" w14:textId="2F54096D" w:rsidR="001932B0" w:rsidRDefault="001932B0" w:rsidP="001932B0">
      <w:pPr>
        <w:pStyle w:val="Podnagw"/>
      </w:pPr>
      <w:bookmarkStart w:id="7" w:name="_Toc189603106"/>
      <w:r w:rsidRPr="001932B0">
        <w:t>1</w:t>
      </w:r>
      <w:r>
        <w:t>.</w:t>
      </w:r>
      <w:r w:rsidRPr="001932B0">
        <w:t>1. Szkielet sieci</w:t>
      </w:r>
      <w:bookmarkEnd w:id="7"/>
    </w:p>
    <w:p w14:paraId="4454ABEC" w14:textId="5B2819A4" w:rsidR="001932B0" w:rsidRDefault="001932B0" w:rsidP="001932B0">
      <w:pPr>
        <w:rPr>
          <w:rFonts w:ascii="Times New Roman" w:hAnsi="Times New Roman" w:cs="Times New Roman"/>
          <w:sz w:val="24"/>
          <w:szCs w:val="36"/>
        </w:rPr>
      </w:pPr>
      <w:r w:rsidRPr="005B5749">
        <w:rPr>
          <w:rFonts w:ascii="Times New Roman" w:hAnsi="Times New Roman" w:cs="Times New Roman"/>
          <w:sz w:val="24"/>
          <w:szCs w:val="36"/>
        </w:rPr>
        <w:t xml:space="preserve">Podstawą infrastruktury teletechnicznej budynku jest wielomodowy światłowód, który gwarantuje wysoką przepustowość i niezawodność transmisji danych. Każde piętro posiada własną szafę dystrybucyjną, połączoną z centralnym punktem dystrybucyjnym </w:t>
      </w:r>
      <w:r w:rsidRPr="00197197">
        <w:rPr>
          <w:rFonts w:ascii="Times New Roman" w:hAnsi="Times New Roman" w:cs="Times New Roman"/>
          <w:sz w:val="24"/>
          <w:szCs w:val="36"/>
        </w:rPr>
        <w:t xml:space="preserve">(CPD) </w:t>
      </w:r>
      <w:r w:rsidRPr="005B5749">
        <w:rPr>
          <w:rFonts w:ascii="Times New Roman" w:hAnsi="Times New Roman" w:cs="Times New Roman"/>
          <w:sz w:val="24"/>
          <w:szCs w:val="36"/>
        </w:rPr>
        <w:t>światłowodowymi patchcordami, biegnącymi przez dedykowane szachty.</w:t>
      </w:r>
      <w:r w:rsidRPr="00197197">
        <w:rPr>
          <w:rFonts w:ascii="Times New Roman" w:hAnsi="Times New Roman" w:cs="Times New Roman"/>
          <w:sz w:val="24"/>
          <w:szCs w:val="36"/>
        </w:rPr>
        <w:br/>
        <w:t xml:space="preserve">CPD ulokowany został na 2 piętrze, chroniony jest systemem monitoringu wizyjnego oraz kartą dostępową RFID wydawaną jedynie uprawnionym osobom. W szafie dystrybucyjnej CPD znaleźć można tożsame urządzenia z szaf dystrybucyjnych z innych pięter: 2 patchpanele, </w:t>
      </w:r>
      <w:r w:rsidR="00F1029D">
        <w:rPr>
          <w:rFonts w:ascii="Times New Roman" w:hAnsi="Times New Roman" w:cs="Times New Roman"/>
          <w:sz w:val="24"/>
          <w:szCs w:val="36"/>
        </w:rPr>
        <w:t>2</w:t>
      </w:r>
      <w:r w:rsidRPr="00197197">
        <w:rPr>
          <w:rFonts w:ascii="Times New Roman" w:hAnsi="Times New Roman" w:cs="Times New Roman"/>
          <w:sz w:val="24"/>
          <w:szCs w:val="36"/>
        </w:rPr>
        <w:t xml:space="preserve"> switch</w:t>
      </w:r>
      <w:r w:rsidR="00F1029D">
        <w:rPr>
          <w:rFonts w:ascii="Times New Roman" w:hAnsi="Times New Roman" w:cs="Times New Roman"/>
          <w:sz w:val="24"/>
          <w:szCs w:val="36"/>
        </w:rPr>
        <w:t>e</w:t>
      </w:r>
      <w:r w:rsidRPr="00197197">
        <w:rPr>
          <w:rFonts w:ascii="Times New Roman" w:hAnsi="Times New Roman" w:cs="Times New Roman"/>
          <w:sz w:val="24"/>
          <w:szCs w:val="36"/>
        </w:rPr>
        <w:t xml:space="preserve"> access, 1 switch core, 1 APC, </w:t>
      </w:r>
      <w:r w:rsidR="003D3ECA">
        <w:rPr>
          <w:rFonts w:ascii="Times New Roman" w:hAnsi="Times New Roman" w:cs="Times New Roman"/>
          <w:sz w:val="24"/>
          <w:szCs w:val="36"/>
        </w:rPr>
        <w:t>jednocześnie ekskluzywnie</w:t>
      </w:r>
      <w:r w:rsidRPr="00197197">
        <w:rPr>
          <w:rFonts w:ascii="Times New Roman" w:hAnsi="Times New Roman" w:cs="Times New Roman"/>
          <w:sz w:val="24"/>
          <w:szCs w:val="36"/>
        </w:rPr>
        <w:t xml:space="preserve"> znajdziemy w niej przełącznicę FO, router oraz IDS\IPS.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</w:p>
    <w:p w14:paraId="7F544FAD" w14:textId="77777777" w:rsidR="001932B0" w:rsidRPr="00197197" w:rsidRDefault="001932B0" w:rsidP="001932B0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Schemat mocowań rack jest wspólny dla wszystkich pięter:</w:t>
      </w:r>
    </w:p>
    <w:p w14:paraId="6081A2F8" w14:textId="77777777" w:rsidR="001932B0" w:rsidRPr="005B5749" w:rsidRDefault="001932B0" w:rsidP="001932B0">
      <w:pPr>
        <w:rPr>
          <w:rFonts w:ascii="Times New Roman" w:hAnsi="Times New Roman" w:cs="Times New Roman"/>
          <w:sz w:val="24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4526"/>
      </w:tblGrid>
      <w:tr w:rsidR="001932B0" w:rsidRPr="00E9462B" w14:paraId="5AC6A41B" w14:textId="77777777" w:rsidTr="00B6129A">
        <w:tc>
          <w:tcPr>
            <w:tcW w:w="704" w:type="dxa"/>
          </w:tcPr>
          <w:p w14:paraId="6855FF80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1U</w:t>
            </w:r>
          </w:p>
        </w:tc>
        <w:tc>
          <w:tcPr>
            <w:tcW w:w="3260" w:type="dxa"/>
          </w:tcPr>
          <w:p w14:paraId="4637B18F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Przełącznica światłowodowa</w:t>
            </w:r>
          </w:p>
        </w:tc>
        <w:tc>
          <w:tcPr>
            <w:tcW w:w="4526" w:type="dxa"/>
          </w:tcPr>
          <w:p w14:paraId="61A38F8B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Uplink budynku</w:t>
            </w:r>
          </w:p>
        </w:tc>
      </w:tr>
      <w:tr w:rsidR="001932B0" w:rsidRPr="00E9462B" w14:paraId="0266C091" w14:textId="77777777" w:rsidTr="00B6129A">
        <w:tc>
          <w:tcPr>
            <w:tcW w:w="704" w:type="dxa"/>
          </w:tcPr>
          <w:p w14:paraId="11928D22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3E3D055A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Patchpanel 1</w:t>
            </w:r>
          </w:p>
        </w:tc>
        <w:tc>
          <w:tcPr>
            <w:tcW w:w="4526" w:type="dxa"/>
          </w:tcPr>
          <w:p w14:paraId="460329C8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Organizacja kabli sieciowych</w:t>
            </w:r>
          </w:p>
        </w:tc>
      </w:tr>
      <w:tr w:rsidR="001932B0" w:rsidRPr="00E9462B" w14:paraId="26DC7A54" w14:textId="77777777" w:rsidTr="00B6129A">
        <w:tc>
          <w:tcPr>
            <w:tcW w:w="704" w:type="dxa"/>
          </w:tcPr>
          <w:p w14:paraId="3AF62529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0FFC6F5D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Patchpanel 2</w:t>
            </w:r>
          </w:p>
        </w:tc>
        <w:tc>
          <w:tcPr>
            <w:tcW w:w="4526" w:type="dxa"/>
          </w:tcPr>
          <w:p w14:paraId="6249089E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Organizacja kabli sieciowych</w:t>
            </w:r>
          </w:p>
        </w:tc>
      </w:tr>
      <w:tr w:rsidR="001932B0" w:rsidRPr="00E9462B" w14:paraId="1E2C0CFC" w14:textId="77777777" w:rsidTr="00B6129A">
        <w:tc>
          <w:tcPr>
            <w:tcW w:w="704" w:type="dxa"/>
          </w:tcPr>
          <w:p w14:paraId="734DB5B0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07402497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Pusty (dla organizacji kabli)</w:t>
            </w:r>
          </w:p>
        </w:tc>
        <w:tc>
          <w:tcPr>
            <w:tcW w:w="4526" w:type="dxa"/>
          </w:tcPr>
          <w:p w14:paraId="42C86DE0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Zapewnia lepszy przepływ powietrza</w:t>
            </w:r>
          </w:p>
        </w:tc>
      </w:tr>
      <w:tr w:rsidR="001932B0" w:rsidRPr="00E9462B" w14:paraId="49D84EC6" w14:textId="77777777" w:rsidTr="00B6129A">
        <w:tc>
          <w:tcPr>
            <w:tcW w:w="704" w:type="dxa"/>
          </w:tcPr>
          <w:p w14:paraId="1AFAD486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23B7DC44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Switch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Access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 (Cisco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296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0)</w:t>
            </w:r>
          </w:p>
        </w:tc>
        <w:tc>
          <w:tcPr>
            <w:tcW w:w="4526" w:type="dxa"/>
          </w:tcPr>
          <w:p w14:paraId="5F89F065" w14:textId="77777777" w:rsidR="001932B0" w:rsidRPr="00E9462B" w:rsidRDefault="001932B0" w:rsidP="00B6129A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Blisko patchpaneli dla krótszych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patchcordów</w:t>
            </w:r>
          </w:p>
        </w:tc>
      </w:tr>
      <w:tr w:rsidR="00E7577B" w:rsidRPr="00E9462B" w14:paraId="1232F0A7" w14:textId="77777777" w:rsidTr="00B6129A">
        <w:tc>
          <w:tcPr>
            <w:tcW w:w="704" w:type="dxa"/>
          </w:tcPr>
          <w:p w14:paraId="7C4AA7DD" w14:textId="40C224EC" w:rsidR="00E7577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6U</w:t>
            </w:r>
          </w:p>
        </w:tc>
        <w:tc>
          <w:tcPr>
            <w:tcW w:w="3260" w:type="dxa"/>
          </w:tcPr>
          <w:p w14:paraId="5716B52E" w14:textId="5922140E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Switch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Access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 (Cisco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296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0)</w:t>
            </w:r>
          </w:p>
        </w:tc>
        <w:tc>
          <w:tcPr>
            <w:tcW w:w="4526" w:type="dxa"/>
          </w:tcPr>
          <w:p w14:paraId="1D319522" w14:textId="0B683A3A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Blisko patchpaneli dla krótszych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patchcordów</w:t>
            </w:r>
          </w:p>
        </w:tc>
      </w:tr>
      <w:tr w:rsidR="00E7577B" w:rsidRPr="00E9462B" w14:paraId="4DDBD95C" w14:textId="77777777" w:rsidTr="00B6129A">
        <w:tc>
          <w:tcPr>
            <w:tcW w:w="704" w:type="dxa"/>
          </w:tcPr>
          <w:p w14:paraId="0A52D3FB" w14:textId="2B6BC83E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269AF3B1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Switch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Core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 (Cisco 3650)</w:t>
            </w:r>
          </w:p>
        </w:tc>
        <w:tc>
          <w:tcPr>
            <w:tcW w:w="4526" w:type="dxa"/>
          </w:tcPr>
          <w:p w14:paraId="218386EC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Blisko patchpaneli dla krótszych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patchcordów</w:t>
            </w:r>
          </w:p>
        </w:tc>
      </w:tr>
      <w:tr w:rsidR="00E7577B" w:rsidRPr="00E9462B" w14:paraId="35AFBF90" w14:textId="77777777" w:rsidTr="00B6129A">
        <w:tc>
          <w:tcPr>
            <w:tcW w:w="704" w:type="dxa"/>
          </w:tcPr>
          <w:p w14:paraId="062E7F28" w14:textId="78C850CC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40D0E81D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Pusty</w:t>
            </w:r>
          </w:p>
        </w:tc>
        <w:tc>
          <w:tcPr>
            <w:tcW w:w="4526" w:type="dxa"/>
          </w:tcPr>
          <w:p w14:paraId="29657E6C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Przestrzeń wentylacyjna</w:t>
            </w:r>
          </w:p>
        </w:tc>
      </w:tr>
      <w:tr w:rsidR="00E7577B" w:rsidRPr="00E9462B" w14:paraId="08FEDCE8" w14:textId="77777777" w:rsidTr="00B6129A">
        <w:tc>
          <w:tcPr>
            <w:tcW w:w="704" w:type="dxa"/>
          </w:tcPr>
          <w:p w14:paraId="3254D859" w14:textId="57A26365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7BFC8A6C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Router Cisco 2911</w:t>
            </w:r>
          </w:p>
        </w:tc>
        <w:tc>
          <w:tcPr>
            <w:tcW w:w="4526" w:type="dxa"/>
          </w:tcPr>
          <w:p w14:paraId="22574500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Odbiór usługi, dostęp do Internetu, NAT</w:t>
            </w:r>
          </w:p>
        </w:tc>
      </w:tr>
      <w:tr w:rsidR="00E7577B" w:rsidRPr="00E9462B" w14:paraId="26720E98" w14:textId="77777777" w:rsidTr="00B6129A">
        <w:tc>
          <w:tcPr>
            <w:tcW w:w="704" w:type="dxa"/>
          </w:tcPr>
          <w:p w14:paraId="346D63D5" w14:textId="4CC32BC5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10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639BBB04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Pusty</w:t>
            </w:r>
          </w:p>
        </w:tc>
        <w:tc>
          <w:tcPr>
            <w:tcW w:w="4526" w:type="dxa"/>
          </w:tcPr>
          <w:p w14:paraId="68628415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Przestrzeń wentylacyjna</w:t>
            </w:r>
          </w:p>
        </w:tc>
      </w:tr>
      <w:tr w:rsidR="00E7577B" w:rsidRPr="00E9462B" w14:paraId="26C1F2BF" w14:textId="77777777" w:rsidTr="00B6129A">
        <w:tc>
          <w:tcPr>
            <w:tcW w:w="704" w:type="dxa"/>
          </w:tcPr>
          <w:p w14:paraId="00A6A574" w14:textId="37D28835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11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</w:tcPr>
          <w:p w14:paraId="14260A84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IDS\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 xml:space="preserve">IPS </w:t>
            </w:r>
          </w:p>
        </w:tc>
        <w:tc>
          <w:tcPr>
            <w:tcW w:w="4526" w:type="dxa"/>
          </w:tcPr>
          <w:p w14:paraId="126E265A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Ochrona sieci</w:t>
            </w:r>
          </w:p>
        </w:tc>
      </w:tr>
      <w:tr w:rsidR="00E7577B" w:rsidRPr="00E9462B" w14:paraId="5AAC88A7" w14:textId="77777777" w:rsidTr="00B6129A">
        <w:tc>
          <w:tcPr>
            <w:tcW w:w="704" w:type="dxa"/>
          </w:tcPr>
          <w:p w14:paraId="798A5360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…</w:t>
            </w:r>
          </w:p>
        </w:tc>
        <w:tc>
          <w:tcPr>
            <w:tcW w:w="3260" w:type="dxa"/>
          </w:tcPr>
          <w:p w14:paraId="4AAD8518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Pusty</w:t>
            </w:r>
          </w:p>
        </w:tc>
        <w:tc>
          <w:tcPr>
            <w:tcW w:w="4526" w:type="dxa"/>
          </w:tcPr>
          <w:p w14:paraId="7DD7CBA6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Dystans od UPS dla chłodzenia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, miejsce na rozbudowę.</w:t>
            </w:r>
          </w:p>
        </w:tc>
      </w:tr>
      <w:tr w:rsidR="00E7577B" w:rsidRPr="00E9462B" w14:paraId="2FC6A5F4" w14:textId="77777777" w:rsidTr="00B6129A">
        <w:tc>
          <w:tcPr>
            <w:tcW w:w="704" w:type="dxa"/>
          </w:tcPr>
          <w:p w14:paraId="7FB8F2FA" w14:textId="108B7A16" w:rsidR="00E7577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21U</w:t>
            </w:r>
          </w:p>
        </w:tc>
        <w:tc>
          <w:tcPr>
            <w:tcW w:w="3260" w:type="dxa"/>
            <w:vMerge w:val="restart"/>
          </w:tcPr>
          <w:p w14:paraId="754E6900" w14:textId="507F3C28" w:rsidR="00E7577B" w:rsidRPr="00E9462B" w:rsidRDefault="00E7577B" w:rsidP="00E7577B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UPS APC SMT1500RM2UC</w:t>
            </w:r>
          </w:p>
        </w:tc>
        <w:tc>
          <w:tcPr>
            <w:tcW w:w="4526" w:type="dxa"/>
            <w:vMerge w:val="restart"/>
          </w:tcPr>
          <w:p w14:paraId="5C1F171D" w14:textId="62386BF4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Podtrzymanie zasilania</w:t>
            </w:r>
          </w:p>
        </w:tc>
      </w:tr>
      <w:tr w:rsidR="00E7577B" w:rsidRPr="00E9462B" w14:paraId="1DA7DEB2" w14:textId="77777777" w:rsidTr="00B6129A">
        <w:tc>
          <w:tcPr>
            <w:tcW w:w="704" w:type="dxa"/>
          </w:tcPr>
          <w:p w14:paraId="2803577F" w14:textId="77777777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22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</w:t>
            </w:r>
          </w:p>
        </w:tc>
        <w:tc>
          <w:tcPr>
            <w:tcW w:w="3260" w:type="dxa"/>
            <w:vMerge/>
          </w:tcPr>
          <w:p w14:paraId="23405B09" w14:textId="428702B2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4526" w:type="dxa"/>
            <w:vMerge/>
          </w:tcPr>
          <w:p w14:paraId="76F12F13" w14:textId="052E7483" w:rsidR="00E7577B" w:rsidRPr="00E9462B" w:rsidRDefault="00E7577B" w:rsidP="00E7577B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</w:tbl>
    <w:p w14:paraId="14EB306E" w14:textId="77777777" w:rsidR="0098484A" w:rsidRDefault="0098484A" w:rsidP="0098484A">
      <w:pPr>
        <w:pStyle w:val="Nagw"/>
        <w:keepNext/>
      </w:pPr>
      <w:r w:rsidRPr="0098484A">
        <w:rPr>
          <w:noProof/>
          <w:sz w:val="32"/>
          <w:szCs w:val="44"/>
        </w:rPr>
        <w:lastRenderedPageBreak/>
        <w:drawing>
          <wp:inline distT="0" distB="0" distL="0" distR="0" wp14:anchorId="3A3405B0" wp14:editId="78CAFDE3">
            <wp:extent cx="4477375" cy="8430802"/>
            <wp:effectExtent l="0" t="0" r="0" b="8890"/>
            <wp:docPr id="11301992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99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CA7B" w14:textId="554E999E" w:rsidR="0098484A" w:rsidRPr="001932B0" w:rsidRDefault="0098484A" w:rsidP="0098484A">
      <w:pPr>
        <w:pStyle w:val="Legenda"/>
        <w:ind w:right="2404"/>
        <w:jc w:val="right"/>
        <w:rPr>
          <w:sz w:val="32"/>
          <w:szCs w:val="44"/>
        </w:rPr>
      </w:pPr>
      <w:bookmarkStart w:id="8" w:name="_Toc19003258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DE733F">
        <w:rPr>
          <w:noProof/>
        </w:rPr>
        <w:t>4</w:t>
      </w:r>
      <w:r>
        <w:fldChar w:fldCharType="end"/>
      </w:r>
      <w:r>
        <w:t xml:space="preserve"> Wizualizacja szafy rack</w:t>
      </w:r>
      <w:bookmarkEnd w:id="8"/>
    </w:p>
    <w:p w14:paraId="5152FE5B" w14:textId="77777777" w:rsidR="00E9462B" w:rsidRDefault="00E9462B" w:rsidP="005B5749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2C2B453A" w14:textId="6C10888A" w:rsidR="005B5749" w:rsidRPr="005B5749" w:rsidRDefault="005B5749" w:rsidP="001932B0">
      <w:pPr>
        <w:pStyle w:val="Podnagw"/>
        <w:rPr>
          <w:sz w:val="24"/>
          <w:szCs w:val="36"/>
        </w:rPr>
      </w:pPr>
      <w:bookmarkStart w:id="9" w:name="_Toc189603107"/>
      <w:r>
        <w:t>1.</w:t>
      </w:r>
      <w:r w:rsidRPr="005B5749">
        <w:t>2. Okablowanie pionowe</w:t>
      </w:r>
      <w:bookmarkEnd w:id="9"/>
      <w:r w:rsidRPr="005B5749">
        <w:rPr>
          <w:sz w:val="24"/>
          <w:szCs w:val="36"/>
        </w:rPr>
        <w:t xml:space="preserve"> </w:t>
      </w:r>
    </w:p>
    <w:p w14:paraId="130B8E0D" w14:textId="578BF146" w:rsidR="005B5749" w:rsidRPr="005B5749" w:rsidRDefault="005B5749" w:rsidP="005B5749">
      <w:pPr>
        <w:rPr>
          <w:rFonts w:ascii="Times New Roman" w:hAnsi="Times New Roman" w:cs="Times New Roman"/>
          <w:sz w:val="24"/>
          <w:szCs w:val="36"/>
        </w:rPr>
      </w:pPr>
      <w:r w:rsidRPr="005B5749">
        <w:rPr>
          <w:rFonts w:ascii="Times New Roman" w:hAnsi="Times New Roman" w:cs="Times New Roman"/>
          <w:sz w:val="24"/>
          <w:szCs w:val="36"/>
        </w:rPr>
        <w:t xml:space="preserve">Okablowanie pionowe zostało poprowadzone w specjalnie zaplanowanych szachtach teletechnicznych i szybach instalacyjnych, umiejscowionych w bezpośrednim sąsiedztwie szybu </w:t>
      </w:r>
      <w:r w:rsidR="00197197" w:rsidRPr="00197197">
        <w:rPr>
          <w:rFonts w:ascii="Times New Roman" w:hAnsi="Times New Roman" w:cs="Times New Roman"/>
          <w:sz w:val="24"/>
          <w:szCs w:val="36"/>
        </w:rPr>
        <w:t xml:space="preserve">podnośnika </w:t>
      </w:r>
      <w:r w:rsidRPr="005B5749">
        <w:rPr>
          <w:rFonts w:ascii="Times New Roman" w:hAnsi="Times New Roman" w:cs="Times New Roman"/>
          <w:sz w:val="24"/>
          <w:szCs w:val="36"/>
        </w:rPr>
        <w:t>dźwigowego. To rozwiązanie zapewnia łatwy dostęp serwisowy, jednocześnie chroniąc przewody przed przypadkowym uszkodzeniem</w:t>
      </w:r>
      <w:r w:rsidR="00FE5DF8">
        <w:rPr>
          <w:rFonts w:ascii="Times New Roman" w:hAnsi="Times New Roman" w:cs="Times New Roman"/>
          <w:sz w:val="24"/>
          <w:szCs w:val="36"/>
        </w:rPr>
        <w:t xml:space="preserve"> i izolując od </w:t>
      </w:r>
      <w:r w:rsidRPr="005B5749">
        <w:rPr>
          <w:rFonts w:ascii="Times New Roman" w:hAnsi="Times New Roman" w:cs="Times New Roman"/>
          <w:sz w:val="24"/>
          <w:szCs w:val="36"/>
        </w:rPr>
        <w:t>wpływ</w:t>
      </w:r>
      <w:r w:rsidR="00FE5DF8">
        <w:rPr>
          <w:rFonts w:ascii="Times New Roman" w:hAnsi="Times New Roman" w:cs="Times New Roman"/>
          <w:sz w:val="24"/>
          <w:szCs w:val="36"/>
        </w:rPr>
        <w:t xml:space="preserve">u użytkowników oraz </w:t>
      </w:r>
      <w:r w:rsidRPr="005B5749">
        <w:rPr>
          <w:rFonts w:ascii="Times New Roman" w:hAnsi="Times New Roman" w:cs="Times New Roman"/>
          <w:sz w:val="24"/>
          <w:szCs w:val="36"/>
        </w:rPr>
        <w:t xml:space="preserve">warunków zewnętrznych. W szachtach biegną magistrale </w:t>
      </w:r>
      <w:r w:rsidR="00FE5DF8">
        <w:rPr>
          <w:rFonts w:ascii="Times New Roman" w:hAnsi="Times New Roman" w:cs="Times New Roman"/>
          <w:sz w:val="24"/>
          <w:szCs w:val="36"/>
        </w:rPr>
        <w:t xml:space="preserve">oparte o światłowód wielomodowy zakończone złączami </w:t>
      </w:r>
      <w:r w:rsidR="00595AC2">
        <w:rPr>
          <w:rFonts w:ascii="Times New Roman" w:hAnsi="Times New Roman" w:cs="Times New Roman"/>
          <w:sz w:val="24"/>
          <w:szCs w:val="36"/>
        </w:rPr>
        <w:t>LC/PC</w:t>
      </w:r>
      <w:r w:rsidR="00FE5DF8">
        <w:rPr>
          <w:rFonts w:ascii="Times New Roman" w:hAnsi="Times New Roman" w:cs="Times New Roman"/>
          <w:sz w:val="24"/>
          <w:szCs w:val="36"/>
        </w:rPr>
        <w:t xml:space="preserve"> do modułów SFP+ 10G, co </w:t>
      </w:r>
      <w:r w:rsidR="00595AC2">
        <w:rPr>
          <w:rFonts w:ascii="Times New Roman" w:hAnsi="Times New Roman" w:cs="Times New Roman"/>
          <w:sz w:val="24"/>
          <w:szCs w:val="36"/>
        </w:rPr>
        <w:t xml:space="preserve">uodparnia sieć na fragmentację i kolejkowanie transmisji, zapewnia pasmo zdolne przenieść pełne obciążenie pojedynczych użytkowników bez wpływu na pracę na resztę sieci i zagwarantuje </w:t>
      </w:r>
      <w:r w:rsidR="00260CB3">
        <w:rPr>
          <w:rFonts w:ascii="Times New Roman" w:hAnsi="Times New Roman" w:cs="Times New Roman"/>
          <w:sz w:val="24"/>
          <w:szCs w:val="36"/>
        </w:rPr>
        <w:t xml:space="preserve">odpowiednią </w:t>
      </w:r>
      <w:r w:rsidR="00595AC2">
        <w:rPr>
          <w:rFonts w:ascii="Times New Roman" w:hAnsi="Times New Roman" w:cs="Times New Roman"/>
          <w:sz w:val="24"/>
          <w:szCs w:val="36"/>
        </w:rPr>
        <w:t>przepustowość</w:t>
      </w:r>
      <w:r w:rsidR="00260CB3">
        <w:rPr>
          <w:rFonts w:ascii="Times New Roman" w:hAnsi="Times New Roman" w:cs="Times New Roman"/>
          <w:sz w:val="24"/>
          <w:szCs w:val="36"/>
        </w:rPr>
        <w:t>.</w:t>
      </w:r>
    </w:p>
    <w:p w14:paraId="484CAD71" w14:textId="77777777" w:rsidR="005B5749" w:rsidRPr="00197197" w:rsidRDefault="005B5749" w:rsidP="005B5749">
      <w:pPr>
        <w:rPr>
          <w:rFonts w:ascii="Times New Roman" w:hAnsi="Times New Roman" w:cs="Times New Roman"/>
          <w:sz w:val="24"/>
          <w:szCs w:val="36"/>
        </w:rPr>
      </w:pPr>
    </w:p>
    <w:p w14:paraId="5D93E325" w14:textId="464A7E9B" w:rsidR="001932B0" w:rsidRDefault="001932B0">
      <w:pPr>
        <w:rPr>
          <w:rFonts w:ascii="Times New Roman" w:hAnsi="Times New Roman" w:cs="Times New Roman"/>
          <w:b/>
          <w:bCs/>
          <w:sz w:val="32"/>
          <w:szCs w:val="44"/>
        </w:rPr>
      </w:pPr>
    </w:p>
    <w:p w14:paraId="3D55433E" w14:textId="54766880" w:rsidR="005B5749" w:rsidRPr="005B5749" w:rsidRDefault="005B5749" w:rsidP="001932B0">
      <w:pPr>
        <w:pStyle w:val="Podnagw"/>
        <w:rPr>
          <w:sz w:val="24"/>
          <w:szCs w:val="36"/>
        </w:rPr>
      </w:pPr>
      <w:bookmarkStart w:id="10" w:name="_Toc189603108"/>
      <w:r>
        <w:t>1.</w:t>
      </w:r>
      <w:r w:rsidRPr="005B5749">
        <w:t>3. Okablowanie poziome</w:t>
      </w:r>
      <w:bookmarkEnd w:id="10"/>
      <w:r w:rsidRPr="005B5749">
        <w:t xml:space="preserve"> </w:t>
      </w:r>
    </w:p>
    <w:p w14:paraId="0B01760C" w14:textId="5C00F08D" w:rsidR="005B5749" w:rsidRPr="005B5749" w:rsidRDefault="005B5749" w:rsidP="005B5749">
      <w:pPr>
        <w:rPr>
          <w:rFonts w:ascii="Times New Roman" w:hAnsi="Times New Roman" w:cs="Times New Roman"/>
          <w:sz w:val="24"/>
          <w:szCs w:val="36"/>
        </w:rPr>
      </w:pPr>
      <w:r w:rsidRPr="005B5749">
        <w:rPr>
          <w:rFonts w:ascii="Times New Roman" w:hAnsi="Times New Roman" w:cs="Times New Roman"/>
          <w:sz w:val="24"/>
          <w:szCs w:val="36"/>
        </w:rPr>
        <w:t xml:space="preserve">W ramach infrastruktury poziomej zastosowano </w:t>
      </w:r>
      <w:r w:rsidR="00A96308">
        <w:rPr>
          <w:rFonts w:ascii="Times New Roman" w:hAnsi="Times New Roman" w:cs="Times New Roman"/>
          <w:sz w:val="24"/>
          <w:szCs w:val="36"/>
        </w:rPr>
        <w:t xml:space="preserve">3 </w:t>
      </w:r>
      <w:r w:rsidRPr="005B5749">
        <w:rPr>
          <w:rFonts w:ascii="Times New Roman" w:hAnsi="Times New Roman" w:cs="Times New Roman"/>
          <w:sz w:val="24"/>
          <w:szCs w:val="36"/>
        </w:rPr>
        <w:t>systemy prowadzenia kabli</w:t>
      </w:r>
      <w:r w:rsidR="00A96308">
        <w:rPr>
          <w:rFonts w:ascii="Times New Roman" w:hAnsi="Times New Roman" w:cs="Times New Roman"/>
          <w:sz w:val="24"/>
          <w:szCs w:val="36"/>
        </w:rPr>
        <w:t xml:space="preserve"> i ustanawiania gni</w:t>
      </w:r>
      <w:r w:rsidR="002E1E6A">
        <w:rPr>
          <w:rFonts w:ascii="Times New Roman" w:hAnsi="Times New Roman" w:cs="Times New Roman"/>
          <w:sz w:val="24"/>
          <w:szCs w:val="36"/>
        </w:rPr>
        <w:t>a</w:t>
      </w:r>
      <w:r w:rsidR="00A96308">
        <w:rPr>
          <w:rFonts w:ascii="Times New Roman" w:hAnsi="Times New Roman" w:cs="Times New Roman"/>
          <w:sz w:val="24"/>
          <w:szCs w:val="36"/>
        </w:rPr>
        <w:t>zd abonenckich</w:t>
      </w:r>
      <w:r w:rsidRPr="005B5749">
        <w:rPr>
          <w:rFonts w:ascii="Times New Roman" w:hAnsi="Times New Roman" w:cs="Times New Roman"/>
          <w:sz w:val="24"/>
          <w:szCs w:val="36"/>
        </w:rPr>
        <w:t>, dostosowane do specyfiki montażu urządzeń oraz stanowisk pracy:</w:t>
      </w:r>
    </w:p>
    <w:p w14:paraId="521A59A3" w14:textId="0541B9CD" w:rsidR="005B5749" w:rsidRPr="005B5749" w:rsidRDefault="005B5749" w:rsidP="005B574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36"/>
        </w:rPr>
      </w:pPr>
      <w:r w:rsidRPr="005B5749">
        <w:rPr>
          <w:rFonts w:ascii="Times New Roman" w:hAnsi="Times New Roman" w:cs="Times New Roman"/>
          <w:b/>
          <w:bCs/>
          <w:sz w:val="24"/>
          <w:szCs w:val="36"/>
        </w:rPr>
        <w:t>Podłoga teletechniczna i korytka kablowe</w:t>
      </w:r>
      <w:r w:rsidRPr="005B5749">
        <w:rPr>
          <w:rFonts w:ascii="Times New Roman" w:hAnsi="Times New Roman" w:cs="Times New Roman"/>
          <w:sz w:val="24"/>
          <w:szCs w:val="36"/>
        </w:rPr>
        <w:br/>
        <w:t xml:space="preserve">Tam, gdzie kable biegną w obrębie stanowisk roboczych, zostały one ukryte w metalowych trasach kablowych i peszlach, prowadzonych pod plastrami podłogi teletechnicznej. Takie rozwiązanie </w:t>
      </w:r>
      <w:r w:rsidR="00197197">
        <w:rPr>
          <w:rFonts w:ascii="Times New Roman" w:hAnsi="Times New Roman" w:cs="Times New Roman"/>
          <w:sz w:val="24"/>
          <w:szCs w:val="36"/>
        </w:rPr>
        <w:t xml:space="preserve">zapewnia </w:t>
      </w:r>
      <w:r w:rsidRPr="005B5749">
        <w:rPr>
          <w:rFonts w:ascii="Times New Roman" w:hAnsi="Times New Roman" w:cs="Times New Roman"/>
          <w:sz w:val="24"/>
          <w:szCs w:val="36"/>
        </w:rPr>
        <w:t>łatwość modernizacji, gdy zajdzie potrzeba dostosowania infrastruktury do nowych wymagań użytkowników.</w:t>
      </w:r>
    </w:p>
    <w:p w14:paraId="57EDB3A8" w14:textId="77777777" w:rsidR="005B5749" w:rsidRPr="005B5749" w:rsidRDefault="005B5749" w:rsidP="005B574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36"/>
        </w:rPr>
      </w:pPr>
      <w:r w:rsidRPr="005B5749">
        <w:rPr>
          <w:rFonts w:ascii="Times New Roman" w:hAnsi="Times New Roman" w:cs="Times New Roman"/>
          <w:b/>
          <w:bCs/>
          <w:sz w:val="24"/>
          <w:szCs w:val="36"/>
        </w:rPr>
        <w:t>Gniazda abonenckie i floorboxy</w:t>
      </w:r>
      <w:r w:rsidRPr="005B5749">
        <w:rPr>
          <w:rFonts w:ascii="Times New Roman" w:hAnsi="Times New Roman" w:cs="Times New Roman"/>
          <w:sz w:val="24"/>
          <w:szCs w:val="36"/>
        </w:rPr>
        <w:br/>
        <w:t>W miejscach, gdzie biurka są ustawione przy ścianach, zastosowano standardowe gniazda abonenckie, montowane na wysokości roboczej. Natomiast w przestrzeniach typu open space, gdzie stanowiska oddalone są od ścian, przewidziano floorboxy – estetyczne, wbudowane w podłogę moduły, wyposażone w gniazda keystone, umożliwiające łatwe podłączenie sprzętu bez konieczności prowadzenia kabli „na widoku”.</w:t>
      </w:r>
    </w:p>
    <w:p w14:paraId="32A62EBD" w14:textId="22C07245" w:rsidR="001932B0" w:rsidRPr="001932B0" w:rsidRDefault="005B5749" w:rsidP="001932B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36"/>
        </w:rPr>
      </w:pPr>
      <w:r w:rsidRPr="005B5749">
        <w:rPr>
          <w:rFonts w:ascii="Times New Roman" w:hAnsi="Times New Roman" w:cs="Times New Roman"/>
          <w:b/>
          <w:bCs/>
          <w:sz w:val="24"/>
          <w:szCs w:val="36"/>
        </w:rPr>
        <w:t>Okablowanie w sufitach podwieszanych</w:t>
      </w:r>
      <w:r w:rsidRPr="005B5749">
        <w:rPr>
          <w:rFonts w:ascii="Times New Roman" w:hAnsi="Times New Roman" w:cs="Times New Roman"/>
          <w:sz w:val="24"/>
          <w:szCs w:val="36"/>
        </w:rPr>
        <w:br/>
        <w:t>Urządzenia montowane powyżej 1 metra od poziomu podłogi, takie jak punkty dostępowe WiFi (AP), zostały podłączone za pomocą UTP kat. 6A, prowadzonych w przestrzeni sufitu kasetonowego. To rozwiązanie zapewnia minimalną ingerencję w estetykę pomieszczeń, a jednocześnie umożliwia łatwe dostosowanie i ewentualne rozbudowywanie sieci bez konieczności kucia ścian.</w:t>
      </w:r>
    </w:p>
    <w:p w14:paraId="5CE79057" w14:textId="77777777" w:rsidR="001932B0" w:rsidRDefault="001932B0">
      <w:pPr>
        <w:rPr>
          <w:rFonts w:ascii="Times New Roman" w:hAnsi="Times New Roman" w:cs="Times New Roman"/>
          <w:sz w:val="24"/>
          <w:szCs w:val="36"/>
        </w:rPr>
      </w:pPr>
    </w:p>
    <w:p w14:paraId="039D35FF" w14:textId="77777777" w:rsidR="004D61B2" w:rsidRDefault="004D61B2">
      <w:pPr>
        <w:rPr>
          <w:rFonts w:ascii="Times New Roman"/>
          <w:b/>
          <w:bCs/>
          <w:sz w:val="32"/>
          <w:szCs w:val="44"/>
        </w:rPr>
      </w:pPr>
      <w:bookmarkStart w:id="11" w:name="_Toc189603109"/>
      <w:r>
        <w:br w:type="page"/>
      </w:r>
    </w:p>
    <w:p w14:paraId="27147783" w14:textId="3C317B94" w:rsidR="001932B0" w:rsidRPr="00B00B21" w:rsidRDefault="001932B0" w:rsidP="001932B0">
      <w:pPr>
        <w:pStyle w:val="Podnagw"/>
        <w:rPr>
          <w:rFonts w:hAnsi="Times New Roman" w:cs="Times New Roman"/>
        </w:rPr>
      </w:pPr>
      <w:r w:rsidRPr="00B00B21">
        <w:rPr>
          <w:rFonts w:hAnsi="Times New Roman" w:cs="Times New Roman"/>
        </w:rPr>
        <w:lastRenderedPageBreak/>
        <w:t>1.4. Metodologia opisów</w:t>
      </w:r>
      <w:bookmarkEnd w:id="11"/>
      <w:r w:rsidR="00B00B21" w:rsidRPr="00B00B21">
        <w:rPr>
          <w:rFonts w:hAnsi="Times New Roman" w:cs="Times New Roman"/>
        </w:rPr>
        <w:t>.</w:t>
      </w:r>
    </w:p>
    <w:p w14:paraId="558727D6" w14:textId="77777777" w:rsidR="004337BF" w:rsidRDefault="00AD7424">
      <w:pPr>
        <w:rPr>
          <w:rFonts w:ascii="Times New Roman" w:hAnsi="Times New Roman" w:cs="Times New Roman"/>
          <w:sz w:val="24"/>
          <w:szCs w:val="36"/>
        </w:rPr>
      </w:pPr>
      <w:r w:rsidRPr="00AD7424">
        <w:rPr>
          <w:rFonts w:ascii="Times New Roman" w:hAnsi="Times New Roman" w:cs="Times New Roman"/>
          <w:sz w:val="24"/>
          <w:szCs w:val="36"/>
        </w:rPr>
        <w:t>Sieć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337BF">
        <w:rPr>
          <w:rFonts w:ascii="Times New Roman" w:hAnsi="Times New Roman" w:cs="Times New Roman"/>
          <w:sz w:val="24"/>
          <w:szCs w:val="36"/>
        </w:rPr>
        <w:t xml:space="preserve">cechuje się </w:t>
      </w:r>
      <w:r w:rsidR="004337BF" w:rsidRPr="004337BF">
        <w:rPr>
          <w:rFonts w:ascii="Times New Roman" w:hAnsi="Times New Roman" w:cs="Times New Roman"/>
          <w:sz w:val="24"/>
          <w:szCs w:val="36"/>
        </w:rPr>
        <w:t>czyteln</w:t>
      </w:r>
      <w:r w:rsidR="004337BF">
        <w:rPr>
          <w:rFonts w:ascii="Times New Roman" w:hAnsi="Times New Roman" w:cs="Times New Roman"/>
          <w:sz w:val="24"/>
          <w:szCs w:val="36"/>
        </w:rPr>
        <w:t>ym</w:t>
      </w:r>
      <w:r w:rsidR="004337BF" w:rsidRPr="004337BF">
        <w:rPr>
          <w:rFonts w:ascii="Times New Roman" w:hAnsi="Times New Roman" w:cs="Times New Roman"/>
          <w:sz w:val="24"/>
          <w:szCs w:val="36"/>
        </w:rPr>
        <w:t xml:space="preserve"> i konsekwentn</w:t>
      </w:r>
      <w:r w:rsidR="004337BF">
        <w:rPr>
          <w:rFonts w:ascii="Times New Roman" w:hAnsi="Times New Roman" w:cs="Times New Roman"/>
          <w:sz w:val="24"/>
          <w:szCs w:val="36"/>
        </w:rPr>
        <w:t>ym</w:t>
      </w:r>
      <w:r w:rsidR="004337BF" w:rsidRPr="004337BF">
        <w:rPr>
          <w:rFonts w:ascii="Times New Roman" w:hAnsi="Times New Roman" w:cs="Times New Roman"/>
          <w:sz w:val="24"/>
          <w:szCs w:val="36"/>
        </w:rPr>
        <w:t xml:space="preserve"> nazewnictw</w:t>
      </w:r>
      <w:r w:rsidR="004337BF">
        <w:rPr>
          <w:rFonts w:ascii="Times New Roman" w:hAnsi="Times New Roman" w:cs="Times New Roman"/>
          <w:sz w:val="24"/>
          <w:szCs w:val="36"/>
        </w:rPr>
        <w:t>em</w:t>
      </w:r>
      <w:r w:rsidR="004337BF" w:rsidRPr="004337BF">
        <w:rPr>
          <w:rFonts w:ascii="Times New Roman" w:hAnsi="Times New Roman" w:cs="Times New Roman"/>
          <w:sz w:val="24"/>
          <w:szCs w:val="36"/>
        </w:rPr>
        <w:t>, które ułatwia zarządzanie i diagnostykę.</w:t>
      </w:r>
    </w:p>
    <w:p w14:paraId="5E4E5DAA" w14:textId="77777777" w:rsidR="004337BF" w:rsidRPr="004337BF" w:rsidRDefault="004337BF" w:rsidP="004337BF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r w:rsidRPr="004337BF">
        <w:rPr>
          <w:rFonts w:ascii="Times New Roman" w:hAnsi="Times New Roman" w:cs="Times New Roman"/>
          <w:sz w:val="24"/>
          <w:szCs w:val="36"/>
        </w:rPr>
        <w:t>Każde gniazdo posiada unikalną nazwę zgodną z formatem:</w:t>
      </w:r>
    </w:p>
    <w:p w14:paraId="1D69BB7A" w14:textId="4EA5CC09" w:rsidR="004337BF" w:rsidRPr="004337BF" w:rsidRDefault="004337BF" w:rsidP="004337BF">
      <w:pPr>
        <w:pStyle w:val="Akapitzlist"/>
        <w:ind w:left="720"/>
        <w:rPr>
          <w:rFonts w:ascii="Times New Roman" w:hAnsi="Times New Roman" w:cs="Times New Roman"/>
          <w:sz w:val="24"/>
          <w:szCs w:val="36"/>
        </w:rPr>
      </w:pPr>
      <w:r w:rsidRPr="004337BF">
        <w:rPr>
          <w:rFonts w:ascii="Times New Roman" w:hAnsi="Times New Roman" w:cs="Times New Roman"/>
          <w:sz w:val="24"/>
          <w:szCs w:val="36"/>
        </w:rPr>
        <w:t>numer piętra - numer portu w patchpanelu, np. p1-1, p3-27.</w:t>
      </w:r>
    </w:p>
    <w:p w14:paraId="2E996110" w14:textId="64E8C647" w:rsidR="004337BF" w:rsidRPr="004337BF" w:rsidRDefault="004337BF" w:rsidP="004337BF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r w:rsidRPr="004337BF">
        <w:rPr>
          <w:rFonts w:ascii="Times New Roman" w:hAnsi="Times New Roman" w:cs="Times New Roman"/>
          <w:sz w:val="24"/>
          <w:szCs w:val="36"/>
        </w:rPr>
        <w:t>Okablowanie w szafie utrzymane jest w schemacie "1 do 1", co oznacza, że porty switcha odpowiadają numerom portów w patchpanelu w jak największym stopniu.</w:t>
      </w:r>
    </w:p>
    <w:p w14:paraId="6CC3CD70" w14:textId="77777777" w:rsidR="004337BF" w:rsidRDefault="004337BF" w:rsidP="004337BF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r w:rsidRPr="004337BF">
        <w:rPr>
          <w:rFonts w:ascii="Times New Roman" w:hAnsi="Times New Roman" w:cs="Times New Roman"/>
          <w:sz w:val="24"/>
          <w:szCs w:val="36"/>
        </w:rPr>
        <w:t>Wszystkie patchcordy są opisane na obu końcach, aby uniknąć konieczności ręcznego śledzenia trasy przewodów w szafie rack</w:t>
      </w:r>
      <w:r>
        <w:rPr>
          <w:rFonts w:ascii="Times New Roman" w:hAnsi="Times New Roman" w:cs="Times New Roman"/>
          <w:sz w:val="24"/>
          <w:szCs w:val="36"/>
        </w:rPr>
        <w:t xml:space="preserve">. </w:t>
      </w:r>
    </w:p>
    <w:p w14:paraId="47745834" w14:textId="77777777" w:rsidR="004337BF" w:rsidRPr="004337BF" w:rsidRDefault="004337BF" w:rsidP="004337BF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r w:rsidRPr="004337BF">
        <w:rPr>
          <w:rFonts w:ascii="Times New Roman" w:hAnsi="Times New Roman" w:cs="Times New Roman"/>
          <w:sz w:val="24"/>
          <w:szCs w:val="36"/>
        </w:rPr>
        <w:t>Każdy switch i router w sieci otrzymuje oznaczenie według schematu:</w:t>
      </w:r>
    </w:p>
    <w:p w14:paraId="0B1C7126" w14:textId="77777777" w:rsidR="00C75059" w:rsidRDefault="004337BF" w:rsidP="004337BF">
      <w:pPr>
        <w:pStyle w:val="Akapitzlist"/>
        <w:ind w:left="720"/>
        <w:rPr>
          <w:rFonts w:ascii="Times New Roman" w:hAnsi="Times New Roman" w:cs="Times New Roman"/>
          <w:sz w:val="24"/>
          <w:szCs w:val="36"/>
        </w:rPr>
      </w:pPr>
      <w:r w:rsidRPr="004337BF">
        <w:rPr>
          <w:rFonts w:ascii="Times New Roman" w:hAnsi="Times New Roman" w:cs="Times New Roman"/>
          <w:sz w:val="24"/>
          <w:szCs w:val="36"/>
        </w:rPr>
        <w:t>numer piętra - s/r (switch/router) numer urządzenia</w:t>
      </w:r>
    </w:p>
    <w:p w14:paraId="03D5DFE8" w14:textId="77777777" w:rsidR="00C75059" w:rsidRDefault="00C75059" w:rsidP="00C75059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36"/>
        </w:rPr>
      </w:pPr>
      <w:r w:rsidRPr="00C75059">
        <w:rPr>
          <w:rFonts w:ascii="Times New Roman" w:hAnsi="Times New Roman" w:cs="Times New Roman"/>
          <w:sz w:val="24"/>
          <w:szCs w:val="36"/>
        </w:rPr>
        <w:t>Komputery, drukarki, punkty dostępu WiFi i inne urządzenia klienckie oznaczane są według wzoru: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br/>
      </w:r>
      <w:r w:rsidRPr="00C75059">
        <w:rPr>
          <w:rFonts w:ascii="Times New Roman" w:hAnsi="Times New Roman" w:cs="Times New Roman"/>
          <w:sz w:val="24"/>
          <w:szCs w:val="36"/>
        </w:rPr>
        <w:t>typ urządzenia - numer piętra - numer gniazda abonenckiego</w:t>
      </w:r>
      <w:r>
        <w:rPr>
          <w:rFonts w:ascii="Times New Roman" w:hAnsi="Times New Roman" w:cs="Times New Roman"/>
          <w:sz w:val="24"/>
          <w:szCs w:val="36"/>
        </w:rPr>
        <w:t>, np. PC-p2-6.</w:t>
      </w:r>
    </w:p>
    <w:p w14:paraId="2DC267F0" w14:textId="77777777" w:rsidR="00C75059" w:rsidRDefault="00C75059">
      <w:pPr>
        <w:rPr>
          <w:rFonts w:ascii="Times New Roman" w:hAnsi="Times New Roman" w:cs="Times New Roman"/>
          <w:sz w:val="24"/>
          <w:szCs w:val="36"/>
        </w:rPr>
      </w:pPr>
    </w:p>
    <w:p w14:paraId="2C10BBC6" w14:textId="68D33D8C" w:rsidR="00772367" w:rsidRPr="00924AEB" w:rsidRDefault="00C75059" w:rsidP="00924AEB">
      <w:pPr>
        <w:rPr>
          <w:rFonts w:ascii="Times New Roman" w:hAnsi="Times New Roman" w:cs="Times New Roman"/>
          <w:szCs w:val="32"/>
        </w:rPr>
      </w:pPr>
      <w:r w:rsidRPr="00C75059">
        <w:rPr>
          <w:rFonts w:ascii="Times New Roman" w:hAnsi="Times New Roman" w:cs="Times New Roman"/>
          <w:sz w:val="24"/>
          <w:szCs w:val="36"/>
        </w:rPr>
        <w:t>Poniżej znajduje się spis wszystkich połączeń w okablowaniu poziomym sieci</w:t>
      </w:r>
      <w:r>
        <w:rPr>
          <w:rFonts w:ascii="Times New Roman" w:hAnsi="Times New Roman" w:cs="Times New Roman"/>
          <w:sz w:val="24"/>
          <w:szCs w:val="36"/>
        </w:rPr>
        <w:t xml:space="preserve">. Uwzględniono w nim ww. nazewnictwo, numery portów, długości kabli, numery gniazd oraz typy urządzeń odbiorczych. W spisie </w:t>
      </w:r>
      <w:r w:rsidRPr="00C75059">
        <w:rPr>
          <w:rFonts w:ascii="Times New Roman" w:hAnsi="Times New Roman" w:cs="Times New Roman"/>
          <w:b/>
          <w:bCs/>
          <w:sz w:val="24"/>
          <w:szCs w:val="36"/>
        </w:rPr>
        <w:t>nie znajduje się okablowanie</w:t>
      </w:r>
      <w:r w:rsidR="00F44DA5">
        <w:rPr>
          <w:rFonts w:ascii="Times New Roman" w:hAnsi="Times New Roman" w:cs="Times New Roman"/>
          <w:b/>
          <w:bCs/>
          <w:sz w:val="24"/>
          <w:szCs w:val="36"/>
        </w:rPr>
        <w:t xml:space="preserve"> pionowe</w:t>
      </w:r>
      <w:r>
        <w:rPr>
          <w:rFonts w:ascii="Times New Roman" w:hAnsi="Times New Roman" w:cs="Times New Roman"/>
          <w:szCs w:val="32"/>
        </w:rPr>
        <w:t>, ponieważ wszystkie patchcordy światłowodowe prowadzone są przez wcześniej przygotowane szachty i prowadzą od portu do portu urządzeń aktywnych szkieletu. Do zapoznania z ich logiką posłużyć może dołączony plik Cisco Packet Tracer (.pkt).</w:t>
      </w:r>
      <w:r w:rsidR="00772367">
        <w:rPr>
          <w:rFonts w:ascii="Times New Roman"/>
          <w:b/>
          <w:bCs/>
          <w:sz w:val="32"/>
          <w:szCs w:val="44"/>
        </w:rPr>
        <w:br w:type="page"/>
      </w:r>
    </w:p>
    <w:p w14:paraId="0D4F86B5" w14:textId="77347CFD" w:rsidR="00C75059" w:rsidRDefault="00721C29" w:rsidP="00721C29">
      <w:pPr>
        <w:pStyle w:val="Nagw"/>
      </w:pPr>
      <w:bookmarkStart w:id="12" w:name="_Toc189603110"/>
      <w:r>
        <w:lastRenderedPageBreak/>
        <w:t>2. Opis struktury logicznej</w:t>
      </w:r>
      <w:bookmarkEnd w:id="12"/>
      <w:r w:rsidR="00B00B21">
        <w:t>.</w:t>
      </w:r>
      <w:r w:rsidR="008972F3">
        <w:br/>
      </w:r>
    </w:p>
    <w:p w14:paraId="77F58B2C" w14:textId="3ED11C39" w:rsidR="00D76F8B" w:rsidRPr="00B00B21" w:rsidRDefault="00721C29" w:rsidP="002E77D1">
      <w:pPr>
        <w:pStyle w:val="Podnagw"/>
        <w:rPr>
          <w:rFonts w:hAnsi="Times New Roman" w:cs="Times New Roman"/>
        </w:rPr>
      </w:pPr>
      <w:bookmarkStart w:id="13" w:name="_Toc189603111"/>
      <w:r w:rsidRPr="00B00B21">
        <w:rPr>
          <w:rFonts w:eastAsia="Times New Roman" w:hAnsi="Times New Roman" w:cs="Times New Roman"/>
          <w:szCs w:val="32"/>
          <w:lang w:eastAsia="pl-PL"/>
        </w:rPr>
        <w:t>2.1</w:t>
      </w:r>
      <w:r w:rsidR="00D76F8B" w:rsidRPr="00B00B21">
        <w:rPr>
          <w:rFonts w:eastAsia="Times New Roman" w:hAnsi="Times New Roman" w:cs="Times New Roman"/>
          <w:szCs w:val="32"/>
          <w:lang w:eastAsia="pl-PL"/>
        </w:rPr>
        <w:t>.</w:t>
      </w:r>
      <w:r w:rsidR="00D76F8B" w:rsidRPr="00B00B21">
        <w:rPr>
          <w:rFonts w:hAnsi="Times New Roman" w:cs="Times New Roman"/>
          <w:sz w:val="24"/>
          <w:szCs w:val="36"/>
        </w:rPr>
        <w:t xml:space="preserve"> </w:t>
      </w:r>
      <w:r w:rsidR="00D76F8B" w:rsidRPr="00B00B21">
        <w:rPr>
          <w:rFonts w:hAnsi="Times New Roman" w:cs="Times New Roman"/>
        </w:rPr>
        <w:t>Oddzielne pule adresowe dla każdego piętra</w:t>
      </w:r>
      <w:r w:rsidRPr="00B00B21">
        <w:rPr>
          <w:rFonts w:hAnsi="Times New Roman" w:cs="Times New Roman"/>
        </w:rPr>
        <w:t xml:space="preserve"> i typu urządzeń</w:t>
      </w:r>
      <w:bookmarkEnd w:id="13"/>
      <w:r w:rsidR="00B00B21">
        <w:rPr>
          <w:rFonts w:hAnsi="Times New Roman" w:cs="Times New Roman"/>
        </w:rPr>
        <w:t>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741"/>
        <w:gridCol w:w="1789"/>
        <w:gridCol w:w="2033"/>
      </w:tblGrid>
      <w:tr w:rsidR="008972F3" w:rsidRPr="009572EB" w14:paraId="67AEDB90" w14:textId="77777777" w:rsidTr="008845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B381A" w14:textId="77777777" w:rsidR="008972F3" w:rsidRPr="009572EB" w:rsidRDefault="008972F3" w:rsidP="008845F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Piętro</w:t>
            </w:r>
          </w:p>
        </w:tc>
        <w:tc>
          <w:tcPr>
            <w:tcW w:w="0" w:type="auto"/>
            <w:vAlign w:val="center"/>
            <w:hideMark/>
          </w:tcPr>
          <w:p w14:paraId="3A03F51E" w14:textId="77777777" w:rsidR="008972F3" w:rsidRPr="009572EB" w:rsidRDefault="008972F3" w:rsidP="008845F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44DF582A" w14:textId="77777777" w:rsidR="008972F3" w:rsidRPr="009572EB" w:rsidRDefault="008972F3" w:rsidP="008845F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Podsieć</w:t>
            </w:r>
          </w:p>
        </w:tc>
        <w:tc>
          <w:tcPr>
            <w:tcW w:w="0" w:type="auto"/>
            <w:vAlign w:val="center"/>
            <w:hideMark/>
          </w:tcPr>
          <w:p w14:paraId="47461C0C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Przeznaczenie</w:t>
            </w:r>
          </w:p>
        </w:tc>
      </w:tr>
      <w:tr w:rsidR="008972F3" w:rsidRPr="009572EB" w14:paraId="682D8D65" w14:textId="77777777" w:rsidTr="0088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1009" w14:textId="77777777" w:rsidR="008972F3" w:rsidRPr="009572EB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B5F23F" w14:textId="77777777" w:rsidR="008972F3" w:rsidRPr="009572EB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311B57F1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1.10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14:paraId="0109988A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 piętro 1</w:t>
            </w:r>
          </w:p>
        </w:tc>
      </w:tr>
      <w:tr w:rsidR="008972F3" w:rsidRPr="009572EB" w14:paraId="2FE90FB4" w14:textId="77777777" w:rsidTr="0088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63C6D" w14:textId="77777777" w:rsidR="008972F3" w:rsidRPr="009572EB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98F3A5" w14:textId="77777777" w:rsidR="008972F3" w:rsidRPr="009572EB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52C7D6CF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1.20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14:paraId="5788A32E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Drukarki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piętro 1</w:t>
            </w:r>
          </w:p>
        </w:tc>
      </w:tr>
      <w:tr w:rsidR="008972F3" w:rsidRPr="009572EB" w14:paraId="329A0AE4" w14:textId="77777777" w:rsidTr="0088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26C3" w14:textId="77777777" w:rsidR="008972F3" w:rsidRPr="009572EB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37CD6C" w14:textId="77777777" w:rsidR="008972F3" w:rsidRPr="009572EB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43D0861F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1.30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14:paraId="31B61D97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Wi-Fi piętro 1</w:t>
            </w:r>
          </w:p>
        </w:tc>
      </w:tr>
      <w:tr w:rsidR="008972F3" w:rsidRPr="009572EB" w14:paraId="2BFD2FD0" w14:textId="77777777" w:rsidTr="0088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88EB" w14:textId="77777777" w:rsidR="008972F3" w:rsidRPr="009572EB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B19322" w14:textId="77777777" w:rsidR="008972F3" w:rsidRPr="004B29BD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4666718B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2.10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14:paraId="631EB471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 piętro 2</w:t>
            </w:r>
          </w:p>
        </w:tc>
      </w:tr>
      <w:tr w:rsidR="008972F3" w:rsidRPr="009572EB" w14:paraId="7242256E" w14:textId="77777777" w:rsidTr="008845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01375" w14:textId="77777777" w:rsidR="008972F3" w:rsidRPr="009572EB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9741A1" w14:textId="77777777" w:rsidR="008972F3" w:rsidRPr="004B29BD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2DBD73F6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2.20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14:paraId="5816803A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Drukarki piętro 2</w:t>
            </w:r>
          </w:p>
        </w:tc>
      </w:tr>
      <w:tr w:rsidR="008972F3" w:rsidRPr="009572EB" w14:paraId="4392F95A" w14:textId="77777777" w:rsidTr="008845F4">
        <w:trPr>
          <w:tblCellSpacing w:w="15" w:type="dxa"/>
        </w:trPr>
        <w:tc>
          <w:tcPr>
            <w:tcW w:w="0" w:type="auto"/>
            <w:vAlign w:val="center"/>
          </w:tcPr>
          <w:p w14:paraId="6EA2F088" w14:textId="77777777" w:rsidR="008972F3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</w:tcPr>
          <w:p w14:paraId="7BF2901B" w14:textId="77777777" w:rsidR="008972F3" w:rsidRPr="004B29BD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230</w:t>
            </w:r>
          </w:p>
        </w:tc>
        <w:tc>
          <w:tcPr>
            <w:tcW w:w="0" w:type="auto"/>
            <w:vAlign w:val="center"/>
          </w:tcPr>
          <w:p w14:paraId="238F6202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2.30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</w:tcPr>
          <w:p w14:paraId="4EAFA67D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Wi-Fi piętro 2</w:t>
            </w:r>
          </w:p>
        </w:tc>
      </w:tr>
      <w:tr w:rsidR="008972F3" w:rsidRPr="009572EB" w14:paraId="6E9270A7" w14:textId="77777777" w:rsidTr="008845F4">
        <w:trPr>
          <w:tblCellSpacing w:w="15" w:type="dxa"/>
        </w:trPr>
        <w:tc>
          <w:tcPr>
            <w:tcW w:w="0" w:type="auto"/>
            <w:vAlign w:val="center"/>
          </w:tcPr>
          <w:p w14:paraId="7874D9C5" w14:textId="77777777" w:rsidR="008972F3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</w:tcPr>
          <w:p w14:paraId="35D33FDF" w14:textId="77777777" w:rsidR="008972F3" w:rsidRPr="004B29BD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310</w:t>
            </w:r>
          </w:p>
        </w:tc>
        <w:tc>
          <w:tcPr>
            <w:tcW w:w="0" w:type="auto"/>
            <w:vAlign w:val="center"/>
          </w:tcPr>
          <w:p w14:paraId="044617AC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3.10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</w:tcPr>
          <w:p w14:paraId="1006C3CE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PC piętro 3</w:t>
            </w:r>
          </w:p>
        </w:tc>
      </w:tr>
      <w:tr w:rsidR="008972F3" w:rsidRPr="009572EB" w14:paraId="5F364932" w14:textId="77777777" w:rsidTr="008845F4">
        <w:trPr>
          <w:tblCellSpacing w:w="15" w:type="dxa"/>
        </w:trPr>
        <w:tc>
          <w:tcPr>
            <w:tcW w:w="0" w:type="auto"/>
            <w:vAlign w:val="center"/>
          </w:tcPr>
          <w:p w14:paraId="02F8A711" w14:textId="77777777" w:rsidR="008972F3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</w:tcPr>
          <w:p w14:paraId="182DD5F9" w14:textId="77777777" w:rsidR="008972F3" w:rsidRPr="004B29BD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320</w:t>
            </w:r>
          </w:p>
        </w:tc>
        <w:tc>
          <w:tcPr>
            <w:tcW w:w="0" w:type="auto"/>
            <w:vAlign w:val="center"/>
          </w:tcPr>
          <w:p w14:paraId="31767E0A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3.20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</w:tcPr>
          <w:p w14:paraId="29CE022D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Drukarki piętro 3</w:t>
            </w:r>
          </w:p>
        </w:tc>
      </w:tr>
      <w:tr w:rsidR="008972F3" w:rsidRPr="009572EB" w14:paraId="03B1EEAC" w14:textId="77777777" w:rsidTr="008845F4">
        <w:trPr>
          <w:tblCellSpacing w:w="15" w:type="dxa"/>
        </w:trPr>
        <w:tc>
          <w:tcPr>
            <w:tcW w:w="0" w:type="auto"/>
            <w:vAlign w:val="center"/>
          </w:tcPr>
          <w:p w14:paraId="40A2DCA1" w14:textId="77777777" w:rsidR="008972F3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</w:tcPr>
          <w:p w14:paraId="42F6E1AF" w14:textId="77777777" w:rsidR="008972F3" w:rsidRPr="004B29BD" w:rsidRDefault="008972F3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4B29B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330</w:t>
            </w:r>
          </w:p>
        </w:tc>
        <w:tc>
          <w:tcPr>
            <w:tcW w:w="0" w:type="auto"/>
            <w:vAlign w:val="center"/>
          </w:tcPr>
          <w:p w14:paraId="143CBE35" w14:textId="77777777" w:rsidR="008972F3" w:rsidRPr="00721C29" w:rsidRDefault="008972F3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10.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3.30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.0/24</w:t>
            </w:r>
          </w:p>
        </w:tc>
        <w:tc>
          <w:tcPr>
            <w:tcW w:w="0" w:type="auto"/>
            <w:vAlign w:val="center"/>
          </w:tcPr>
          <w:p w14:paraId="7959C39A" w14:textId="77777777" w:rsidR="008972F3" w:rsidRPr="009572EB" w:rsidRDefault="008972F3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Wi-Fi piętro 3</w:t>
            </w:r>
          </w:p>
        </w:tc>
      </w:tr>
    </w:tbl>
    <w:p w14:paraId="5C1DFC8C" w14:textId="77777777" w:rsidR="008972F3" w:rsidRDefault="008972F3" w:rsidP="008972F3">
      <w:pPr>
        <w:rPr>
          <w:rFonts w:ascii="Times New Roman" w:hAnsi="Times New Roman" w:cs="Times New Roman"/>
          <w:b/>
          <w:bCs/>
          <w:sz w:val="24"/>
          <w:szCs w:val="24"/>
          <w:lang w:eastAsia="pl-PL"/>
        </w:rPr>
      </w:pPr>
    </w:p>
    <w:p w14:paraId="056E6C51" w14:textId="77777777" w:rsidR="008972F3" w:rsidRPr="006D70A6" w:rsidRDefault="008972F3" w:rsidP="008972F3">
      <w:pPr>
        <w:rPr>
          <w:rFonts w:ascii="Times New Roman" w:hAnsi="Times New Roman" w:cs="Times New Roman"/>
          <w:b/>
          <w:bCs/>
          <w:sz w:val="24"/>
          <w:szCs w:val="24"/>
          <w:lang w:eastAsia="pl-PL"/>
        </w:rPr>
      </w:pPr>
      <w:r w:rsidRPr="006D70A6">
        <w:rPr>
          <w:rFonts w:ascii="Times New Roman" w:hAnsi="Times New Roman" w:cs="Times New Roman"/>
          <w:b/>
          <w:bCs/>
          <w:sz w:val="24"/>
          <w:szCs w:val="24"/>
          <w:lang w:eastAsia="pl-PL"/>
        </w:rPr>
        <w:t>Uzasadnienie:</w:t>
      </w:r>
    </w:p>
    <w:p w14:paraId="783E10A7" w14:textId="77777777" w:rsidR="008972F3" w:rsidRPr="009572EB" w:rsidRDefault="008972F3" w:rsidP="008972F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2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Izolacja pionowa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(między piętrami) – zapobiega rozprzestrzenianiu się ruchu broadcastowego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warstwy 2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zwiększa bezpieczeństwo.</w:t>
      </w:r>
    </w:p>
    <w:p w14:paraId="0011BD79" w14:textId="77777777" w:rsidR="008972F3" w:rsidRPr="009572EB" w:rsidRDefault="008972F3" w:rsidP="008972F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2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Izolacja pozioma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(wewnątrz pięter) – separuje różne typy urządzeń, ułatwiając zarządzanie politykami sieciowymi.</w:t>
      </w:r>
    </w:p>
    <w:p w14:paraId="439E8686" w14:textId="77777777" w:rsidR="008972F3" w:rsidRDefault="008972F3" w:rsidP="008972F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2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Skalowalność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łatwe dodawanie nowych pięter lub typów urządzeń bez przebudowy całej sieci.</w:t>
      </w:r>
    </w:p>
    <w:p w14:paraId="339BAC08" w14:textId="77777777" w:rsidR="008972F3" w:rsidRPr="00D76F8B" w:rsidRDefault="008972F3" w:rsidP="008972F3">
      <w:pPr>
        <w:pStyle w:val="Akapitzlist"/>
        <w:widowControl/>
        <w:autoSpaceDE/>
        <w:autoSpaceDN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6F8B">
        <w:rPr>
          <w:rFonts w:ascii="Times New Roman" w:eastAsia="Times New Roman" w:hAnsi="Times New Roman" w:cs="Times New Roman"/>
          <w:sz w:val="24"/>
          <w:szCs w:val="24"/>
          <w:lang w:eastAsia="pl-PL"/>
        </w:rPr>
        <w:t>Każd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y</w:t>
      </w:r>
      <w:r w:rsidRPr="00D76F8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VLAN </w:t>
      </w:r>
      <w:r w:rsidRPr="00D76F8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jest osobną </w:t>
      </w:r>
      <w:r w:rsidRPr="00D76F8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domeną broadcastową</w:t>
      </w:r>
      <w:r w:rsidRPr="00D76F8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co izoluje ruch między piętrami. </w:t>
      </w:r>
    </w:p>
    <w:p w14:paraId="76237EDA" w14:textId="77777777" w:rsidR="008972F3" w:rsidRPr="009572EB" w:rsidRDefault="008972F3" w:rsidP="008972F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D8023E" w14:textId="77777777" w:rsidR="008972F3" w:rsidRPr="00416A35" w:rsidRDefault="008972F3" w:rsidP="002E77D1">
      <w:pPr>
        <w:pStyle w:val="Podnagw"/>
        <w:rPr>
          <w:rFonts w:eastAsia="Times New Roman"/>
          <w:szCs w:val="32"/>
          <w:lang w:eastAsia="pl-PL"/>
        </w:rPr>
      </w:pPr>
    </w:p>
    <w:p w14:paraId="1A6AC14E" w14:textId="77777777" w:rsidR="00D76F8B" w:rsidRDefault="00D76F8B" w:rsidP="00D76F8B">
      <w:pPr>
        <w:spacing w:before="4"/>
        <w:rPr>
          <w:rFonts w:ascii="Times New Roman"/>
          <w:szCs w:val="32"/>
        </w:rPr>
      </w:pPr>
    </w:p>
    <w:p w14:paraId="346E0685" w14:textId="77777777" w:rsidR="009572EB" w:rsidRDefault="009572EB">
      <w:pPr>
        <w:rPr>
          <w:rFonts w:ascii="Times New Roman"/>
          <w:szCs w:val="32"/>
        </w:rPr>
      </w:pPr>
      <w:r>
        <w:rPr>
          <w:rFonts w:ascii="Times New Roman"/>
          <w:szCs w:val="32"/>
        </w:rPr>
        <w:br w:type="page"/>
      </w:r>
    </w:p>
    <w:p w14:paraId="3135655E" w14:textId="6FB24730" w:rsidR="008972F3" w:rsidRDefault="00721C29" w:rsidP="00721C29">
      <w:pPr>
        <w:pStyle w:val="Podnagw"/>
        <w:rPr>
          <w:lang w:eastAsia="pl-PL"/>
        </w:rPr>
      </w:pPr>
      <w:bookmarkStart w:id="14" w:name="_Toc189603112"/>
      <w:r>
        <w:rPr>
          <w:lang w:eastAsia="pl-PL"/>
        </w:rPr>
        <w:lastRenderedPageBreak/>
        <w:t>2.</w:t>
      </w:r>
      <w:r w:rsidR="002E77D1">
        <w:rPr>
          <w:lang w:eastAsia="pl-PL"/>
        </w:rPr>
        <w:t>2</w:t>
      </w:r>
      <w:r w:rsidR="00D76F8B" w:rsidRPr="00D76F8B">
        <w:rPr>
          <w:lang w:eastAsia="pl-PL"/>
        </w:rPr>
        <w:t>.</w:t>
      </w:r>
      <w:r w:rsidR="00D76F8B">
        <w:rPr>
          <w:lang w:eastAsia="pl-PL"/>
        </w:rPr>
        <w:t xml:space="preserve"> </w:t>
      </w:r>
      <w:r w:rsidR="00D76F8B" w:rsidRPr="00D76F8B">
        <w:rPr>
          <w:lang w:eastAsia="pl-PL"/>
        </w:rPr>
        <w:t xml:space="preserve">Schemat logiczny </w:t>
      </w:r>
      <w:r>
        <w:rPr>
          <w:lang w:eastAsia="pl-PL"/>
        </w:rPr>
        <w:t>adresacji</w:t>
      </w:r>
      <w:bookmarkEnd w:id="14"/>
      <w:r w:rsidR="008972F3">
        <w:rPr>
          <w:lang w:eastAsia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3"/>
        <w:gridCol w:w="2123"/>
      </w:tblGrid>
      <w:tr w:rsidR="008972F3" w14:paraId="7E78CFB0" w14:textId="77777777" w:rsidTr="008845F4">
        <w:tc>
          <w:tcPr>
            <w:tcW w:w="2122" w:type="dxa"/>
          </w:tcPr>
          <w:p w14:paraId="4F9899A6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</w:p>
        </w:tc>
        <w:tc>
          <w:tcPr>
            <w:tcW w:w="2122" w:type="dxa"/>
          </w:tcPr>
          <w:p w14:paraId="2C4B4375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VLAN PC (y)</w:t>
            </w:r>
          </w:p>
        </w:tc>
        <w:tc>
          <w:tcPr>
            <w:tcW w:w="2123" w:type="dxa"/>
          </w:tcPr>
          <w:p w14:paraId="5E67A449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VLAN Drukarki (y)</w:t>
            </w:r>
          </w:p>
        </w:tc>
        <w:tc>
          <w:tcPr>
            <w:tcW w:w="2123" w:type="dxa"/>
          </w:tcPr>
          <w:p w14:paraId="49167AFB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VLAN Wi-Fi (y)</w:t>
            </w:r>
          </w:p>
        </w:tc>
      </w:tr>
      <w:tr w:rsidR="008972F3" w14:paraId="6C027453" w14:textId="77777777" w:rsidTr="008845F4">
        <w:tc>
          <w:tcPr>
            <w:tcW w:w="2122" w:type="dxa"/>
          </w:tcPr>
          <w:p w14:paraId="7BC49157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Pi</w:t>
            </w:r>
            <w:r>
              <w:rPr>
                <w:rFonts w:ascii="Times New Roman"/>
                <w:szCs w:val="32"/>
              </w:rPr>
              <w:t>ę</w:t>
            </w:r>
            <w:r>
              <w:rPr>
                <w:rFonts w:ascii="Times New Roman"/>
                <w:szCs w:val="32"/>
              </w:rPr>
              <w:t>tro 1 (x)</w:t>
            </w:r>
          </w:p>
        </w:tc>
        <w:tc>
          <w:tcPr>
            <w:tcW w:w="2122" w:type="dxa"/>
          </w:tcPr>
          <w:p w14:paraId="3F08A0EE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10.1.10.0/24</w:t>
            </w:r>
          </w:p>
        </w:tc>
        <w:tc>
          <w:tcPr>
            <w:tcW w:w="2123" w:type="dxa"/>
          </w:tcPr>
          <w:p w14:paraId="49129AB5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10.1.20.0/24</w:t>
            </w:r>
          </w:p>
        </w:tc>
        <w:tc>
          <w:tcPr>
            <w:tcW w:w="2123" w:type="dxa"/>
          </w:tcPr>
          <w:p w14:paraId="69C60032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10.1.30.0/24</w:t>
            </w:r>
          </w:p>
        </w:tc>
      </w:tr>
      <w:tr w:rsidR="008972F3" w14:paraId="0CD4F492" w14:textId="77777777" w:rsidTr="008845F4">
        <w:tc>
          <w:tcPr>
            <w:tcW w:w="2122" w:type="dxa"/>
          </w:tcPr>
          <w:p w14:paraId="35357F27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Pi</w:t>
            </w:r>
            <w:r>
              <w:rPr>
                <w:rFonts w:ascii="Times New Roman"/>
                <w:szCs w:val="32"/>
              </w:rPr>
              <w:t>ę</w:t>
            </w:r>
            <w:r>
              <w:rPr>
                <w:rFonts w:ascii="Times New Roman"/>
                <w:szCs w:val="32"/>
              </w:rPr>
              <w:t>tro 2 (x)</w:t>
            </w:r>
          </w:p>
        </w:tc>
        <w:tc>
          <w:tcPr>
            <w:tcW w:w="2122" w:type="dxa"/>
          </w:tcPr>
          <w:p w14:paraId="605BBD54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10.2.10.0/24</w:t>
            </w:r>
          </w:p>
        </w:tc>
        <w:tc>
          <w:tcPr>
            <w:tcW w:w="2123" w:type="dxa"/>
          </w:tcPr>
          <w:p w14:paraId="3A7B2844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10.2.20.0/24</w:t>
            </w:r>
          </w:p>
        </w:tc>
        <w:tc>
          <w:tcPr>
            <w:tcW w:w="2123" w:type="dxa"/>
          </w:tcPr>
          <w:p w14:paraId="21C48FFF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10.2.30.0/24</w:t>
            </w:r>
          </w:p>
        </w:tc>
      </w:tr>
      <w:tr w:rsidR="008972F3" w14:paraId="3C8EA270" w14:textId="77777777" w:rsidTr="008845F4">
        <w:tc>
          <w:tcPr>
            <w:tcW w:w="2122" w:type="dxa"/>
          </w:tcPr>
          <w:p w14:paraId="60B72ABA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Pi</w:t>
            </w:r>
            <w:r>
              <w:rPr>
                <w:rFonts w:ascii="Times New Roman"/>
                <w:szCs w:val="32"/>
              </w:rPr>
              <w:t>ę</w:t>
            </w:r>
            <w:r>
              <w:rPr>
                <w:rFonts w:ascii="Times New Roman"/>
                <w:szCs w:val="32"/>
              </w:rPr>
              <w:t>tro 3 (x)</w:t>
            </w:r>
          </w:p>
        </w:tc>
        <w:tc>
          <w:tcPr>
            <w:tcW w:w="2122" w:type="dxa"/>
          </w:tcPr>
          <w:p w14:paraId="6DEF096B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10.3.10.0/24</w:t>
            </w:r>
          </w:p>
        </w:tc>
        <w:tc>
          <w:tcPr>
            <w:tcW w:w="2123" w:type="dxa"/>
          </w:tcPr>
          <w:p w14:paraId="064944A3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10.3.20.0/24</w:t>
            </w:r>
          </w:p>
        </w:tc>
        <w:tc>
          <w:tcPr>
            <w:tcW w:w="2123" w:type="dxa"/>
          </w:tcPr>
          <w:p w14:paraId="43DAD0F2" w14:textId="77777777" w:rsidR="008972F3" w:rsidRDefault="008972F3" w:rsidP="008845F4">
            <w:pPr>
              <w:spacing w:before="4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10.3.30.0/24</w:t>
            </w:r>
          </w:p>
        </w:tc>
      </w:tr>
    </w:tbl>
    <w:p w14:paraId="46FA8A50" w14:textId="77777777" w:rsidR="008972F3" w:rsidRDefault="008972F3" w:rsidP="008972F3">
      <w:pPr>
        <w:spacing w:before="4"/>
        <w:rPr>
          <w:rFonts w:ascii="Times New Roman"/>
          <w:sz w:val="24"/>
          <w:szCs w:val="36"/>
        </w:rPr>
      </w:pPr>
      <w:r>
        <w:rPr>
          <w:rFonts w:ascii="Times New Roman"/>
          <w:sz w:val="24"/>
          <w:szCs w:val="36"/>
        </w:rPr>
        <w:br/>
      </w:r>
      <w:r w:rsidRPr="00875186">
        <w:rPr>
          <w:rFonts w:ascii="Times New Roman"/>
          <w:b/>
          <w:bCs/>
          <w:sz w:val="24"/>
          <w:szCs w:val="36"/>
        </w:rPr>
        <w:t>10.x.y.z/24</w:t>
      </w:r>
      <w:r>
        <w:rPr>
          <w:rFonts w:ascii="Times New Roman"/>
          <w:sz w:val="24"/>
          <w:szCs w:val="36"/>
        </w:rPr>
        <w:t>, gdzie:</w:t>
      </w:r>
      <w:r>
        <w:rPr>
          <w:rFonts w:ascii="Times New Roman"/>
          <w:sz w:val="24"/>
          <w:szCs w:val="36"/>
        </w:rPr>
        <w:br/>
      </w:r>
      <w:r w:rsidRPr="00875186">
        <w:rPr>
          <w:rFonts w:ascii="Times New Roman"/>
          <w:b/>
          <w:bCs/>
          <w:sz w:val="24"/>
          <w:szCs w:val="36"/>
        </w:rPr>
        <w:t>x</w:t>
      </w:r>
      <w:r>
        <w:rPr>
          <w:rFonts w:ascii="Times New Roman"/>
          <w:sz w:val="24"/>
          <w:szCs w:val="36"/>
        </w:rPr>
        <w:t xml:space="preserve"> </w:t>
      </w:r>
      <w:r>
        <w:rPr>
          <w:rFonts w:ascii="Times New Roman"/>
          <w:sz w:val="24"/>
          <w:szCs w:val="36"/>
        </w:rPr>
        <w:t>–</w:t>
      </w:r>
      <w:r>
        <w:rPr>
          <w:rFonts w:ascii="Times New Roman"/>
          <w:sz w:val="24"/>
          <w:szCs w:val="36"/>
        </w:rPr>
        <w:t xml:space="preserve"> numer pi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tra</w:t>
      </w:r>
    </w:p>
    <w:p w14:paraId="149900EC" w14:textId="77777777" w:rsidR="008972F3" w:rsidRDefault="008972F3" w:rsidP="008972F3">
      <w:pPr>
        <w:spacing w:before="4"/>
        <w:rPr>
          <w:rFonts w:ascii="Times New Roman"/>
          <w:sz w:val="24"/>
          <w:szCs w:val="36"/>
        </w:rPr>
      </w:pPr>
      <w:r w:rsidRPr="00875186">
        <w:rPr>
          <w:rFonts w:ascii="Times New Roman"/>
          <w:b/>
          <w:bCs/>
          <w:sz w:val="24"/>
          <w:szCs w:val="36"/>
        </w:rPr>
        <w:t>y</w:t>
      </w:r>
      <w:r>
        <w:rPr>
          <w:rFonts w:ascii="Times New Roman"/>
          <w:sz w:val="24"/>
          <w:szCs w:val="36"/>
        </w:rPr>
        <w:t xml:space="preserve"> </w:t>
      </w:r>
      <w:r>
        <w:rPr>
          <w:rFonts w:ascii="Times New Roman"/>
          <w:sz w:val="24"/>
          <w:szCs w:val="36"/>
        </w:rPr>
        <w:t>–</w:t>
      </w:r>
      <w:r>
        <w:rPr>
          <w:rFonts w:ascii="Times New Roman"/>
          <w:sz w:val="24"/>
          <w:szCs w:val="36"/>
        </w:rPr>
        <w:t xml:space="preserve"> rodzaj urz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dzenia</w:t>
      </w:r>
    </w:p>
    <w:p w14:paraId="4CC519C0" w14:textId="77777777" w:rsidR="008972F3" w:rsidRPr="00D76F8B" w:rsidRDefault="008972F3" w:rsidP="008972F3">
      <w:pPr>
        <w:spacing w:before="4"/>
        <w:rPr>
          <w:rFonts w:ascii="Times New Roman"/>
          <w:sz w:val="24"/>
          <w:szCs w:val="36"/>
        </w:rPr>
      </w:pPr>
      <w:r w:rsidRPr="00875186">
        <w:rPr>
          <w:rFonts w:ascii="Times New Roman"/>
          <w:b/>
          <w:bCs/>
          <w:sz w:val="24"/>
          <w:szCs w:val="36"/>
        </w:rPr>
        <w:t>z</w:t>
      </w:r>
      <w:r>
        <w:rPr>
          <w:rFonts w:ascii="Times New Roman"/>
          <w:sz w:val="24"/>
          <w:szCs w:val="36"/>
        </w:rPr>
        <w:t xml:space="preserve"> </w:t>
      </w:r>
      <w:r>
        <w:rPr>
          <w:rFonts w:ascii="Times New Roman"/>
          <w:sz w:val="24"/>
          <w:szCs w:val="36"/>
        </w:rPr>
        <w:t>–</w:t>
      </w:r>
      <w:r>
        <w:rPr>
          <w:rFonts w:ascii="Times New Roman"/>
          <w:sz w:val="24"/>
          <w:szCs w:val="36"/>
        </w:rPr>
        <w:t xml:space="preserve"> numer gniazda na pi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trze</w:t>
      </w:r>
    </w:p>
    <w:p w14:paraId="2B90083B" w14:textId="73DA1F79" w:rsidR="008972F3" w:rsidRPr="008972F3" w:rsidRDefault="008972F3" w:rsidP="008972F3">
      <w:pPr>
        <w:spacing w:before="4"/>
        <w:rPr>
          <w:rFonts w:ascii="Times New Roman"/>
          <w:szCs w:val="32"/>
        </w:rPr>
      </w:pPr>
      <w:r>
        <w:rPr>
          <w:rFonts w:ascii="Times New Roman"/>
          <w:szCs w:val="32"/>
        </w:rPr>
        <w:br/>
      </w:r>
    </w:p>
    <w:p w14:paraId="3DCBD076" w14:textId="16C53DFE" w:rsidR="009572EB" w:rsidRPr="009572EB" w:rsidRDefault="00D76F8B" w:rsidP="00721C29">
      <w:pPr>
        <w:pStyle w:val="Podnagw"/>
        <w:rPr>
          <w:lang w:eastAsia="pl-PL"/>
        </w:rPr>
      </w:pPr>
      <w:bookmarkStart w:id="15" w:name="_Toc189603113"/>
      <w:r>
        <w:rPr>
          <w:lang w:eastAsia="pl-PL"/>
        </w:rPr>
        <w:t>2</w:t>
      </w:r>
      <w:r w:rsidR="00721C29">
        <w:rPr>
          <w:lang w:eastAsia="pl-PL"/>
        </w:rPr>
        <w:t>.</w:t>
      </w:r>
      <w:r w:rsidR="002E77D1">
        <w:rPr>
          <w:lang w:eastAsia="pl-PL"/>
        </w:rPr>
        <w:t>3</w:t>
      </w:r>
      <w:r w:rsidR="009572EB" w:rsidRPr="009572EB">
        <w:rPr>
          <w:lang w:eastAsia="pl-PL"/>
        </w:rPr>
        <w:t xml:space="preserve">. VLAN 69 </w:t>
      </w:r>
      <w:r w:rsidR="009572EB" w:rsidRPr="009572EB">
        <w:rPr>
          <w:lang w:eastAsia="pl-PL"/>
        </w:rPr>
        <w:t>–</w:t>
      </w:r>
      <w:r w:rsidR="009572EB" w:rsidRPr="009572EB">
        <w:rPr>
          <w:lang w:eastAsia="pl-PL"/>
        </w:rPr>
        <w:t xml:space="preserve"> Zarz</w:t>
      </w:r>
      <w:r w:rsidR="009572EB" w:rsidRPr="009572EB">
        <w:rPr>
          <w:lang w:eastAsia="pl-PL"/>
        </w:rPr>
        <w:t>ą</w:t>
      </w:r>
      <w:r w:rsidR="009572EB" w:rsidRPr="009572EB">
        <w:rPr>
          <w:lang w:eastAsia="pl-PL"/>
        </w:rPr>
        <w:t>dzanie (MGMT)</w:t>
      </w:r>
      <w:bookmarkEnd w:id="15"/>
    </w:p>
    <w:p w14:paraId="4F0919E8" w14:textId="77777777" w:rsidR="009572EB" w:rsidRPr="009572EB" w:rsidRDefault="009572EB" w:rsidP="009572E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2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Adresacja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r w:rsidRPr="00721C29">
        <w:rPr>
          <w:rFonts w:ascii="Courier New" w:eastAsia="Times New Roman" w:hAnsi="Courier New" w:cs="Courier New"/>
          <w:sz w:val="24"/>
          <w:szCs w:val="24"/>
          <w:lang w:eastAsia="pl-PL"/>
        </w:rPr>
        <w:t>172.16.69.0/24</w:t>
      </w:r>
    </w:p>
    <w:p w14:paraId="623093D1" w14:textId="70744AB6" w:rsidR="00875186" w:rsidRPr="00875186" w:rsidRDefault="009572EB" w:rsidP="00875186">
      <w:pPr>
        <w:widowControl/>
        <w:numPr>
          <w:ilvl w:val="0"/>
          <w:numId w:val="13"/>
        </w:numPr>
        <w:tabs>
          <w:tab w:val="clear" w:pos="720"/>
        </w:tabs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2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Przypisanie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>: Wszystkie urządzenia</w:t>
      </w:r>
      <w:r w:rsidR="0064769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do których potrzeba zdalnego zarządzania 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>(przełączniki, router</w:t>
      </w:r>
      <w:r w:rsidR="004B24BE">
        <w:rPr>
          <w:rFonts w:ascii="Times New Roman" w:eastAsia="Times New Roman" w:hAnsi="Times New Roman" w:cs="Times New Roman"/>
          <w:sz w:val="24"/>
          <w:szCs w:val="24"/>
          <w:lang w:eastAsia="pl-PL"/>
        </w:rPr>
        <w:t>y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>) mają adresy w tej podsieci.</w:t>
      </w: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221"/>
        <w:gridCol w:w="2319"/>
      </w:tblGrid>
      <w:tr w:rsidR="00875186" w:rsidRPr="009572EB" w14:paraId="64BF1425" w14:textId="77777777" w:rsidTr="008751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39E01" w14:textId="77777777" w:rsidR="00875186" w:rsidRPr="009572EB" w:rsidRDefault="00875186" w:rsidP="00B612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14:paraId="2BF17E7B" w14:textId="77777777" w:rsidR="00875186" w:rsidRPr="009572EB" w:rsidRDefault="00875186" w:rsidP="00B6129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Podsieć</w:t>
            </w:r>
          </w:p>
        </w:tc>
        <w:tc>
          <w:tcPr>
            <w:tcW w:w="0" w:type="auto"/>
            <w:vAlign w:val="center"/>
            <w:hideMark/>
          </w:tcPr>
          <w:p w14:paraId="6A8E00BC" w14:textId="77777777" w:rsidR="00875186" w:rsidRPr="009572EB" w:rsidRDefault="00875186" w:rsidP="00B6129A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572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Przeznaczenie</w:t>
            </w:r>
          </w:p>
        </w:tc>
      </w:tr>
      <w:tr w:rsidR="00875186" w:rsidRPr="009572EB" w14:paraId="311DB847" w14:textId="77777777" w:rsidTr="00875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4C635" w14:textId="77777777" w:rsidR="00875186" w:rsidRPr="009572EB" w:rsidRDefault="00875186" w:rsidP="00B612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47E48EE8" w14:textId="77777777" w:rsidR="00875186" w:rsidRPr="00721C29" w:rsidRDefault="00875186" w:rsidP="00B6129A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.1/24</w:t>
            </w:r>
          </w:p>
        </w:tc>
        <w:tc>
          <w:tcPr>
            <w:tcW w:w="0" w:type="auto"/>
            <w:vAlign w:val="center"/>
            <w:hideMark/>
          </w:tcPr>
          <w:p w14:paraId="264B4834" w14:textId="77777777" w:rsidR="00875186" w:rsidRPr="009572EB" w:rsidRDefault="00875186" w:rsidP="00B6129A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p1-s1-core</w:t>
            </w:r>
          </w:p>
        </w:tc>
      </w:tr>
      <w:tr w:rsidR="00875186" w:rsidRPr="009572EB" w14:paraId="226204A2" w14:textId="77777777" w:rsidTr="00875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336E9" w14:textId="77777777" w:rsidR="00875186" w:rsidRPr="009572EB" w:rsidRDefault="00875186" w:rsidP="00B612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33CE6E8C" w14:textId="77777777" w:rsidR="00875186" w:rsidRPr="00721C29" w:rsidRDefault="00875186" w:rsidP="00B6129A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.2/24</w:t>
            </w:r>
          </w:p>
        </w:tc>
        <w:tc>
          <w:tcPr>
            <w:tcW w:w="0" w:type="auto"/>
            <w:vAlign w:val="center"/>
            <w:hideMark/>
          </w:tcPr>
          <w:p w14:paraId="1173CBE7" w14:textId="77777777" w:rsidR="00875186" w:rsidRPr="009572EB" w:rsidRDefault="00875186" w:rsidP="00B6129A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p2-s1-core</w:t>
            </w:r>
          </w:p>
        </w:tc>
      </w:tr>
      <w:tr w:rsidR="00875186" w:rsidRPr="009572EB" w14:paraId="4D783F39" w14:textId="77777777" w:rsidTr="00875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878AB" w14:textId="77777777" w:rsidR="00875186" w:rsidRPr="009572EB" w:rsidRDefault="00875186" w:rsidP="00B612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4E1A0C57" w14:textId="77777777" w:rsidR="00875186" w:rsidRPr="00721C29" w:rsidRDefault="00875186" w:rsidP="00B6129A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.3/24</w:t>
            </w:r>
          </w:p>
        </w:tc>
        <w:tc>
          <w:tcPr>
            <w:tcW w:w="0" w:type="auto"/>
            <w:vAlign w:val="center"/>
            <w:hideMark/>
          </w:tcPr>
          <w:p w14:paraId="585845BD" w14:textId="77777777" w:rsidR="00875186" w:rsidRPr="009572EB" w:rsidRDefault="00875186" w:rsidP="00B6129A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p3-s1-core</w:t>
            </w:r>
          </w:p>
        </w:tc>
      </w:tr>
      <w:tr w:rsidR="00875186" w:rsidRPr="009572EB" w14:paraId="48B05DAF" w14:textId="77777777" w:rsidTr="00875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4633" w14:textId="77777777" w:rsidR="00875186" w:rsidRPr="004B29BD" w:rsidRDefault="00875186" w:rsidP="00B6129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3977D9DC" w14:textId="5F4C3D05" w:rsidR="00875186" w:rsidRPr="00721C29" w:rsidRDefault="00875186" w:rsidP="00B6129A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</w:t>
            </w:r>
            <w:r w:rsidR="009A4082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45EDA3C4" w14:textId="77777777" w:rsidR="00875186" w:rsidRPr="009572EB" w:rsidRDefault="00875186" w:rsidP="00B6129A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p1-s2-access</w:t>
            </w:r>
          </w:p>
        </w:tc>
      </w:tr>
      <w:tr w:rsidR="009A4082" w:rsidRPr="009572EB" w14:paraId="11C5AC7D" w14:textId="77777777" w:rsidTr="00875186">
        <w:trPr>
          <w:tblCellSpacing w:w="15" w:type="dxa"/>
        </w:trPr>
        <w:tc>
          <w:tcPr>
            <w:tcW w:w="0" w:type="auto"/>
            <w:vAlign w:val="center"/>
          </w:tcPr>
          <w:p w14:paraId="40C02553" w14:textId="082A16FF" w:rsidR="009A4082" w:rsidRDefault="009A4082" w:rsidP="009A40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</w:tcPr>
          <w:p w14:paraId="2664AFE7" w14:textId="5144A365" w:rsidR="009A4082" w:rsidRPr="00721C29" w:rsidRDefault="009A4082" w:rsidP="009A4082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2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</w:tcPr>
          <w:p w14:paraId="7FBD0715" w14:textId="330BA44C" w:rsidR="009A4082" w:rsidRDefault="009A4082" w:rsidP="009A4082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p1-s3-access</w:t>
            </w:r>
          </w:p>
        </w:tc>
      </w:tr>
      <w:tr w:rsidR="009A4082" w:rsidRPr="009572EB" w14:paraId="2C66175A" w14:textId="77777777" w:rsidTr="008751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E75B" w14:textId="77777777" w:rsidR="009A4082" w:rsidRPr="004B29BD" w:rsidRDefault="009A4082" w:rsidP="009A40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70E64D4C" w14:textId="584C6327" w:rsidR="009A4082" w:rsidRPr="00721C29" w:rsidRDefault="009A4082" w:rsidP="009A4082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.2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4E304223" w14:textId="77777777" w:rsidR="009A4082" w:rsidRPr="009572EB" w:rsidRDefault="009A4082" w:rsidP="009A4082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p2-s2-access</w:t>
            </w:r>
          </w:p>
        </w:tc>
      </w:tr>
      <w:tr w:rsidR="009A4082" w:rsidRPr="009572EB" w14:paraId="3A3892C5" w14:textId="77777777" w:rsidTr="00875186">
        <w:trPr>
          <w:tblCellSpacing w:w="15" w:type="dxa"/>
        </w:trPr>
        <w:tc>
          <w:tcPr>
            <w:tcW w:w="0" w:type="auto"/>
            <w:vAlign w:val="center"/>
          </w:tcPr>
          <w:p w14:paraId="61BCB96E" w14:textId="3763C7E0" w:rsidR="009A4082" w:rsidRDefault="009A4082" w:rsidP="009A40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</w:tcPr>
          <w:p w14:paraId="2022A900" w14:textId="50F7D97F" w:rsidR="009A4082" w:rsidRPr="00721C29" w:rsidRDefault="009A4082" w:rsidP="009A4082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.2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2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</w:tcPr>
          <w:p w14:paraId="6CBA1806" w14:textId="27099A56" w:rsidR="009A4082" w:rsidRDefault="009A4082" w:rsidP="009A4082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p2-s3-access</w:t>
            </w:r>
          </w:p>
        </w:tc>
      </w:tr>
      <w:tr w:rsidR="009A4082" w:rsidRPr="009572EB" w14:paraId="02166E3F" w14:textId="77777777" w:rsidTr="00875186">
        <w:trPr>
          <w:tblCellSpacing w:w="15" w:type="dxa"/>
        </w:trPr>
        <w:tc>
          <w:tcPr>
            <w:tcW w:w="0" w:type="auto"/>
            <w:vAlign w:val="center"/>
          </w:tcPr>
          <w:p w14:paraId="639A9AFB" w14:textId="77777777" w:rsidR="009A4082" w:rsidRPr="004B29BD" w:rsidRDefault="009A4082" w:rsidP="009A40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</w:tcPr>
          <w:p w14:paraId="3D386D5E" w14:textId="248DB2D1" w:rsidR="009A4082" w:rsidRPr="00721C29" w:rsidRDefault="009A4082" w:rsidP="009A4082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.3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</w:tcPr>
          <w:p w14:paraId="38C8955A" w14:textId="77777777" w:rsidR="009A4082" w:rsidRPr="009572EB" w:rsidRDefault="009A4082" w:rsidP="009A4082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p3-s2-access</w:t>
            </w:r>
          </w:p>
        </w:tc>
      </w:tr>
      <w:tr w:rsidR="009A4082" w:rsidRPr="009572EB" w14:paraId="70006BA2" w14:textId="77777777" w:rsidTr="00875186">
        <w:trPr>
          <w:tblCellSpacing w:w="15" w:type="dxa"/>
        </w:trPr>
        <w:tc>
          <w:tcPr>
            <w:tcW w:w="0" w:type="auto"/>
            <w:vAlign w:val="center"/>
          </w:tcPr>
          <w:p w14:paraId="70630C34" w14:textId="547E4A1B" w:rsidR="009A4082" w:rsidRDefault="009A4082" w:rsidP="009A40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</w:tcPr>
          <w:p w14:paraId="22D80839" w14:textId="28CA14DB" w:rsidR="009A4082" w:rsidRPr="00721C29" w:rsidRDefault="009A4082" w:rsidP="009A4082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.3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2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</w:tcPr>
          <w:p w14:paraId="54C04ABF" w14:textId="68671DF8" w:rsidR="009A4082" w:rsidRDefault="009A4082" w:rsidP="009A4082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Switch p3-s3-access</w:t>
            </w:r>
          </w:p>
        </w:tc>
      </w:tr>
      <w:tr w:rsidR="009A4082" w:rsidRPr="009572EB" w14:paraId="39EE2B17" w14:textId="77777777" w:rsidTr="00875186">
        <w:trPr>
          <w:tblCellSpacing w:w="15" w:type="dxa"/>
        </w:trPr>
        <w:tc>
          <w:tcPr>
            <w:tcW w:w="0" w:type="auto"/>
            <w:vAlign w:val="center"/>
          </w:tcPr>
          <w:p w14:paraId="3190247B" w14:textId="77777777" w:rsidR="009A4082" w:rsidRPr="004B29BD" w:rsidRDefault="009A4082" w:rsidP="009A40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</w:tcPr>
          <w:p w14:paraId="01D44201" w14:textId="58CAE32A" w:rsidR="009A4082" w:rsidRPr="00721C29" w:rsidRDefault="009A4082" w:rsidP="009A4082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</w:tcPr>
          <w:p w14:paraId="46F4D723" w14:textId="77777777" w:rsidR="009A4082" w:rsidRPr="009572EB" w:rsidRDefault="009A4082" w:rsidP="009A4082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Router p2-r1-core</w:t>
            </w:r>
          </w:p>
        </w:tc>
      </w:tr>
      <w:tr w:rsidR="009A4082" w:rsidRPr="009572EB" w14:paraId="1E34093F" w14:textId="77777777" w:rsidTr="00875186">
        <w:trPr>
          <w:tblCellSpacing w:w="15" w:type="dxa"/>
        </w:trPr>
        <w:tc>
          <w:tcPr>
            <w:tcW w:w="0" w:type="auto"/>
            <w:vAlign w:val="center"/>
          </w:tcPr>
          <w:p w14:paraId="5C8B9FD0" w14:textId="04433D0D" w:rsidR="009A4082" w:rsidRDefault="009A4082" w:rsidP="009A408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vAlign w:val="center"/>
          </w:tcPr>
          <w:p w14:paraId="737ECC38" w14:textId="7A79B306" w:rsidR="009A4082" w:rsidRPr="00721C29" w:rsidRDefault="009A4082" w:rsidP="009A4082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172.16</w:t>
            </w:r>
            <w:r w:rsidRPr="00721C29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eastAsia="pl-PL"/>
              </w:rPr>
              <w:t>.69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20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</w:tcPr>
          <w:p w14:paraId="626D827E" w14:textId="0B60240D" w:rsidR="009A4082" w:rsidRDefault="009A4082" w:rsidP="009A4082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Router p2-r2-core</w:t>
            </w:r>
          </w:p>
        </w:tc>
      </w:tr>
    </w:tbl>
    <w:p w14:paraId="177447E9" w14:textId="6BE00124" w:rsidR="00171847" w:rsidRDefault="00171847" w:rsidP="0017184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3FA2280" w14:textId="0C6FA51F" w:rsidR="00171847" w:rsidRDefault="00171847" w:rsidP="004B24BE">
      <w:pPr>
        <w:pStyle w:val="Podnagw"/>
        <w:rPr>
          <w:lang w:eastAsia="pl-PL"/>
        </w:rPr>
      </w:pPr>
      <w:r>
        <w:rPr>
          <w:lang w:eastAsia="pl-PL"/>
        </w:rPr>
        <w:t>2.3</w:t>
      </w:r>
      <w:r w:rsidRPr="009572EB">
        <w:rPr>
          <w:lang w:eastAsia="pl-PL"/>
        </w:rPr>
        <w:t xml:space="preserve">. VLAN </w:t>
      </w:r>
      <w:r>
        <w:rPr>
          <w:lang w:eastAsia="pl-PL"/>
        </w:rPr>
        <w:t>100</w:t>
      </w:r>
      <w:r w:rsidRPr="009572EB">
        <w:rPr>
          <w:lang w:eastAsia="pl-PL"/>
        </w:rPr>
        <w:t xml:space="preserve"> </w:t>
      </w:r>
      <w:r w:rsidRPr="009572EB">
        <w:rPr>
          <w:lang w:eastAsia="pl-PL"/>
        </w:rPr>
        <w:t>–</w:t>
      </w:r>
      <w:r>
        <w:rPr>
          <w:lang w:eastAsia="pl-PL"/>
        </w:rPr>
        <w:t xml:space="preserve"> Internet Access</w:t>
      </w:r>
    </w:p>
    <w:p w14:paraId="60B55F5C" w14:textId="36589B40" w:rsidR="004B24BE" w:rsidRPr="009572EB" w:rsidRDefault="004B24BE" w:rsidP="004B24BE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2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Adresacja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>10.100.100.0/24</w:t>
      </w:r>
    </w:p>
    <w:p w14:paraId="4E2AF2E7" w14:textId="74D5D50D" w:rsidR="004B24BE" w:rsidRPr="004B24BE" w:rsidRDefault="004B24BE" w:rsidP="004B24BE">
      <w:pPr>
        <w:widowControl/>
        <w:numPr>
          <w:ilvl w:val="0"/>
          <w:numId w:val="13"/>
        </w:numPr>
        <w:tabs>
          <w:tab w:val="clear" w:pos="720"/>
        </w:tabs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72E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Przypisanie</w:t>
      </w:r>
      <w:r w:rsidRPr="009572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Urządzenia biorące udział w trasowaniu do zewnątrz/wewnątrz sieci (przełącznik p2-s1-core oraz routery)</w:t>
      </w:r>
      <w:r w:rsidR="006C248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130"/>
        <w:gridCol w:w="130"/>
        <w:gridCol w:w="30"/>
        <w:gridCol w:w="2365"/>
        <w:gridCol w:w="3939"/>
      </w:tblGrid>
      <w:tr w:rsidR="00171847" w:rsidRPr="009572EB" w14:paraId="090A31E2" w14:textId="77777777" w:rsidTr="008845F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314AAF28" w14:textId="323D4E14" w:rsidR="00171847" w:rsidRPr="009572EB" w:rsidRDefault="00171847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847"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92E5C03" w14:textId="3BA7BD22" w:rsidR="00171847" w:rsidRPr="00721C29" w:rsidRDefault="00171847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00.</w:t>
            </w:r>
            <w:r w:rsidRPr="00171847">
              <w:rPr>
                <w:rFonts w:ascii="Courier New" w:eastAsia="Times New Roman" w:hAnsi="Courier New" w:cs="Courier New"/>
                <w:color w:val="EE0000"/>
                <w:sz w:val="24"/>
                <w:szCs w:val="24"/>
                <w:lang w:eastAsia="pl-PL"/>
              </w:rPr>
              <w:t>100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.1/24</w:t>
            </w:r>
          </w:p>
        </w:tc>
        <w:tc>
          <w:tcPr>
            <w:tcW w:w="0" w:type="auto"/>
            <w:vAlign w:val="center"/>
            <w:hideMark/>
          </w:tcPr>
          <w:p w14:paraId="228CA7B3" w14:textId="45A14AE1" w:rsidR="00171847" w:rsidRPr="009572EB" w:rsidRDefault="00171847" w:rsidP="008845F4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Wirtualny interfejs HSRPv2.</w:t>
            </w:r>
          </w:p>
        </w:tc>
      </w:tr>
      <w:tr w:rsidR="00C6563A" w:rsidRPr="009572EB" w14:paraId="4555D4DC" w14:textId="77777777" w:rsidTr="008845F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672852E3" w14:textId="181E712D" w:rsidR="00C6563A" w:rsidRPr="009572EB" w:rsidRDefault="00C6563A" w:rsidP="00C656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847"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100B99E" w14:textId="64BD7723" w:rsidR="00C6563A" w:rsidRPr="00721C29" w:rsidRDefault="00C6563A" w:rsidP="00C6563A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00.</w:t>
            </w:r>
            <w:r w:rsidRPr="00171847">
              <w:rPr>
                <w:rFonts w:ascii="Courier New" w:eastAsia="Times New Roman" w:hAnsi="Courier New" w:cs="Courier New"/>
                <w:color w:val="EE0000"/>
                <w:sz w:val="24"/>
                <w:szCs w:val="24"/>
                <w:lang w:eastAsia="pl-PL"/>
              </w:rPr>
              <w:t>100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2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63DD8C22" w14:textId="305A5A9A" w:rsidR="00C6563A" w:rsidRPr="009572EB" w:rsidRDefault="00C6563A" w:rsidP="00C6563A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Interfejs trunk p2-s1-core vlan 100.</w:t>
            </w:r>
          </w:p>
        </w:tc>
      </w:tr>
      <w:tr w:rsidR="00C6563A" w:rsidRPr="009572EB" w14:paraId="05E23B8C" w14:textId="77777777" w:rsidTr="008845F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8D3D3F7" w14:textId="40FE744D" w:rsidR="00C6563A" w:rsidRPr="009572EB" w:rsidRDefault="00C6563A" w:rsidP="00C656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71847"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1776E9E" w14:textId="7F97BCE9" w:rsidR="00C6563A" w:rsidRPr="00721C29" w:rsidRDefault="00C6563A" w:rsidP="00C6563A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00.</w:t>
            </w:r>
            <w:r w:rsidRPr="00171847">
              <w:rPr>
                <w:rFonts w:ascii="Courier New" w:eastAsia="Times New Roman" w:hAnsi="Courier New" w:cs="Courier New"/>
                <w:color w:val="EE0000"/>
                <w:sz w:val="24"/>
                <w:szCs w:val="24"/>
                <w:lang w:eastAsia="pl-PL"/>
              </w:rPr>
              <w:t>100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1DDB6C9B" w14:textId="6A09E2E4" w:rsidR="00C6563A" w:rsidRPr="009572EB" w:rsidRDefault="00C6563A" w:rsidP="00C6563A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Subinterfejs gig0/3/0.100 p2-r1-core.</w:t>
            </w:r>
          </w:p>
        </w:tc>
      </w:tr>
      <w:tr w:rsidR="00C6563A" w:rsidRPr="009572EB" w14:paraId="054FAD40" w14:textId="77777777" w:rsidTr="008845F4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5313170A" w14:textId="067783B9" w:rsidR="00C6563A" w:rsidRPr="004B29BD" w:rsidRDefault="00C6563A" w:rsidP="00C656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  <w:r w:rsidRPr="00171847"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E67C8C8" w14:textId="7AAC6DD5" w:rsidR="00C6563A" w:rsidRPr="00721C29" w:rsidRDefault="00C6563A" w:rsidP="00C6563A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10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00.</w:t>
            </w:r>
            <w:r w:rsidRPr="00171847">
              <w:rPr>
                <w:rFonts w:ascii="Courier New" w:eastAsia="Times New Roman" w:hAnsi="Courier New" w:cs="Courier New"/>
                <w:color w:val="EE0000"/>
                <w:sz w:val="24"/>
                <w:szCs w:val="24"/>
                <w:lang w:eastAsia="pl-PL"/>
              </w:rPr>
              <w:t>100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20</w:t>
            </w:r>
            <w:r w:rsidRPr="00721C29"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0E8E5496" w14:textId="2AEF1105" w:rsidR="00C6563A" w:rsidRPr="009572EB" w:rsidRDefault="00C6563A" w:rsidP="00C6563A">
            <w:pPr>
              <w:widowControl/>
              <w:autoSpaceDE/>
              <w:autoSpaceDN/>
              <w:ind w:firstLine="29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Subinterfejs gig0/3/0.100 p2-r</w:t>
            </w:r>
            <w:r w:rsidR="006C248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-core.</w:t>
            </w:r>
          </w:p>
        </w:tc>
      </w:tr>
      <w:tr w:rsidR="00171847" w:rsidRPr="009572EB" w14:paraId="606A61EB" w14:textId="77777777" w:rsidTr="004B24BE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5CB630E9" w14:textId="05C9A7B7" w:rsidR="00171847" w:rsidRPr="004B29BD" w:rsidRDefault="00171847" w:rsidP="008845F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47F517B" w14:textId="55C1C5AF" w:rsidR="00171847" w:rsidRPr="00721C29" w:rsidRDefault="00171847" w:rsidP="008845F4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3365B8AC" w14:textId="33A82C8C" w:rsidR="00171847" w:rsidRPr="009572EB" w:rsidRDefault="00171847" w:rsidP="00994D7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54CA5792" w14:textId="718E574D" w:rsidR="00D774EC" w:rsidRDefault="00D774EC" w:rsidP="00D774EC">
      <w:pPr>
        <w:pStyle w:val="Nagw"/>
      </w:pPr>
      <w:bookmarkStart w:id="16" w:name="_Toc189603114"/>
      <w:r w:rsidRPr="00D774EC">
        <w:t>3</w:t>
      </w:r>
      <w:r w:rsidRPr="00D774EC">
        <w:rPr>
          <w:b w:val="0"/>
          <w:bCs w:val="0"/>
        </w:rPr>
        <w:t>.</w:t>
      </w:r>
      <w:r>
        <w:t xml:space="preserve"> Wykorzystane technologie.  </w:t>
      </w:r>
    </w:p>
    <w:p w14:paraId="1D9DB03A" w14:textId="77777777" w:rsidR="00D774EC" w:rsidRDefault="00D774EC" w:rsidP="00D774EC">
      <w:pPr>
        <w:rPr>
          <w:rFonts w:ascii="Times New Roman"/>
          <w:sz w:val="24"/>
          <w:szCs w:val="36"/>
        </w:rPr>
      </w:pPr>
    </w:p>
    <w:p w14:paraId="78A3E5C7" w14:textId="2CD61A5A" w:rsidR="00D774EC" w:rsidRPr="00473980" w:rsidRDefault="00D774EC" w:rsidP="00473980">
      <w:pPr>
        <w:pStyle w:val="Podnagw"/>
        <w:rPr>
          <w:b w:val="0"/>
          <w:bCs w:val="0"/>
          <w:lang w:eastAsia="pl-PL"/>
        </w:rPr>
      </w:pPr>
      <w:r>
        <w:rPr>
          <w:lang w:eastAsia="pl-PL"/>
        </w:rPr>
        <w:t>3.1</w:t>
      </w:r>
      <w:r w:rsidRPr="009572EB">
        <w:rPr>
          <w:lang w:eastAsia="pl-PL"/>
        </w:rPr>
        <w:t xml:space="preserve">. </w:t>
      </w:r>
      <w:r>
        <w:rPr>
          <w:lang w:eastAsia="pl-PL"/>
        </w:rPr>
        <w:t>Trunking na styku warstw access i core.</w:t>
      </w:r>
      <w:r w:rsidR="00473980">
        <w:rPr>
          <w:lang w:eastAsia="pl-PL"/>
        </w:rPr>
        <w:br/>
      </w:r>
      <w:r w:rsidRPr="00F34524">
        <w:rPr>
          <w:sz w:val="24"/>
          <w:szCs w:val="36"/>
        </w:rPr>
        <w:br/>
      </w:r>
      <w:r w:rsidRPr="00473980">
        <w:rPr>
          <w:rFonts w:hAnsi="Times New Roman" w:cs="Times New Roman"/>
          <w:b w:val="0"/>
          <w:bCs w:val="0"/>
          <w:sz w:val="24"/>
          <w:szCs w:val="36"/>
        </w:rPr>
        <w:t>W sieci zaimplementowany zosta</w:t>
      </w:r>
      <w:r w:rsidR="00473980">
        <w:rPr>
          <w:rFonts w:hAnsi="Times New Roman" w:cs="Times New Roman"/>
          <w:b w:val="0"/>
          <w:bCs w:val="0"/>
          <w:sz w:val="24"/>
          <w:szCs w:val="36"/>
        </w:rPr>
        <w:t>ł</w:t>
      </w:r>
      <w:r w:rsidRPr="00473980">
        <w:rPr>
          <w:rFonts w:hAnsi="Times New Roman" w:cs="Times New Roman"/>
          <w:b w:val="0"/>
          <w:bCs w:val="0"/>
          <w:sz w:val="24"/>
          <w:szCs w:val="36"/>
        </w:rPr>
        <w:t xml:space="preserve"> ether-channel zwiększający przepustowość ze 100 do 800Mbps między warstwami access-core (Na sprzęcie fizycznym wykonałbym switch-stack master-slave, ale packet tracer nie obsługuje takiego rozwiązania). W ten sposób każdy host ma do dyspozycji 100Mbps i w przypadku zainfekowania i próby ataku DoS przez wysycenie łącza, maksymalnie jest w stanie wysycić 100Mbps, a pozostałe 700Mbps jest współdzielone pomiędzy resztę hostów. Rozwiązanie jest również przyjazne kosztowo, korzystamy z tańszych, setkowych switchów </w:t>
      </w:r>
      <w:r w:rsidR="0022782E" w:rsidRPr="00473980">
        <w:rPr>
          <w:rFonts w:hAnsi="Times New Roman" w:cs="Times New Roman"/>
          <w:b w:val="0"/>
          <w:bCs w:val="0"/>
          <w:sz w:val="24"/>
          <w:szCs w:val="36"/>
        </w:rPr>
        <w:t>C</w:t>
      </w:r>
      <w:r w:rsidRPr="00473980">
        <w:rPr>
          <w:rFonts w:hAnsi="Times New Roman" w:cs="Times New Roman"/>
          <w:b w:val="0"/>
          <w:bCs w:val="0"/>
          <w:sz w:val="24"/>
          <w:szCs w:val="36"/>
        </w:rPr>
        <w:t>isco, np. Catalyst 2960.</w:t>
      </w:r>
    </w:p>
    <w:p w14:paraId="42B30D63" w14:textId="77777777" w:rsidR="00D774EC" w:rsidRPr="00D774EC" w:rsidRDefault="00D774EC" w:rsidP="00D774EC">
      <w:pPr>
        <w:rPr>
          <w:rFonts w:ascii="Times" w:hAnsi="Times" w:cs="Times"/>
          <w:sz w:val="24"/>
          <w:szCs w:val="36"/>
        </w:rPr>
      </w:pPr>
    </w:p>
    <w:p w14:paraId="6A155FCF" w14:textId="77777777" w:rsidR="00D774EC" w:rsidRDefault="00D774EC" w:rsidP="00D774EC">
      <w:pPr>
        <w:rPr>
          <w:rFonts w:ascii="Times New Roman"/>
          <w:sz w:val="24"/>
          <w:szCs w:val="36"/>
        </w:rPr>
      </w:pPr>
      <w:r>
        <w:rPr>
          <w:rFonts w:ascii="Times New Roman"/>
          <w:sz w:val="24"/>
          <w:szCs w:val="36"/>
        </w:rPr>
        <w:br w:type="page"/>
      </w:r>
    </w:p>
    <w:p w14:paraId="7ADE59D6" w14:textId="699D5D8A" w:rsidR="00D774EC" w:rsidRDefault="000C3576" w:rsidP="00D774EC">
      <w:pPr>
        <w:pStyle w:val="Podnagw"/>
        <w:rPr>
          <w:lang w:eastAsia="pl-PL"/>
        </w:rPr>
      </w:pPr>
      <w:r>
        <w:rPr>
          <w:lang w:eastAsia="pl-PL"/>
        </w:rPr>
        <w:lastRenderedPageBreak/>
        <w:t>3.2. Switching</w:t>
      </w:r>
      <w:r w:rsidR="008B5050">
        <w:rPr>
          <w:lang w:eastAsia="pl-PL"/>
        </w:rPr>
        <w:t xml:space="preserve"> </w:t>
      </w:r>
      <w:r>
        <w:rPr>
          <w:lang w:eastAsia="pl-PL"/>
        </w:rPr>
        <w:t>&amp;</w:t>
      </w:r>
      <w:r w:rsidR="008B5050">
        <w:rPr>
          <w:lang w:eastAsia="pl-PL"/>
        </w:rPr>
        <w:t xml:space="preserve"> </w:t>
      </w:r>
      <w:r>
        <w:rPr>
          <w:lang w:eastAsia="pl-PL"/>
        </w:rPr>
        <w:t>Routing.</w:t>
      </w:r>
    </w:p>
    <w:p w14:paraId="75B449BC" w14:textId="77777777" w:rsidR="00D774EC" w:rsidRDefault="00D774EC" w:rsidP="00D774EC">
      <w:pPr>
        <w:rPr>
          <w:rFonts w:ascii="Times New Roman"/>
          <w:sz w:val="24"/>
          <w:szCs w:val="36"/>
        </w:rPr>
      </w:pPr>
    </w:p>
    <w:p w14:paraId="207D9F4B" w14:textId="77777777" w:rsidR="00D774EC" w:rsidRDefault="00D774EC" w:rsidP="00D774EC">
      <w:pPr>
        <w:rPr>
          <w:rFonts w:ascii="Times New Roman"/>
          <w:sz w:val="24"/>
          <w:szCs w:val="36"/>
        </w:rPr>
      </w:pPr>
    </w:p>
    <w:p w14:paraId="0E54CC9A" w14:textId="77777777" w:rsidR="00D774EC" w:rsidRDefault="00D774EC" w:rsidP="00D774EC">
      <w:pPr>
        <w:rPr>
          <w:rFonts w:ascii="Times New Roman"/>
          <w:sz w:val="24"/>
          <w:szCs w:val="36"/>
        </w:rPr>
      </w:pPr>
      <w:r>
        <w:rPr>
          <w:rFonts w:ascii="Times New Roman"/>
          <w:sz w:val="24"/>
          <w:szCs w:val="36"/>
        </w:rPr>
        <w:t>Intervlan routing odbywa si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 xml:space="preserve"> na switchach L3 klasy enterprise, tu Catalyst 3650, na nim r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wnie</w:t>
      </w:r>
      <w:r>
        <w:rPr>
          <w:rFonts w:ascii="Times New Roman"/>
          <w:sz w:val="24"/>
          <w:szCs w:val="36"/>
        </w:rPr>
        <w:t>ż</w:t>
      </w:r>
      <w:r>
        <w:rPr>
          <w:rFonts w:ascii="Times New Roman"/>
          <w:sz w:val="24"/>
          <w:szCs w:val="36"/>
        </w:rPr>
        <w:t xml:space="preserve"> dzia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a serwer DHCP rozdysponowuj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cy adresy wewn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trz vlan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w. Wykorzystanie tych switch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w oznacza utworzenie warstwy core, w kt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rej istnieje dost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p zarz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dzaj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cy, switche s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 xml:space="preserve"> adresowane. Urz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dzenia brzegowe dzia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aj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 xml:space="preserve"> w oparciu o HSRP, oferuj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c pojedynczy, wirtualny interfejs bramy domy</w:t>
      </w:r>
      <w:r>
        <w:rPr>
          <w:rFonts w:ascii="Times New Roman"/>
          <w:sz w:val="24"/>
          <w:szCs w:val="36"/>
        </w:rPr>
        <w:t>ś</w:t>
      </w:r>
      <w:r>
        <w:rPr>
          <w:rFonts w:ascii="Times New Roman"/>
          <w:sz w:val="24"/>
          <w:szCs w:val="36"/>
        </w:rPr>
        <w:t>lnej. Taki router s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u</w:t>
      </w:r>
      <w:r>
        <w:rPr>
          <w:rFonts w:ascii="Times New Roman"/>
          <w:sz w:val="24"/>
          <w:szCs w:val="36"/>
        </w:rPr>
        <w:t>ż</w:t>
      </w:r>
      <w:r>
        <w:rPr>
          <w:rFonts w:ascii="Times New Roman"/>
          <w:sz w:val="24"/>
          <w:szCs w:val="36"/>
        </w:rPr>
        <w:t>y przede wszystkim, jako brama do bezpiecznych zdalnych po</w:t>
      </w:r>
      <w:r>
        <w:rPr>
          <w:rFonts w:ascii="Times New Roman"/>
          <w:sz w:val="24"/>
          <w:szCs w:val="36"/>
        </w:rPr>
        <w:t>łą</w:t>
      </w:r>
      <w:r>
        <w:rPr>
          <w:rFonts w:ascii="Times New Roman"/>
          <w:sz w:val="24"/>
          <w:szCs w:val="36"/>
        </w:rPr>
        <w:t>cze</w:t>
      </w:r>
      <w:r>
        <w:rPr>
          <w:rFonts w:ascii="Times New Roman"/>
          <w:sz w:val="24"/>
          <w:szCs w:val="36"/>
        </w:rPr>
        <w:t>ń</w:t>
      </w:r>
      <w:r>
        <w:rPr>
          <w:rFonts w:ascii="Times New Roman"/>
          <w:sz w:val="24"/>
          <w:szCs w:val="36"/>
        </w:rPr>
        <w:t xml:space="preserve"> VPN oraz do trasowania ruchu w relacji in-out, potocznie zwanej NATownic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, dzi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ki czemu bezpieczna, skalowalna sie</w:t>
      </w:r>
      <w:r>
        <w:rPr>
          <w:rFonts w:ascii="Times New Roman"/>
          <w:sz w:val="24"/>
          <w:szCs w:val="36"/>
        </w:rPr>
        <w:t>ć</w:t>
      </w:r>
      <w:r>
        <w:rPr>
          <w:rFonts w:ascii="Times New Roman"/>
          <w:sz w:val="24"/>
          <w:szCs w:val="36"/>
        </w:rPr>
        <w:t xml:space="preserve"> ma dost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p do Internetu.</w:t>
      </w:r>
    </w:p>
    <w:p w14:paraId="6639E6F1" w14:textId="77777777" w:rsidR="00D774EC" w:rsidRDefault="00D774EC" w:rsidP="00D774EC">
      <w:pPr>
        <w:rPr>
          <w:rFonts w:ascii="Times New Roman"/>
          <w:sz w:val="24"/>
          <w:szCs w:val="36"/>
        </w:rPr>
      </w:pPr>
      <w:r>
        <w:rPr>
          <w:rFonts w:ascii="Times New Roman"/>
          <w:sz w:val="24"/>
          <w:szCs w:val="36"/>
        </w:rPr>
        <w:t>HSRP dzia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a w wersji 2, jako jeden adres ustawiony na portach dw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ch router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w, od strony LAN. Warto nadmieni</w:t>
      </w:r>
      <w:r>
        <w:rPr>
          <w:rFonts w:ascii="Times New Roman"/>
          <w:sz w:val="24"/>
          <w:szCs w:val="36"/>
        </w:rPr>
        <w:t>ć</w:t>
      </w:r>
      <w:r>
        <w:rPr>
          <w:rFonts w:ascii="Times New Roman"/>
          <w:sz w:val="24"/>
          <w:szCs w:val="36"/>
        </w:rPr>
        <w:t xml:space="preserve">, </w:t>
      </w:r>
      <w:r>
        <w:rPr>
          <w:rFonts w:ascii="Times New Roman"/>
          <w:sz w:val="24"/>
          <w:szCs w:val="36"/>
        </w:rPr>
        <w:t>ż</w:t>
      </w:r>
      <w:r>
        <w:rPr>
          <w:rFonts w:ascii="Times New Roman"/>
          <w:sz w:val="24"/>
          <w:szCs w:val="36"/>
        </w:rPr>
        <w:t>e zastosowano technik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 xml:space="preserve"> </w:t>
      </w:r>
      <w:r>
        <w:rPr>
          <w:rFonts w:ascii="Times New Roman"/>
          <w:sz w:val="24"/>
          <w:szCs w:val="36"/>
        </w:rPr>
        <w:t>„</w:t>
      </w:r>
      <w:r>
        <w:rPr>
          <w:rFonts w:ascii="Times New Roman"/>
          <w:sz w:val="24"/>
          <w:szCs w:val="36"/>
        </w:rPr>
        <w:t>router-on-a-stick</w:t>
      </w:r>
      <w:r>
        <w:rPr>
          <w:rFonts w:ascii="Times New Roman"/>
          <w:sz w:val="24"/>
          <w:szCs w:val="36"/>
        </w:rPr>
        <w:t>”</w:t>
      </w:r>
      <w:r>
        <w:rPr>
          <w:rFonts w:ascii="Times New Roman"/>
          <w:sz w:val="24"/>
          <w:szCs w:val="36"/>
        </w:rPr>
        <w:t>, aby zachowa</w:t>
      </w:r>
      <w:r>
        <w:rPr>
          <w:rFonts w:ascii="Times New Roman"/>
          <w:sz w:val="24"/>
          <w:szCs w:val="36"/>
        </w:rPr>
        <w:t>ć</w:t>
      </w:r>
      <w:r>
        <w:rPr>
          <w:rFonts w:ascii="Times New Roman"/>
          <w:sz w:val="24"/>
          <w:szCs w:val="36"/>
        </w:rPr>
        <w:t xml:space="preserve"> routing intervlanowy na switchach core oraz wykorzysta</w:t>
      </w:r>
      <w:r>
        <w:rPr>
          <w:rFonts w:ascii="Times New Roman"/>
          <w:sz w:val="24"/>
          <w:szCs w:val="36"/>
        </w:rPr>
        <w:t>ć</w:t>
      </w:r>
      <w:r>
        <w:rPr>
          <w:rFonts w:ascii="Times New Roman"/>
          <w:sz w:val="24"/>
          <w:szCs w:val="36"/>
        </w:rPr>
        <w:t xml:space="preserve"> pojedynczy interfejs routera do trasowania ruchu z vlanu zarz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dzaj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cego 69 oraz vlanu dost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pu do Internetu 100. Po drugiej stronie routera na gig0/1/0 ustawiono fikcyjny adres od ISP, dla wi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kszej czytelno</w:t>
      </w:r>
      <w:r>
        <w:rPr>
          <w:rFonts w:ascii="Times New Roman"/>
          <w:sz w:val="24"/>
          <w:szCs w:val="36"/>
        </w:rPr>
        <w:t>ś</w:t>
      </w:r>
      <w:r>
        <w:rPr>
          <w:rFonts w:ascii="Times New Roman"/>
          <w:sz w:val="24"/>
          <w:szCs w:val="36"/>
        </w:rPr>
        <w:t>ci skorzystano z adres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w prywatnych klasy C, w realiach zawodowych, na interfejsach brzegowych obydwu router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w w HSRP widnia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yby dedykowane adresy IP. W warunkach laboratoryjnych pos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u</w:t>
      </w:r>
      <w:r>
        <w:rPr>
          <w:rFonts w:ascii="Times New Roman"/>
          <w:sz w:val="24"/>
          <w:szCs w:val="36"/>
        </w:rPr>
        <w:t>ż</w:t>
      </w:r>
      <w:r>
        <w:rPr>
          <w:rFonts w:ascii="Times New Roman"/>
          <w:sz w:val="24"/>
          <w:szCs w:val="36"/>
        </w:rPr>
        <w:t>y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em si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 xml:space="preserve"> symulatorem Internetu w postaci hopki </w:t>
      </w:r>
      <w:r>
        <w:rPr>
          <w:rFonts w:ascii="Times New Roman"/>
          <w:sz w:val="24"/>
          <w:szCs w:val="36"/>
        </w:rPr>
        <w:t>–</w:t>
      </w:r>
      <w:r>
        <w:rPr>
          <w:rFonts w:ascii="Times New Roman"/>
          <w:sz w:val="24"/>
          <w:szCs w:val="36"/>
        </w:rPr>
        <w:t xml:space="preserve"> routera </w:t>
      </w:r>
      <w:r>
        <w:rPr>
          <w:rFonts w:ascii="Times New Roman"/>
          <w:sz w:val="24"/>
          <w:szCs w:val="36"/>
        </w:rPr>
        <w:t>–</w:t>
      </w:r>
      <w:r>
        <w:rPr>
          <w:rFonts w:ascii="Times New Roman"/>
          <w:sz w:val="24"/>
          <w:szCs w:val="36"/>
        </w:rPr>
        <w:t xml:space="preserve"> na kt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rym wykona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em routing statyczny.</w:t>
      </w:r>
    </w:p>
    <w:p w14:paraId="565D91D4" w14:textId="0486D9FA" w:rsidR="00D774EC" w:rsidRPr="00214C56" w:rsidRDefault="00D774EC" w:rsidP="00D774EC">
      <w:pPr>
        <w:rPr>
          <w:rFonts w:ascii="Times New Roman"/>
          <w:b/>
          <w:bCs/>
          <w:sz w:val="24"/>
          <w:szCs w:val="36"/>
        </w:rPr>
      </w:pPr>
      <w:r>
        <w:rPr>
          <w:rFonts w:ascii="Times New Roman"/>
          <w:sz w:val="24"/>
          <w:szCs w:val="36"/>
        </w:rPr>
        <w:br/>
      </w:r>
      <w:r w:rsidRPr="00214C56">
        <w:rPr>
          <w:rFonts w:ascii="Times New Roman"/>
          <w:b/>
          <w:bCs/>
          <w:sz w:val="24"/>
          <w:szCs w:val="36"/>
        </w:rPr>
        <w:t xml:space="preserve">Routing statyczny: </w:t>
      </w:r>
      <w:r w:rsidRPr="00214C56">
        <w:rPr>
          <w:rFonts w:ascii="Times New Roman"/>
          <w:b/>
          <w:bCs/>
          <w:sz w:val="24"/>
          <w:szCs w:val="36"/>
        </w:rPr>
        <w:br/>
      </w:r>
      <w:r w:rsidRPr="00214C56">
        <w:rPr>
          <w:rFonts w:ascii="Courier New" w:hAnsi="Courier New" w:cs="Courier New"/>
          <w:sz w:val="24"/>
          <w:szCs w:val="36"/>
        </w:rPr>
        <w:t>209.165.200.0/24 via 192.168.1.1</w:t>
      </w:r>
      <w:r>
        <w:rPr>
          <w:rFonts w:ascii="Times New Roman"/>
          <w:sz w:val="24"/>
          <w:szCs w:val="36"/>
        </w:rPr>
        <w:t xml:space="preserve"> to ruch z naszej sieci w stron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 xml:space="preserve"> serwera, bez tego nie ma komunikacji na zewn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trz.</w:t>
      </w:r>
      <w:r>
        <w:rPr>
          <w:rFonts w:ascii="Times New Roman"/>
          <w:sz w:val="24"/>
          <w:szCs w:val="36"/>
        </w:rPr>
        <w:br/>
      </w:r>
      <w:r w:rsidRPr="00214C56">
        <w:rPr>
          <w:rFonts w:ascii="Courier New" w:hAnsi="Courier New" w:cs="Courier New"/>
          <w:sz w:val="24"/>
          <w:szCs w:val="36"/>
        </w:rPr>
        <w:t>10.100.100.0/24 via 192.168.1.1</w:t>
      </w:r>
      <w:r>
        <w:rPr>
          <w:rFonts w:ascii="Times New Roman"/>
          <w:sz w:val="24"/>
          <w:szCs w:val="36"/>
        </w:rPr>
        <w:t xml:space="preserve"> to ruch od strony serwera do naszej sieci, bez tego nie ma komunikacji powrotnej.</w:t>
      </w:r>
    </w:p>
    <w:p w14:paraId="3F4AB6D4" w14:textId="77777777" w:rsidR="00214C56" w:rsidRDefault="00214C56" w:rsidP="00D774EC">
      <w:pPr>
        <w:rPr>
          <w:rFonts w:ascii="Times New Roman"/>
          <w:sz w:val="24"/>
          <w:szCs w:val="36"/>
        </w:rPr>
      </w:pPr>
    </w:p>
    <w:p w14:paraId="5EB04988" w14:textId="0FDDCFFF" w:rsidR="00D774EC" w:rsidRDefault="00D774EC" w:rsidP="00D774EC">
      <w:pPr>
        <w:rPr>
          <w:rFonts w:ascii="Times New Roman"/>
          <w:sz w:val="24"/>
          <w:szCs w:val="36"/>
        </w:rPr>
      </w:pPr>
      <w:r>
        <w:rPr>
          <w:rFonts w:ascii="Times New Roman"/>
          <w:sz w:val="24"/>
          <w:szCs w:val="36"/>
        </w:rPr>
        <w:t>Pingi do serwera sz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y wy</w:t>
      </w:r>
      <w:r>
        <w:rPr>
          <w:rFonts w:ascii="Times New Roman"/>
          <w:sz w:val="24"/>
          <w:szCs w:val="36"/>
        </w:rPr>
        <w:t>łą</w:t>
      </w:r>
      <w:r>
        <w:rPr>
          <w:rFonts w:ascii="Times New Roman"/>
          <w:sz w:val="24"/>
          <w:szCs w:val="36"/>
        </w:rPr>
        <w:t>cznie z router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>w w HSRP, ale na p2-s</w:t>
      </w:r>
      <w:r w:rsidR="00214C56">
        <w:rPr>
          <w:rFonts w:ascii="Times New Roman"/>
          <w:sz w:val="24"/>
          <w:szCs w:val="36"/>
        </w:rPr>
        <w:t>1</w:t>
      </w:r>
      <w:r>
        <w:rPr>
          <w:rFonts w:ascii="Times New Roman"/>
          <w:sz w:val="24"/>
          <w:szCs w:val="36"/>
        </w:rPr>
        <w:t>-core ustawi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em:</w:t>
      </w:r>
    </w:p>
    <w:p w14:paraId="34850D9C" w14:textId="77777777" w:rsidR="000B1524" w:rsidRDefault="00D774EC" w:rsidP="00D774EC">
      <w:pPr>
        <w:rPr>
          <w:rFonts w:ascii="Times New Roman"/>
          <w:sz w:val="24"/>
          <w:szCs w:val="36"/>
        </w:rPr>
      </w:pPr>
      <w:r w:rsidRPr="00214C56">
        <w:rPr>
          <w:rFonts w:ascii="Courier New" w:hAnsi="Courier New" w:cs="Courier New"/>
          <w:sz w:val="24"/>
          <w:szCs w:val="36"/>
        </w:rPr>
        <w:t>Ip route 209.165.200.0/24 via 10.100.100.1</w:t>
      </w:r>
      <w:r>
        <w:rPr>
          <w:rFonts w:ascii="Times New Roman"/>
          <w:sz w:val="24"/>
          <w:szCs w:val="36"/>
        </w:rPr>
        <w:t xml:space="preserve"> (adres wirtualny routera). </w:t>
      </w:r>
    </w:p>
    <w:p w14:paraId="466838F8" w14:textId="77777777" w:rsidR="00395532" w:rsidRDefault="00D774EC" w:rsidP="00D774EC">
      <w:pPr>
        <w:rPr>
          <w:rFonts w:ascii="Times New Roman"/>
          <w:sz w:val="24"/>
          <w:szCs w:val="36"/>
        </w:rPr>
      </w:pPr>
      <w:r>
        <w:rPr>
          <w:rFonts w:ascii="Times New Roman"/>
          <w:sz w:val="24"/>
          <w:szCs w:val="36"/>
        </w:rPr>
        <w:t>Ponadto trasa domy</w:t>
      </w:r>
      <w:r>
        <w:rPr>
          <w:rFonts w:ascii="Times New Roman"/>
          <w:sz w:val="24"/>
          <w:szCs w:val="36"/>
        </w:rPr>
        <w:t>ś</w:t>
      </w:r>
      <w:r>
        <w:rPr>
          <w:rFonts w:ascii="Times New Roman"/>
          <w:sz w:val="24"/>
          <w:szCs w:val="36"/>
        </w:rPr>
        <w:t xml:space="preserve">lna </w:t>
      </w:r>
      <w:r w:rsidRPr="008B263A">
        <w:rPr>
          <w:rFonts w:ascii="Courier New" w:hAnsi="Courier New" w:cs="Courier New"/>
          <w:sz w:val="24"/>
          <w:szCs w:val="36"/>
        </w:rPr>
        <w:t>0.0.0.0 0.0.0.0 10.100.100.1</w:t>
      </w:r>
      <w:r>
        <w:rPr>
          <w:rFonts w:ascii="Times New Roman"/>
          <w:sz w:val="24"/>
          <w:szCs w:val="36"/>
        </w:rPr>
        <w:t xml:space="preserve"> zapewni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 xml:space="preserve">a trasowanie ruchu przez interfejs wirtualny, a na routerach w HSRP utworzono </w:t>
      </w:r>
      <w:r w:rsidRPr="008B263A">
        <w:rPr>
          <w:rFonts w:ascii="Times New Roman"/>
          <w:b/>
          <w:bCs/>
          <w:sz w:val="24"/>
          <w:szCs w:val="36"/>
        </w:rPr>
        <w:t>dedykowane access-listy</w:t>
      </w:r>
      <w:r>
        <w:rPr>
          <w:rFonts w:ascii="Times New Roman"/>
          <w:sz w:val="24"/>
          <w:szCs w:val="36"/>
        </w:rPr>
        <w:t xml:space="preserve"> dla adresacji vlan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 xml:space="preserve">w: </w:t>
      </w:r>
    </w:p>
    <w:p w14:paraId="6AE23FAF" w14:textId="46870F71" w:rsidR="00C55A96" w:rsidRPr="00C55A96" w:rsidRDefault="00D774EC" w:rsidP="00D774EC">
      <w:pPr>
        <w:rPr>
          <w:rFonts w:ascii="Times New Roman"/>
          <w:sz w:val="24"/>
          <w:szCs w:val="36"/>
        </w:rPr>
      </w:pPr>
      <w:r w:rsidRPr="008B263A">
        <w:rPr>
          <w:rFonts w:ascii="Courier New" w:hAnsi="Courier New" w:cs="Courier New"/>
          <w:sz w:val="24"/>
          <w:szCs w:val="36"/>
        </w:rPr>
        <w:t>access-list 1 permit 10.1.30.0 0.0.0.255</w:t>
      </w:r>
      <w:r>
        <w:rPr>
          <w:rFonts w:ascii="Times New Roman"/>
          <w:sz w:val="24"/>
          <w:szCs w:val="36"/>
        </w:rPr>
        <w:t xml:space="preserve"> </w:t>
      </w:r>
      <w:r w:rsidR="00C55A96">
        <w:rPr>
          <w:rFonts w:ascii="Times New Roman"/>
          <w:sz w:val="24"/>
          <w:szCs w:val="36"/>
        </w:rPr>
        <w:t xml:space="preserve"> </w:t>
      </w:r>
      <w:r>
        <w:rPr>
          <w:rFonts w:ascii="Times New Roman"/>
          <w:sz w:val="24"/>
          <w:szCs w:val="36"/>
        </w:rPr>
        <w:t>oraz dopisano do nat</w:t>
      </w:r>
      <w:r w:rsidRPr="008B263A">
        <w:rPr>
          <w:rFonts w:ascii="Courier New" w:hAnsi="Courier New" w:cs="Courier New"/>
          <w:sz w:val="24"/>
          <w:szCs w:val="36"/>
        </w:rPr>
        <w:t xml:space="preserve">: </w:t>
      </w:r>
    </w:p>
    <w:p w14:paraId="2C01C63E" w14:textId="0A2C91CE" w:rsidR="00D774EC" w:rsidRPr="00F34524" w:rsidRDefault="00D774EC" w:rsidP="00D774EC">
      <w:pPr>
        <w:rPr>
          <w:rFonts w:ascii="Times New Roman"/>
          <w:sz w:val="24"/>
          <w:szCs w:val="36"/>
        </w:rPr>
      </w:pPr>
      <w:r w:rsidRPr="008B263A">
        <w:rPr>
          <w:rFonts w:ascii="Courier New" w:hAnsi="Courier New" w:cs="Courier New"/>
          <w:sz w:val="24"/>
          <w:szCs w:val="36"/>
        </w:rPr>
        <w:t>ip nat inside source list 1 interface gig0/1/0 overload</w:t>
      </w:r>
      <w:r>
        <w:rPr>
          <w:rFonts w:ascii="Times New Roman"/>
          <w:sz w:val="24"/>
          <w:szCs w:val="36"/>
        </w:rPr>
        <w:t>, ze wskazaniem na interfejs brzegowy routera dla ruchu wychodz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>cego. Dodano dedykowane adresacjom vlan</w:t>
      </w:r>
      <w:r>
        <w:rPr>
          <w:rFonts w:ascii="Times New Roman"/>
          <w:sz w:val="24"/>
          <w:szCs w:val="36"/>
        </w:rPr>
        <w:t>ó</w:t>
      </w:r>
      <w:r>
        <w:rPr>
          <w:rFonts w:ascii="Times New Roman"/>
          <w:sz w:val="24"/>
          <w:szCs w:val="36"/>
        </w:rPr>
        <w:t xml:space="preserve">w trasy powrotne: </w:t>
      </w:r>
      <w:r>
        <w:rPr>
          <w:rFonts w:ascii="Times New Roman"/>
          <w:sz w:val="24"/>
          <w:szCs w:val="36"/>
        </w:rPr>
        <w:br/>
      </w:r>
      <w:r w:rsidRPr="008B263A">
        <w:rPr>
          <w:rFonts w:ascii="Courier New" w:hAnsi="Courier New" w:cs="Courier New"/>
          <w:sz w:val="24"/>
          <w:szCs w:val="36"/>
        </w:rPr>
        <w:t>ip route 10.1.30.0 255.255.255.0 10.100.100.2</w:t>
      </w:r>
      <w:r>
        <w:rPr>
          <w:rFonts w:ascii="Times New Roman"/>
          <w:sz w:val="24"/>
          <w:szCs w:val="36"/>
        </w:rPr>
        <w:t>, we wskazaniem na interfejs switcha p2-s1-core, w vlanie 100 (dost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pu do Internetu).</w:t>
      </w:r>
    </w:p>
    <w:p w14:paraId="1EEEA92D" w14:textId="3C3F551B" w:rsidR="00D774EC" w:rsidRDefault="00D774EC">
      <w:pPr>
        <w:rPr>
          <w:rFonts w:ascii="Times New Roman"/>
          <w:b/>
          <w:bCs/>
          <w:sz w:val="36"/>
          <w:szCs w:val="48"/>
        </w:rPr>
      </w:pPr>
      <w:r>
        <w:br w:type="page"/>
      </w:r>
    </w:p>
    <w:p w14:paraId="1E4CBD15" w14:textId="00FE8255" w:rsidR="00AE6BC1" w:rsidRDefault="00AE6BC1" w:rsidP="00AE6BC1">
      <w:pPr>
        <w:pStyle w:val="Podnagw"/>
        <w:rPr>
          <w:lang w:eastAsia="pl-PL"/>
        </w:rPr>
      </w:pPr>
      <w:r>
        <w:rPr>
          <w:lang w:eastAsia="pl-PL"/>
        </w:rPr>
        <w:lastRenderedPageBreak/>
        <w:t>3.2. Port-security, DHCP snooping, Dynamic ARP Inspection.</w:t>
      </w:r>
    </w:p>
    <w:p w14:paraId="093E7FD3" w14:textId="5CCC05CD" w:rsidR="00626466" w:rsidRPr="00626466" w:rsidRDefault="00626466" w:rsidP="00626466">
      <w:pPr>
        <w:pStyle w:val="Akapitzlist"/>
        <w:numPr>
          <w:ilvl w:val="0"/>
          <w:numId w:val="18"/>
        </w:numPr>
        <w:rPr>
          <w:rFonts w:ascii="Times New Roman"/>
          <w:b/>
          <w:bCs/>
          <w:sz w:val="24"/>
          <w:szCs w:val="36"/>
        </w:rPr>
      </w:pPr>
      <w:r w:rsidRPr="00626466">
        <w:rPr>
          <w:rFonts w:ascii="Times New Roman"/>
          <w:b/>
          <w:bCs/>
          <w:sz w:val="24"/>
          <w:szCs w:val="36"/>
        </w:rPr>
        <w:t>Port-security</w:t>
      </w:r>
      <w:r>
        <w:rPr>
          <w:rFonts w:ascii="Times New Roman"/>
          <w:b/>
          <w:bCs/>
          <w:sz w:val="24"/>
          <w:szCs w:val="36"/>
        </w:rPr>
        <w:t xml:space="preserve">: </w:t>
      </w:r>
      <w:r>
        <w:rPr>
          <w:rFonts w:ascii="Times New Roman"/>
          <w:sz w:val="24"/>
          <w:szCs w:val="36"/>
        </w:rPr>
        <w:t>Jako zabezpiecznie m.in. przed MAC Flooding oraz podpinaniem nieautoryzowanego sprz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>tu do sieci wprowadzono port-security na portach access. Ze wzgl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 xml:space="preserve">du na to, </w:t>
      </w:r>
      <w:r>
        <w:rPr>
          <w:rFonts w:ascii="Times New Roman"/>
          <w:sz w:val="24"/>
          <w:szCs w:val="36"/>
        </w:rPr>
        <w:t>ż</w:t>
      </w:r>
      <w:r>
        <w:rPr>
          <w:rFonts w:ascii="Times New Roman"/>
          <w:sz w:val="24"/>
          <w:szCs w:val="36"/>
        </w:rPr>
        <w:t>e adresy alokowane s</w:t>
      </w:r>
      <w:r>
        <w:rPr>
          <w:rFonts w:ascii="Times New Roman"/>
          <w:sz w:val="24"/>
          <w:szCs w:val="36"/>
        </w:rPr>
        <w:t>ą</w:t>
      </w:r>
      <w:r>
        <w:rPr>
          <w:rFonts w:ascii="Times New Roman"/>
          <w:sz w:val="24"/>
          <w:szCs w:val="36"/>
        </w:rPr>
        <w:t xml:space="preserve"> statycznie na ka</w:t>
      </w:r>
      <w:r>
        <w:rPr>
          <w:rFonts w:ascii="Times New Roman"/>
          <w:sz w:val="24"/>
          <w:szCs w:val="36"/>
        </w:rPr>
        <w:t>ż</w:t>
      </w:r>
      <w:r>
        <w:rPr>
          <w:rFonts w:ascii="Times New Roman"/>
          <w:sz w:val="24"/>
          <w:szCs w:val="36"/>
        </w:rPr>
        <w:t>dym ho</w:t>
      </w:r>
      <w:r>
        <w:rPr>
          <w:rFonts w:ascii="Times New Roman"/>
          <w:sz w:val="24"/>
          <w:szCs w:val="36"/>
        </w:rPr>
        <w:t>ś</w:t>
      </w:r>
      <w:r>
        <w:rPr>
          <w:rFonts w:ascii="Times New Roman"/>
          <w:sz w:val="24"/>
          <w:szCs w:val="36"/>
        </w:rPr>
        <w:t>cie po</w:t>
      </w:r>
      <w:r>
        <w:rPr>
          <w:rFonts w:ascii="Times New Roman"/>
          <w:sz w:val="24"/>
          <w:szCs w:val="36"/>
        </w:rPr>
        <w:t>łą</w:t>
      </w:r>
      <w:r>
        <w:rPr>
          <w:rFonts w:ascii="Times New Roman"/>
          <w:sz w:val="24"/>
          <w:szCs w:val="36"/>
        </w:rPr>
        <w:t>czonym kablowo, zdecydowa</w:t>
      </w:r>
      <w:r>
        <w:rPr>
          <w:rFonts w:ascii="Times New Roman"/>
          <w:sz w:val="24"/>
          <w:szCs w:val="36"/>
        </w:rPr>
        <w:t>ł</w:t>
      </w:r>
      <w:r>
        <w:rPr>
          <w:rFonts w:ascii="Times New Roman"/>
          <w:sz w:val="24"/>
          <w:szCs w:val="36"/>
        </w:rPr>
        <w:t>em si</w:t>
      </w:r>
      <w:r>
        <w:rPr>
          <w:rFonts w:ascii="Times New Roman"/>
          <w:sz w:val="24"/>
          <w:szCs w:val="36"/>
        </w:rPr>
        <w:t>ę</w:t>
      </w:r>
      <w:r>
        <w:rPr>
          <w:rFonts w:ascii="Times New Roman"/>
          <w:sz w:val="24"/>
          <w:szCs w:val="36"/>
        </w:rPr>
        <w:t xml:space="preserve"> na ograniczenie do 1 adresu na port z parametrem sticky oraz trybem reagowania jako shutdown.</w:t>
      </w:r>
    </w:p>
    <w:p w14:paraId="696EC641" w14:textId="176C53B7" w:rsidR="00D774EC" w:rsidRPr="007C3F40" w:rsidRDefault="007C3F40" w:rsidP="00E17A51">
      <w:pPr>
        <w:pStyle w:val="Akapitzlist"/>
        <w:numPr>
          <w:ilvl w:val="0"/>
          <w:numId w:val="18"/>
        </w:numPr>
        <w:rPr>
          <w:rFonts w:ascii="Times New Roman"/>
          <w:b/>
          <w:bCs/>
          <w:sz w:val="36"/>
          <w:szCs w:val="48"/>
        </w:rPr>
      </w:pPr>
      <w:r w:rsidRPr="007C3F40">
        <w:rPr>
          <w:rFonts w:ascii="Times New Roman"/>
          <w:b/>
          <w:bCs/>
          <w:sz w:val="24"/>
          <w:szCs w:val="36"/>
        </w:rPr>
        <w:t>DHCP Snooping:</w:t>
      </w:r>
      <w:r w:rsidRPr="007C3F40">
        <w:rPr>
          <w:rFonts w:ascii="Times New Roman"/>
          <w:sz w:val="24"/>
          <w:szCs w:val="36"/>
        </w:rPr>
        <w:t xml:space="preserve"> </w:t>
      </w:r>
      <w:r w:rsidR="00B00B21" w:rsidRPr="007C3F40">
        <w:rPr>
          <w:rFonts w:ascii="Times New Roman"/>
          <w:sz w:val="24"/>
          <w:szCs w:val="36"/>
        </w:rPr>
        <w:t xml:space="preserve"> Dynamiczna alokacja adres</w:t>
      </w:r>
      <w:r w:rsidR="00B00B21" w:rsidRPr="007C3F40">
        <w:rPr>
          <w:rFonts w:ascii="Times New Roman"/>
          <w:sz w:val="24"/>
          <w:szCs w:val="36"/>
        </w:rPr>
        <w:t>ó</w:t>
      </w:r>
      <w:r w:rsidR="00B00B21" w:rsidRPr="007C3F40">
        <w:rPr>
          <w:rFonts w:ascii="Times New Roman"/>
          <w:sz w:val="24"/>
          <w:szCs w:val="36"/>
        </w:rPr>
        <w:t>w wyst</w:t>
      </w:r>
      <w:r w:rsidR="00B00B21" w:rsidRPr="007C3F40">
        <w:rPr>
          <w:rFonts w:ascii="Times New Roman"/>
          <w:sz w:val="24"/>
          <w:szCs w:val="36"/>
        </w:rPr>
        <w:t>ę</w:t>
      </w:r>
      <w:r w:rsidR="00B00B21" w:rsidRPr="007C3F40">
        <w:rPr>
          <w:rFonts w:ascii="Times New Roman"/>
          <w:sz w:val="24"/>
          <w:szCs w:val="36"/>
        </w:rPr>
        <w:t>puje jedynie w VLANACH 130,230,330, tam wprowadzono mechanizm DHCP Snooping maj</w:t>
      </w:r>
      <w:r w:rsidR="00B00B21" w:rsidRPr="007C3F40">
        <w:rPr>
          <w:rFonts w:ascii="Times New Roman"/>
          <w:sz w:val="24"/>
          <w:szCs w:val="36"/>
        </w:rPr>
        <w:t>ą</w:t>
      </w:r>
      <w:r w:rsidR="00B00B21" w:rsidRPr="007C3F40">
        <w:rPr>
          <w:rFonts w:ascii="Times New Roman"/>
          <w:sz w:val="24"/>
          <w:szCs w:val="36"/>
        </w:rPr>
        <w:t>cy za zadanie ograniczy</w:t>
      </w:r>
      <w:r w:rsidR="00B00B21" w:rsidRPr="007C3F40">
        <w:rPr>
          <w:rFonts w:ascii="Times New Roman"/>
          <w:sz w:val="24"/>
          <w:szCs w:val="36"/>
        </w:rPr>
        <w:t>ć</w:t>
      </w:r>
      <w:r w:rsidR="00B00B21" w:rsidRPr="007C3F40">
        <w:rPr>
          <w:rFonts w:ascii="Times New Roman"/>
          <w:sz w:val="24"/>
          <w:szCs w:val="36"/>
        </w:rPr>
        <w:t xml:space="preserve"> wp</w:t>
      </w:r>
      <w:r w:rsidR="00B00B21" w:rsidRPr="007C3F40">
        <w:rPr>
          <w:rFonts w:ascii="Times New Roman"/>
          <w:sz w:val="24"/>
          <w:szCs w:val="36"/>
        </w:rPr>
        <w:t>ł</w:t>
      </w:r>
      <w:r w:rsidR="00B00B21" w:rsidRPr="007C3F40">
        <w:rPr>
          <w:rFonts w:ascii="Times New Roman"/>
          <w:sz w:val="24"/>
          <w:szCs w:val="36"/>
        </w:rPr>
        <w:t>yw ataku DHCP spoofing</w:t>
      </w:r>
      <w:r w:rsidR="00D703AA" w:rsidRPr="007C3F40">
        <w:rPr>
          <w:rFonts w:ascii="Times New Roman"/>
          <w:sz w:val="24"/>
          <w:szCs w:val="36"/>
        </w:rPr>
        <w:t>/s</w:t>
      </w:r>
      <w:r w:rsidR="00B00B21" w:rsidRPr="007C3F40">
        <w:rPr>
          <w:rFonts w:ascii="Times New Roman"/>
          <w:sz w:val="24"/>
          <w:szCs w:val="36"/>
        </w:rPr>
        <w:t>tarvation</w:t>
      </w:r>
      <w:r w:rsidR="00D703AA" w:rsidRPr="007C3F40">
        <w:rPr>
          <w:rFonts w:ascii="Times New Roman"/>
          <w:sz w:val="24"/>
          <w:szCs w:val="36"/>
        </w:rPr>
        <w:t xml:space="preserve">. Porty zaufane aktywowano jedynie na </w:t>
      </w:r>
      <w:r w:rsidR="00D703AA" w:rsidRPr="007C3F40">
        <w:rPr>
          <w:rFonts w:ascii="Times New Roman"/>
          <w:sz w:val="24"/>
          <w:szCs w:val="36"/>
        </w:rPr>
        <w:t>łą</w:t>
      </w:r>
      <w:r w:rsidR="00D703AA" w:rsidRPr="007C3F40">
        <w:rPr>
          <w:rFonts w:ascii="Times New Roman"/>
          <w:sz w:val="24"/>
          <w:szCs w:val="36"/>
        </w:rPr>
        <w:t>czach uplinkowych, pozosta</w:t>
      </w:r>
      <w:r w:rsidR="00D703AA" w:rsidRPr="007C3F40">
        <w:rPr>
          <w:rFonts w:ascii="Times New Roman"/>
          <w:sz w:val="24"/>
          <w:szCs w:val="36"/>
        </w:rPr>
        <w:t>ł</w:t>
      </w:r>
      <w:r w:rsidR="00D703AA" w:rsidRPr="007C3F40">
        <w:rPr>
          <w:rFonts w:ascii="Times New Roman"/>
          <w:sz w:val="24"/>
          <w:szCs w:val="36"/>
        </w:rPr>
        <w:t>e porty znajduj</w:t>
      </w:r>
      <w:r w:rsidR="00D703AA" w:rsidRPr="007C3F40">
        <w:rPr>
          <w:rFonts w:ascii="Times New Roman"/>
          <w:sz w:val="24"/>
          <w:szCs w:val="36"/>
        </w:rPr>
        <w:t>ą</w:t>
      </w:r>
      <w:r w:rsidR="00D703AA" w:rsidRPr="007C3F40">
        <w:rPr>
          <w:rFonts w:ascii="Times New Roman"/>
          <w:sz w:val="24"/>
          <w:szCs w:val="36"/>
        </w:rPr>
        <w:t xml:space="preserve"> si</w:t>
      </w:r>
      <w:r w:rsidR="00D703AA" w:rsidRPr="007C3F40">
        <w:rPr>
          <w:rFonts w:ascii="Times New Roman"/>
          <w:sz w:val="24"/>
          <w:szCs w:val="36"/>
        </w:rPr>
        <w:t>ę</w:t>
      </w:r>
      <w:r w:rsidR="00D703AA" w:rsidRPr="007C3F40">
        <w:rPr>
          <w:rFonts w:ascii="Times New Roman"/>
          <w:sz w:val="24"/>
          <w:szCs w:val="36"/>
        </w:rPr>
        <w:t xml:space="preserve"> w stanie untrusted.</w:t>
      </w:r>
    </w:p>
    <w:p w14:paraId="0A5C9BDE" w14:textId="31D457F7" w:rsidR="007C3F40" w:rsidRPr="007C3F40" w:rsidRDefault="007C3F40" w:rsidP="007C3F40">
      <w:pPr>
        <w:pStyle w:val="Akapitzlist"/>
        <w:numPr>
          <w:ilvl w:val="0"/>
          <w:numId w:val="18"/>
        </w:numPr>
        <w:rPr>
          <w:rFonts w:ascii="Times New Roman"/>
          <w:b/>
          <w:bCs/>
          <w:sz w:val="36"/>
          <w:szCs w:val="48"/>
        </w:rPr>
      </w:pPr>
      <w:r>
        <w:rPr>
          <w:rFonts w:ascii="Times New Roman"/>
          <w:b/>
          <w:bCs/>
          <w:sz w:val="24"/>
          <w:szCs w:val="36"/>
        </w:rPr>
        <w:t>DAI:</w:t>
      </w:r>
      <w:r>
        <w:rPr>
          <w:rFonts w:ascii="Times New Roman"/>
          <w:b/>
          <w:bCs/>
          <w:sz w:val="36"/>
          <w:szCs w:val="48"/>
        </w:rPr>
        <w:t xml:space="preserve"> </w:t>
      </w:r>
      <w:r w:rsidR="00626466">
        <w:rPr>
          <w:rFonts w:ascii="Times New Roman"/>
          <w:sz w:val="24"/>
          <w:szCs w:val="36"/>
        </w:rPr>
        <w:t>P</w:t>
      </w:r>
      <w:r w:rsidRPr="007C3F40">
        <w:rPr>
          <w:rFonts w:ascii="Times New Roman"/>
          <w:sz w:val="24"/>
          <w:szCs w:val="36"/>
        </w:rPr>
        <w:t>rzed atakami ARP spoofing/posoning</w:t>
      </w:r>
      <w:r>
        <w:rPr>
          <w:rFonts w:ascii="Times New Roman"/>
          <w:sz w:val="24"/>
          <w:szCs w:val="36"/>
        </w:rPr>
        <w:t xml:space="preserve"> </w:t>
      </w:r>
      <w:r w:rsidR="00626466">
        <w:rPr>
          <w:rFonts w:ascii="Times New Roman"/>
          <w:sz w:val="24"/>
          <w:szCs w:val="36"/>
        </w:rPr>
        <w:t xml:space="preserve">i </w:t>
      </w:r>
      <w:r w:rsidR="00626466">
        <w:rPr>
          <w:rFonts w:ascii="Times New Roman"/>
          <w:sz w:val="24"/>
          <w:szCs w:val="36"/>
        </w:rPr>
        <w:t>łą</w:t>
      </w:r>
      <w:r w:rsidR="00626466">
        <w:rPr>
          <w:rFonts w:ascii="Times New Roman"/>
          <w:sz w:val="24"/>
          <w:szCs w:val="36"/>
        </w:rPr>
        <w:t>cz</w:t>
      </w:r>
      <w:r w:rsidR="00626466">
        <w:rPr>
          <w:rFonts w:ascii="Times New Roman"/>
          <w:sz w:val="24"/>
          <w:szCs w:val="36"/>
        </w:rPr>
        <w:t>ą</w:t>
      </w:r>
      <w:r w:rsidR="00626466">
        <w:rPr>
          <w:rFonts w:ascii="Times New Roman"/>
          <w:sz w:val="24"/>
          <w:szCs w:val="36"/>
        </w:rPr>
        <w:t>cymi si</w:t>
      </w:r>
      <w:r w:rsidR="00626466">
        <w:rPr>
          <w:rFonts w:ascii="Times New Roman"/>
          <w:sz w:val="24"/>
          <w:szCs w:val="36"/>
        </w:rPr>
        <w:t>ę</w:t>
      </w:r>
      <w:r w:rsidR="00626466">
        <w:rPr>
          <w:rFonts w:ascii="Times New Roman"/>
          <w:sz w:val="24"/>
          <w:szCs w:val="36"/>
        </w:rPr>
        <w:t xml:space="preserve"> z nimi MITM, chroni wprowadzone zabezpieczenie Dynamic ARP Inspection, korzystaj</w:t>
      </w:r>
      <w:r w:rsidR="00626466">
        <w:rPr>
          <w:rFonts w:ascii="Times New Roman"/>
          <w:sz w:val="24"/>
          <w:szCs w:val="36"/>
        </w:rPr>
        <w:t>ą</w:t>
      </w:r>
      <w:r w:rsidR="00626466">
        <w:rPr>
          <w:rFonts w:ascii="Times New Roman"/>
          <w:sz w:val="24"/>
          <w:szCs w:val="36"/>
        </w:rPr>
        <w:t>ce z wprowadzonego wcze</w:t>
      </w:r>
      <w:r w:rsidR="00626466">
        <w:rPr>
          <w:rFonts w:ascii="Times New Roman"/>
          <w:sz w:val="24"/>
          <w:szCs w:val="36"/>
        </w:rPr>
        <w:t>ś</w:t>
      </w:r>
      <w:r w:rsidR="00626466">
        <w:rPr>
          <w:rFonts w:ascii="Times New Roman"/>
          <w:sz w:val="24"/>
          <w:szCs w:val="36"/>
        </w:rPr>
        <w:t>niej DHCP Snooping Binding.</w:t>
      </w:r>
    </w:p>
    <w:p w14:paraId="1C5457C4" w14:textId="77777777" w:rsidR="00B00B21" w:rsidRDefault="00B00B21">
      <w:pPr>
        <w:rPr>
          <w:rFonts w:ascii="Times New Roman"/>
          <w:b/>
          <w:bCs/>
          <w:sz w:val="36"/>
          <w:szCs w:val="48"/>
        </w:rPr>
      </w:pPr>
      <w:r>
        <w:br w:type="page"/>
      </w:r>
    </w:p>
    <w:p w14:paraId="524E5333" w14:textId="3952109E" w:rsidR="00FC676D" w:rsidRPr="00FC676D" w:rsidRDefault="00B07031" w:rsidP="00FC676D">
      <w:pPr>
        <w:pStyle w:val="Nagw"/>
      </w:pPr>
      <w:r>
        <w:lastRenderedPageBreak/>
        <w:t>4</w:t>
      </w:r>
      <w:r w:rsidR="00FC676D" w:rsidRPr="00FC676D">
        <w:t>.Podsumowanie zbiorcze</w:t>
      </w:r>
      <w:bookmarkEnd w:id="16"/>
      <w:r w:rsidR="00FC676D" w:rsidRPr="00FC676D">
        <w:t xml:space="preserve"> </w:t>
      </w:r>
    </w:p>
    <w:p w14:paraId="5DCFE442" w14:textId="77777777" w:rsidR="00FC676D" w:rsidRPr="00FC676D" w:rsidRDefault="00FC676D" w:rsidP="00FC676D"/>
    <w:p w14:paraId="4A002A35" w14:textId="23F5DC1A" w:rsidR="00E165F4" w:rsidRDefault="00E165F4" w:rsidP="00E165F4">
      <w:pPr>
        <w:pStyle w:val="Legenda"/>
        <w:keepNext/>
      </w:pPr>
      <w:bookmarkStart w:id="17" w:name="_Toc189603153"/>
      <w:r>
        <w:t xml:space="preserve">Tabela </w:t>
      </w:r>
      <w:r w:rsidR="00E90179">
        <w:t>1</w:t>
      </w:r>
      <w:r>
        <w:t xml:space="preserve"> Urzą</w:t>
      </w:r>
      <w:r>
        <w:rPr>
          <w:noProof/>
        </w:rPr>
        <w:t>dzenia aktywne, pasywne i materiały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0"/>
        <w:gridCol w:w="2260"/>
        <w:gridCol w:w="5660"/>
      </w:tblGrid>
      <w:tr w:rsidR="00416A35" w14:paraId="2955552D" w14:textId="77777777" w:rsidTr="00383DC3">
        <w:tc>
          <w:tcPr>
            <w:tcW w:w="570" w:type="dxa"/>
          </w:tcPr>
          <w:p w14:paraId="023AFFAC" w14:textId="77777777" w:rsidR="00416A35" w:rsidRPr="00383DC3" w:rsidRDefault="00416A35" w:rsidP="00B6129A">
            <w:pPr>
              <w:spacing w:before="4"/>
              <w:rPr>
                <w:rFonts w:ascii="Times New Roman"/>
                <w:b/>
                <w:bCs/>
                <w:sz w:val="24"/>
                <w:szCs w:val="36"/>
              </w:rPr>
            </w:pPr>
            <w:r w:rsidRPr="00383DC3">
              <w:rPr>
                <w:rFonts w:ascii="Times New Roman"/>
                <w:b/>
                <w:bCs/>
                <w:sz w:val="24"/>
                <w:szCs w:val="36"/>
              </w:rPr>
              <w:t>Lp.</w:t>
            </w:r>
          </w:p>
        </w:tc>
        <w:tc>
          <w:tcPr>
            <w:tcW w:w="2260" w:type="dxa"/>
          </w:tcPr>
          <w:p w14:paraId="2C6F1086" w14:textId="77777777" w:rsidR="00416A35" w:rsidRPr="00383DC3" w:rsidRDefault="00416A35" w:rsidP="00B6129A">
            <w:pPr>
              <w:spacing w:before="4"/>
              <w:rPr>
                <w:rFonts w:ascii="Times New Roman"/>
                <w:b/>
                <w:bCs/>
                <w:sz w:val="24"/>
                <w:szCs w:val="36"/>
              </w:rPr>
            </w:pPr>
            <w:r w:rsidRPr="00383DC3">
              <w:rPr>
                <w:rFonts w:ascii="Times New Roman"/>
                <w:b/>
                <w:bCs/>
                <w:sz w:val="24"/>
                <w:szCs w:val="36"/>
              </w:rPr>
              <w:t>Rodzaj urz</w:t>
            </w:r>
            <w:r w:rsidRPr="00383DC3">
              <w:rPr>
                <w:rFonts w:ascii="Times New Roman"/>
                <w:b/>
                <w:bCs/>
                <w:sz w:val="24"/>
                <w:szCs w:val="36"/>
              </w:rPr>
              <w:t>ą</w:t>
            </w:r>
            <w:r w:rsidRPr="00383DC3">
              <w:rPr>
                <w:rFonts w:ascii="Times New Roman"/>
                <w:b/>
                <w:bCs/>
                <w:sz w:val="24"/>
                <w:szCs w:val="36"/>
              </w:rPr>
              <w:t>dzenia</w:t>
            </w:r>
          </w:p>
        </w:tc>
        <w:tc>
          <w:tcPr>
            <w:tcW w:w="5660" w:type="dxa"/>
          </w:tcPr>
          <w:p w14:paraId="3BD9B083" w14:textId="77777777" w:rsidR="00416A35" w:rsidRPr="00383DC3" w:rsidRDefault="00416A35" w:rsidP="00B6129A">
            <w:pPr>
              <w:spacing w:before="4"/>
              <w:rPr>
                <w:rFonts w:ascii="Times New Roman"/>
                <w:b/>
                <w:bCs/>
                <w:sz w:val="24"/>
                <w:szCs w:val="36"/>
              </w:rPr>
            </w:pPr>
            <w:r w:rsidRPr="00383DC3">
              <w:rPr>
                <w:rFonts w:ascii="Times New Roman"/>
                <w:b/>
                <w:bCs/>
                <w:sz w:val="24"/>
                <w:szCs w:val="36"/>
              </w:rPr>
              <w:t>Zastosowany model</w:t>
            </w:r>
          </w:p>
        </w:tc>
      </w:tr>
      <w:tr w:rsidR="00416A35" w14:paraId="017068EA" w14:textId="77777777" w:rsidTr="00383DC3">
        <w:tc>
          <w:tcPr>
            <w:tcW w:w="570" w:type="dxa"/>
          </w:tcPr>
          <w:p w14:paraId="49B1730B" w14:textId="77777777" w:rsidR="00416A35" w:rsidRPr="009F4EE7" w:rsidRDefault="00416A35" w:rsidP="00B6129A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1</w:t>
            </w:r>
          </w:p>
        </w:tc>
        <w:tc>
          <w:tcPr>
            <w:tcW w:w="2260" w:type="dxa"/>
          </w:tcPr>
          <w:p w14:paraId="379742B7" w14:textId="7DB17F2F" w:rsidR="00416A35" w:rsidRPr="009F4EE7" w:rsidRDefault="00416A35" w:rsidP="00B6129A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Router</w:t>
            </w:r>
            <w:r w:rsidR="00FC676D">
              <w:rPr>
                <w:rFonts w:ascii="Times New Roman"/>
                <w:sz w:val="24"/>
                <w:szCs w:val="36"/>
              </w:rPr>
              <w:t xml:space="preserve"> core</w:t>
            </w:r>
          </w:p>
        </w:tc>
        <w:tc>
          <w:tcPr>
            <w:tcW w:w="5660" w:type="dxa"/>
          </w:tcPr>
          <w:p w14:paraId="40E73887" w14:textId="023CC1C2" w:rsidR="00416A35" w:rsidRPr="009F4EE7" w:rsidRDefault="00416A35" w:rsidP="00B6129A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Cisco 2</w:t>
            </w:r>
            <w:r w:rsidR="00FC676D">
              <w:rPr>
                <w:rFonts w:ascii="Times New Roman"/>
                <w:sz w:val="24"/>
                <w:szCs w:val="36"/>
              </w:rPr>
              <w:t>9</w:t>
            </w:r>
            <w:r w:rsidRPr="009F4EE7">
              <w:rPr>
                <w:rFonts w:ascii="Times New Roman"/>
                <w:sz w:val="24"/>
                <w:szCs w:val="36"/>
              </w:rPr>
              <w:t>11</w:t>
            </w:r>
          </w:p>
        </w:tc>
      </w:tr>
      <w:tr w:rsidR="00350FE4" w14:paraId="75BD58F0" w14:textId="77777777" w:rsidTr="00383DC3">
        <w:tc>
          <w:tcPr>
            <w:tcW w:w="570" w:type="dxa"/>
          </w:tcPr>
          <w:p w14:paraId="7BA29310" w14:textId="58FD5435" w:rsidR="00350FE4" w:rsidRPr="009F4EE7" w:rsidRDefault="00350FE4" w:rsidP="00350FE4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2</w:t>
            </w:r>
          </w:p>
        </w:tc>
        <w:tc>
          <w:tcPr>
            <w:tcW w:w="2260" w:type="dxa"/>
          </w:tcPr>
          <w:p w14:paraId="26F0BC88" w14:textId="2E42976C" w:rsidR="00350FE4" w:rsidRPr="009F4EE7" w:rsidRDefault="00350FE4" w:rsidP="00350FE4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IDS/IPS</w:t>
            </w:r>
          </w:p>
        </w:tc>
        <w:tc>
          <w:tcPr>
            <w:tcW w:w="5660" w:type="dxa"/>
          </w:tcPr>
          <w:p w14:paraId="7C7D80A6" w14:textId="4BB7D982" w:rsidR="00350FE4" w:rsidRPr="009F4EE7" w:rsidRDefault="00350FE4" w:rsidP="00350FE4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Palo Alto PA-850</w:t>
            </w:r>
          </w:p>
        </w:tc>
      </w:tr>
      <w:tr w:rsidR="00416A35" w14:paraId="689756DC" w14:textId="77777777" w:rsidTr="00383DC3">
        <w:tc>
          <w:tcPr>
            <w:tcW w:w="570" w:type="dxa"/>
          </w:tcPr>
          <w:p w14:paraId="507592A1" w14:textId="1B82882F" w:rsidR="00416A35" w:rsidRPr="009F4EE7" w:rsidRDefault="00350FE4" w:rsidP="00B6129A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3</w:t>
            </w:r>
          </w:p>
        </w:tc>
        <w:tc>
          <w:tcPr>
            <w:tcW w:w="2260" w:type="dxa"/>
          </w:tcPr>
          <w:p w14:paraId="4986F81D" w14:textId="117760EE" w:rsidR="00416A35" w:rsidRPr="009F4EE7" w:rsidRDefault="00416A35" w:rsidP="00B6129A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Switch</w:t>
            </w:r>
            <w:r w:rsidR="00FC676D">
              <w:rPr>
                <w:rFonts w:ascii="Times New Roman"/>
                <w:sz w:val="24"/>
                <w:szCs w:val="36"/>
              </w:rPr>
              <w:t xml:space="preserve"> access</w:t>
            </w:r>
          </w:p>
        </w:tc>
        <w:tc>
          <w:tcPr>
            <w:tcW w:w="5660" w:type="dxa"/>
          </w:tcPr>
          <w:p w14:paraId="59E95CBB" w14:textId="7519A234" w:rsidR="00416A35" w:rsidRPr="009F4EE7" w:rsidRDefault="00FC676D" w:rsidP="00B6129A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3</w:t>
            </w:r>
            <w:r w:rsidR="00416A35" w:rsidRPr="009F4EE7">
              <w:rPr>
                <w:rFonts w:ascii="Times New Roman"/>
                <w:sz w:val="24"/>
                <w:szCs w:val="36"/>
              </w:rPr>
              <w:t xml:space="preserve">x Cisco Catalyst </w:t>
            </w:r>
            <w:r>
              <w:rPr>
                <w:rFonts w:ascii="Times New Roman"/>
                <w:sz w:val="24"/>
                <w:szCs w:val="36"/>
              </w:rPr>
              <w:t>3650</w:t>
            </w:r>
          </w:p>
        </w:tc>
      </w:tr>
      <w:tr w:rsidR="00FC676D" w14:paraId="7B7C4B70" w14:textId="77777777" w:rsidTr="00383DC3">
        <w:tc>
          <w:tcPr>
            <w:tcW w:w="570" w:type="dxa"/>
          </w:tcPr>
          <w:p w14:paraId="05E7EB68" w14:textId="5188E852" w:rsidR="00FC676D" w:rsidRPr="009F4EE7" w:rsidRDefault="00350FE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4</w:t>
            </w:r>
          </w:p>
        </w:tc>
        <w:tc>
          <w:tcPr>
            <w:tcW w:w="2260" w:type="dxa"/>
          </w:tcPr>
          <w:p w14:paraId="2D3EA244" w14:textId="3FC7E20B" w:rsidR="00FC676D" w:rsidRPr="009F4EE7" w:rsidRDefault="00FC676D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Switch</w:t>
            </w:r>
            <w:r>
              <w:rPr>
                <w:rFonts w:ascii="Times New Roman"/>
                <w:sz w:val="24"/>
                <w:szCs w:val="36"/>
              </w:rPr>
              <w:t xml:space="preserve"> core</w:t>
            </w:r>
          </w:p>
        </w:tc>
        <w:tc>
          <w:tcPr>
            <w:tcW w:w="5660" w:type="dxa"/>
          </w:tcPr>
          <w:p w14:paraId="56E3C7FE" w14:textId="4A6A5FD8" w:rsidR="00FC676D" w:rsidRDefault="005839A6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6</w:t>
            </w:r>
            <w:r w:rsidR="00FC676D" w:rsidRPr="009F4EE7">
              <w:rPr>
                <w:rFonts w:ascii="Times New Roman"/>
                <w:sz w:val="24"/>
                <w:szCs w:val="36"/>
              </w:rPr>
              <w:t xml:space="preserve">x Cisco Catalyst </w:t>
            </w:r>
            <w:r w:rsidR="00FC676D">
              <w:rPr>
                <w:rFonts w:ascii="Times New Roman"/>
                <w:sz w:val="24"/>
                <w:szCs w:val="36"/>
              </w:rPr>
              <w:t>2960</w:t>
            </w:r>
          </w:p>
        </w:tc>
      </w:tr>
      <w:tr w:rsidR="00491192" w14:paraId="490B60CC" w14:textId="77777777" w:rsidTr="00383DC3">
        <w:tc>
          <w:tcPr>
            <w:tcW w:w="570" w:type="dxa"/>
          </w:tcPr>
          <w:p w14:paraId="765FE41C" w14:textId="6191AAE1" w:rsidR="00491192" w:rsidRPr="009F4EE7" w:rsidRDefault="00350FE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5</w:t>
            </w:r>
          </w:p>
        </w:tc>
        <w:tc>
          <w:tcPr>
            <w:tcW w:w="2260" w:type="dxa"/>
          </w:tcPr>
          <w:p w14:paraId="57BEF417" w14:textId="4CD82D3D" w:rsidR="00491192" w:rsidRDefault="00491192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UPS</w:t>
            </w:r>
          </w:p>
        </w:tc>
        <w:tc>
          <w:tcPr>
            <w:tcW w:w="5660" w:type="dxa"/>
          </w:tcPr>
          <w:p w14:paraId="53A7022D" w14:textId="70ED0ABA" w:rsidR="00491192" w:rsidRDefault="00350FE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3x </w:t>
            </w:r>
            <w:r w:rsidRPr="00E9462B">
              <w:rPr>
                <w:rFonts w:ascii="Times New Roman" w:hAnsi="Times New Roman" w:cs="Times New Roman"/>
                <w:sz w:val="24"/>
                <w:szCs w:val="36"/>
              </w:rPr>
              <w:t>UPS APC SMT1500RM2UC</w:t>
            </w:r>
          </w:p>
        </w:tc>
      </w:tr>
      <w:tr w:rsidR="00FC676D" w14:paraId="44AE35E6" w14:textId="77777777" w:rsidTr="00383DC3">
        <w:tc>
          <w:tcPr>
            <w:tcW w:w="570" w:type="dxa"/>
          </w:tcPr>
          <w:p w14:paraId="6EC53176" w14:textId="618DD9C3" w:rsidR="00FC676D" w:rsidRPr="009F4EE7" w:rsidRDefault="00350FE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6</w:t>
            </w:r>
          </w:p>
        </w:tc>
        <w:tc>
          <w:tcPr>
            <w:tcW w:w="2260" w:type="dxa"/>
          </w:tcPr>
          <w:p w14:paraId="1E076572" w14:textId="77777777" w:rsidR="00FC676D" w:rsidRPr="009F4EE7" w:rsidRDefault="00FC676D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Patchpanel</w:t>
            </w:r>
          </w:p>
        </w:tc>
        <w:tc>
          <w:tcPr>
            <w:tcW w:w="5660" w:type="dxa"/>
          </w:tcPr>
          <w:p w14:paraId="1CCB7758" w14:textId="17313B4E" w:rsidR="00FC676D" w:rsidRPr="009F4EE7" w:rsidRDefault="00FC676D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6x Netrack 24 port cat. 6</w:t>
            </w:r>
            <w:r w:rsidR="00EA2EAA">
              <w:rPr>
                <w:rFonts w:ascii="Times New Roman"/>
                <w:sz w:val="24"/>
                <w:szCs w:val="36"/>
              </w:rPr>
              <w:t>A</w:t>
            </w:r>
          </w:p>
        </w:tc>
      </w:tr>
      <w:tr w:rsidR="00FC676D" w14:paraId="12A25A44" w14:textId="77777777" w:rsidTr="00383DC3">
        <w:tc>
          <w:tcPr>
            <w:tcW w:w="570" w:type="dxa"/>
          </w:tcPr>
          <w:p w14:paraId="6A56849B" w14:textId="7356315C" w:rsidR="00FC676D" w:rsidRPr="009F4EE7" w:rsidRDefault="00350FE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7</w:t>
            </w:r>
          </w:p>
        </w:tc>
        <w:tc>
          <w:tcPr>
            <w:tcW w:w="2260" w:type="dxa"/>
          </w:tcPr>
          <w:p w14:paraId="142A162A" w14:textId="77777777" w:rsidR="00FC676D" w:rsidRPr="009F4EE7" w:rsidRDefault="00FC676D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WiFi AP</w:t>
            </w:r>
          </w:p>
        </w:tc>
        <w:tc>
          <w:tcPr>
            <w:tcW w:w="5660" w:type="dxa"/>
          </w:tcPr>
          <w:p w14:paraId="2DA0F34B" w14:textId="77777777" w:rsidR="00FC676D" w:rsidRPr="009F4EE7" w:rsidRDefault="00FC676D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 w:rsidRPr="009F4EE7">
              <w:rPr>
                <w:rFonts w:ascii="Times New Roman"/>
                <w:sz w:val="24"/>
                <w:szCs w:val="36"/>
              </w:rPr>
              <w:t>4x Ubiquiti Unifi U6+ 802.11ax</w:t>
            </w:r>
            <w:r>
              <w:rPr>
                <w:rFonts w:ascii="Times New Roman"/>
                <w:sz w:val="24"/>
                <w:szCs w:val="36"/>
              </w:rPr>
              <w:t xml:space="preserve"> + Unifi Controler</w:t>
            </w:r>
          </w:p>
        </w:tc>
      </w:tr>
      <w:tr w:rsidR="00FC676D" w14:paraId="3678D0A8" w14:textId="77777777" w:rsidTr="00383DC3">
        <w:tc>
          <w:tcPr>
            <w:tcW w:w="570" w:type="dxa"/>
          </w:tcPr>
          <w:p w14:paraId="796DAA42" w14:textId="2B78A1EE" w:rsidR="00FC676D" w:rsidRPr="009F4EE7" w:rsidRDefault="00350FE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8</w:t>
            </w:r>
          </w:p>
        </w:tc>
        <w:tc>
          <w:tcPr>
            <w:tcW w:w="2260" w:type="dxa"/>
          </w:tcPr>
          <w:p w14:paraId="7F2991B8" w14:textId="77777777" w:rsidR="00FC676D" w:rsidRPr="009F4EE7" w:rsidRDefault="00FC676D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Drukarka sieciowa</w:t>
            </w:r>
          </w:p>
        </w:tc>
        <w:tc>
          <w:tcPr>
            <w:tcW w:w="5660" w:type="dxa"/>
          </w:tcPr>
          <w:p w14:paraId="78C847D6" w14:textId="1B1F347E" w:rsidR="00EA2EAA" w:rsidRPr="009F4EE7" w:rsidRDefault="00EA2EAA" w:rsidP="00FC676D">
            <w:pPr>
              <w:keepNext/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6</w:t>
            </w:r>
            <w:r w:rsidR="00FC676D">
              <w:rPr>
                <w:rFonts w:ascii="Times New Roman"/>
                <w:sz w:val="24"/>
                <w:szCs w:val="36"/>
              </w:rPr>
              <w:t xml:space="preserve">x </w:t>
            </w:r>
            <w:r w:rsidR="00FC676D" w:rsidRPr="009F4EE7">
              <w:rPr>
                <w:rFonts w:ascii="Times New Roman"/>
                <w:sz w:val="24"/>
                <w:szCs w:val="36"/>
              </w:rPr>
              <w:t>Brother HL-B2080DW</w:t>
            </w:r>
          </w:p>
        </w:tc>
      </w:tr>
      <w:tr w:rsidR="00EA2EAA" w14:paraId="217B55B6" w14:textId="77777777" w:rsidTr="00383DC3">
        <w:tc>
          <w:tcPr>
            <w:tcW w:w="570" w:type="dxa"/>
          </w:tcPr>
          <w:p w14:paraId="462C9105" w14:textId="7A0150E6" w:rsidR="00EA2EAA" w:rsidRDefault="00350FE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9</w:t>
            </w:r>
          </w:p>
        </w:tc>
        <w:tc>
          <w:tcPr>
            <w:tcW w:w="2260" w:type="dxa"/>
          </w:tcPr>
          <w:p w14:paraId="36C45677" w14:textId="718F304B" w:rsidR="00EA2EAA" w:rsidRDefault="00383DC3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Okablowanie FO</w:t>
            </w:r>
          </w:p>
        </w:tc>
        <w:tc>
          <w:tcPr>
            <w:tcW w:w="5660" w:type="dxa"/>
          </w:tcPr>
          <w:p w14:paraId="2535F16B" w14:textId="7CC44E2F" w:rsidR="00383DC3" w:rsidRDefault="00665EC3" w:rsidP="00FC676D">
            <w:pPr>
              <w:keepNext/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4</w:t>
            </w:r>
            <w:r w:rsidR="00383DC3">
              <w:rPr>
                <w:rFonts w:ascii="Times New Roman"/>
                <w:sz w:val="24"/>
                <w:szCs w:val="36"/>
              </w:rPr>
              <w:t>x 20m Patchcord FO LC/PC</w:t>
            </w:r>
          </w:p>
        </w:tc>
      </w:tr>
      <w:tr w:rsidR="00383DC3" w14:paraId="3D631D74" w14:textId="77777777" w:rsidTr="00383DC3">
        <w:tc>
          <w:tcPr>
            <w:tcW w:w="570" w:type="dxa"/>
          </w:tcPr>
          <w:p w14:paraId="1EB62487" w14:textId="741963A1" w:rsidR="00383DC3" w:rsidRDefault="00383DC3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10</w:t>
            </w:r>
          </w:p>
        </w:tc>
        <w:tc>
          <w:tcPr>
            <w:tcW w:w="2260" w:type="dxa"/>
          </w:tcPr>
          <w:p w14:paraId="4CA41BC5" w14:textId="6883A480" w:rsidR="00383DC3" w:rsidRDefault="00383DC3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Okablowanie UTP</w:t>
            </w:r>
          </w:p>
        </w:tc>
        <w:tc>
          <w:tcPr>
            <w:tcW w:w="5660" w:type="dxa"/>
          </w:tcPr>
          <w:p w14:paraId="4ECA2E68" w14:textId="0E72A216" w:rsidR="00383DC3" w:rsidRDefault="00ED2391" w:rsidP="00FC676D">
            <w:pPr>
              <w:keepNext/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1262m Bitner UTP cat. 6A</w:t>
            </w:r>
          </w:p>
        </w:tc>
      </w:tr>
      <w:tr w:rsidR="00383DC3" w14:paraId="586177E6" w14:textId="77777777" w:rsidTr="00383DC3">
        <w:tc>
          <w:tcPr>
            <w:tcW w:w="570" w:type="dxa"/>
          </w:tcPr>
          <w:p w14:paraId="11A73EF6" w14:textId="32F8D92C" w:rsidR="00383DC3" w:rsidRDefault="00ED2391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11</w:t>
            </w:r>
          </w:p>
        </w:tc>
        <w:tc>
          <w:tcPr>
            <w:tcW w:w="2260" w:type="dxa"/>
          </w:tcPr>
          <w:p w14:paraId="5827290D" w14:textId="7EEEA76E" w:rsidR="00383DC3" w:rsidRDefault="00383DC3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Modu</w:t>
            </w:r>
            <w:r>
              <w:rPr>
                <w:rFonts w:ascii="Times New Roman"/>
                <w:sz w:val="24"/>
                <w:szCs w:val="36"/>
              </w:rPr>
              <w:t>ł</w:t>
            </w:r>
            <w:r>
              <w:rPr>
                <w:rFonts w:ascii="Times New Roman"/>
                <w:sz w:val="24"/>
                <w:szCs w:val="36"/>
              </w:rPr>
              <w:t>y keystone</w:t>
            </w:r>
          </w:p>
        </w:tc>
        <w:tc>
          <w:tcPr>
            <w:tcW w:w="5660" w:type="dxa"/>
          </w:tcPr>
          <w:p w14:paraId="715EAEB6" w14:textId="243E62B4" w:rsidR="00383DC3" w:rsidRDefault="00ED2391" w:rsidP="00FC676D">
            <w:pPr>
              <w:keepNext/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72x Keystone RJ45 Digitus DN-93502</w:t>
            </w:r>
          </w:p>
        </w:tc>
      </w:tr>
      <w:tr w:rsidR="00383DC3" w14:paraId="46F8A5D2" w14:textId="77777777" w:rsidTr="00383DC3">
        <w:tc>
          <w:tcPr>
            <w:tcW w:w="570" w:type="dxa"/>
          </w:tcPr>
          <w:p w14:paraId="50302F50" w14:textId="75276606" w:rsidR="00383DC3" w:rsidRDefault="00ED2391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12</w:t>
            </w:r>
          </w:p>
        </w:tc>
        <w:tc>
          <w:tcPr>
            <w:tcW w:w="2260" w:type="dxa"/>
          </w:tcPr>
          <w:p w14:paraId="6393E614" w14:textId="171D647B" w:rsidR="00383DC3" w:rsidRDefault="00383DC3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RJ45</w:t>
            </w:r>
          </w:p>
        </w:tc>
        <w:tc>
          <w:tcPr>
            <w:tcW w:w="5660" w:type="dxa"/>
          </w:tcPr>
          <w:p w14:paraId="3BEE7B30" w14:textId="551A21B8" w:rsidR="00383DC3" w:rsidRDefault="00ED2391" w:rsidP="00FC676D">
            <w:pPr>
              <w:keepNext/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96x UTP RJ45</w:t>
            </w:r>
          </w:p>
        </w:tc>
      </w:tr>
      <w:tr w:rsidR="00E165F4" w14:paraId="6E22B807" w14:textId="77777777" w:rsidTr="00383DC3">
        <w:tc>
          <w:tcPr>
            <w:tcW w:w="570" w:type="dxa"/>
          </w:tcPr>
          <w:p w14:paraId="0F7AFA20" w14:textId="66321BA2" w:rsidR="00E165F4" w:rsidRDefault="00E165F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13</w:t>
            </w:r>
          </w:p>
        </w:tc>
        <w:tc>
          <w:tcPr>
            <w:tcW w:w="2260" w:type="dxa"/>
          </w:tcPr>
          <w:p w14:paraId="7BDA47BB" w14:textId="33DC8CA5" w:rsidR="00E165F4" w:rsidRDefault="00E165F4" w:rsidP="00FC676D">
            <w:pPr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>Szafa rack</w:t>
            </w:r>
          </w:p>
        </w:tc>
        <w:tc>
          <w:tcPr>
            <w:tcW w:w="5660" w:type="dxa"/>
          </w:tcPr>
          <w:p w14:paraId="7FFED448" w14:textId="77028FF8" w:rsidR="00E165F4" w:rsidRDefault="00E165F4" w:rsidP="00E165F4">
            <w:pPr>
              <w:keepNext/>
              <w:spacing w:before="4"/>
              <w:rPr>
                <w:rFonts w:ascii="Times New Roman"/>
                <w:sz w:val="24"/>
                <w:szCs w:val="36"/>
              </w:rPr>
            </w:pPr>
            <w:r>
              <w:rPr>
                <w:rFonts w:ascii="Times New Roman"/>
                <w:sz w:val="24"/>
                <w:szCs w:val="36"/>
              </w:rPr>
              <w:t xml:space="preserve">3x </w:t>
            </w:r>
            <w:r w:rsidRPr="00E165F4">
              <w:rPr>
                <w:rFonts w:ascii="Times New Roman"/>
                <w:sz w:val="24"/>
                <w:szCs w:val="36"/>
              </w:rPr>
              <w:t>szafa Rack 19''</w:t>
            </w:r>
            <w:r w:rsidR="00554913">
              <w:rPr>
                <w:rFonts w:ascii="Times New Roman"/>
                <w:sz w:val="24"/>
                <w:szCs w:val="36"/>
              </w:rPr>
              <w:t xml:space="preserve"> 22U</w:t>
            </w:r>
            <w:r w:rsidR="00AB6980">
              <w:rPr>
                <w:rFonts w:ascii="Times New Roman"/>
                <w:sz w:val="24"/>
                <w:szCs w:val="36"/>
              </w:rPr>
              <w:t xml:space="preserve"> </w:t>
            </w:r>
            <w:r w:rsidRPr="00E165F4">
              <w:rPr>
                <w:rFonts w:ascii="Times New Roman"/>
                <w:sz w:val="24"/>
                <w:szCs w:val="36"/>
              </w:rPr>
              <w:t>S6122DPII</w:t>
            </w:r>
          </w:p>
        </w:tc>
      </w:tr>
    </w:tbl>
    <w:p w14:paraId="53E996DF" w14:textId="77777777" w:rsidR="00416A35" w:rsidRDefault="00416A35" w:rsidP="00416A35">
      <w:pPr>
        <w:spacing w:before="4"/>
        <w:rPr>
          <w:rFonts w:ascii="Times New Roman"/>
          <w:sz w:val="17"/>
        </w:rPr>
      </w:pPr>
    </w:p>
    <w:p w14:paraId="579651DE" w14:textId="36041698" w:rsidR="00F34524" w:rsidRDefault="00F34524">
      <w:pPr>
        <w:rPr>
          <w:rFonts w:ascii="Times New Roman"/>
          <w:sz w:val="17"/>
        </w:rPr>
      </w:pPr>
    </w:p>
    <w:sectPr w:rsidR="00F34524">
      <w:pgSz w:w="11900" w:h="16840"/>
      <w:pgMar w:top="1480" w:right="1700" w:bottom="280" w:left="1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11199" w14:textId="77777777" w:rsidR="00942DAE" w:rsidRDefault="00942DAE" w:rsidP="007F5DED">
      <w:r>
        <w:separator/>
      </w:r>
    </w:p>
  </w:endnote>
  <w:endnote w:type="continuationSeparator" w:id="0">
    <w:p w14:paraId="2EE0D9DC" w14:textId="77777777" w:rsidR="00942DAE" w:rsidRDefault="00942DAE" w:rsidP="007F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Rubik">
    <w:panose1 w:val="02000604000000020004"/>
    <w:charset w:val="EE"/>
    <w:family w:val="auto"/>
    <w:pitch w:val="variable"/>
    <w:sig w:usb0="00000A07" w:usb1="40000001" w:usb2="00000000" w:usb3="00000000" w:csb0="000000B7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D2916" w14:textId="48DB0403" w:rsidR="007F5DED" w:rsidRPr="007F5DED" w:rsidRDefault="00F64668" w:rsidP="00F64668">
    <w:pPr>
      <w:pStyle w:val="Stopka"/>
      <w:rPr>
        <w:rFonts w:ascii="Times New Roman" w:hAnsi="Times New Roman" w:cs="Times New Roman"/>
      </w:rPr>
    </w:pPr>
    <w:r>
      <w:rPr>
        <w:rFonts w:ascii="Times New Roman" w:eastAsiaTheme="majorEastAsia" w:hAnsi="Times New Roman" w:cs="Times New Roman"/>
        <w:sz w:val="28"/>
        <w:szCs w:val="28"/>
      </w:rPr>
      <w:tab/>
    </w:r>
    <w:r>
      <w:rPr>
        <w:rFonts w:ascii="Times New Roman" w:eastAsiaTheme="majorEastAsia" w:hAnsi="Times New Roman" w:cs="Times New Roman"/>
        <w:sz w:val="28"/>
        <w:szCs w:val="28"/>
      </w:rPr>
      <w:tab/>
    </w:r>
    <w:r w:rsidR="007F5DED" w:rsidRPr="007F5DED">
      <w:rPr>
        <w:rFonts w:ascii="Times New Roman" w:eastAsiaTheme="majorEastAsia" w:hAnsi="Times New Roman" w:cs="Times New Roman"/>
        <w:sz w:val="28"/>
        <w:szCs w:val="28"/>
      </w:rPr>
      <w:t xml:space="preserve">str. </w:t>
    </w:r>
    <w:r w:rsidR="007F5DED" w:rsidRPr="007F5DED">
      <w:rPr>
        <w:rFonts w:ascii="Times New Roman" w:eastAsiaTheme="minorEastAsia" w:hAnsi="Times New Roman" w:cs="Times New Roman"/>
      </w:rPr>
      <w:fldChar w:fldCharType="begin"/>
    </w:r>
    <w:r w:rsidR="007F5DED" w:rsidRPr="007F5DED">
      <w:rPr>
        <w:rFonts w:ascii="Times New Roman" w:hAnsi="Times New Roman" w:cs="Times New Roman"/>
      </w:rPr>
      <w:instrText>PAGE    \* MERGEFORMAT</w:instrText>
    </w:r>
    <w:r w:rsidR="007F5DED" w:rsidRPr="007F5DED">
      <w:rPr>
        <w:rFonts w:ascii="Times New Roman" w:eastAsiaTheme="minorEastAsia" w:hAnsi="Times New Roman" w:cs="Times New Roman"/>
      </w:rPr>
      <w:fldChar w:fldCharType="separate"/>
    </w:r>
    <w:r w:rsidR="007F5DED" w:rsidRPr="007F5DED">
      <w:rPr>
        <w:rFonts w:ascii="Times New Roman" w:eastAsiaTheme="majorEastAsia" w:hAnsi="Times New Roman" w:cs="Times New Roman"/>
        <w:sz w:val="28"/>
        <w:szCs w:val="28"/>
      </w:rPr>
      <w:t>1</w:t>
    </w:r>
    <w:r w:rsidR="007F5DED" w:rsidRPr="007F5DED">
      <w:rPr>
        <w:rFonts w:ascii="Times New Roman" w:eastAsiaTheme="majorEastAsia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6D3D7" w14:textId="77777777" w:rsidR="00942DAE" w:rsidRDefault="00942DAE" w:rsidP="007F5DED">
      <w:r>
        <w:separator/>
      </w:r>
    </w:p>
  </w:footnote>
  <w:footnote w:type="continuationSeparator" w:id="0">
    <w:p w14:paraId="0863E64A" w14:textId="77777777" w:rsidR="00942DAE" w:rsidRDefault="00942DAE" w:rsidP="007F5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7F7F7F" w:themeColor="text1" w:themeTint="80"/>
        <w:sz w:val="28"/>
        <w:szCs w:val="28"/>
      </w:rPr>
      <w:alias w:val="Tytuł"/>
      <w:tag w:val=""/>
      <w:id w:val="1116400235"/>
      <w:placeholder>
        <w:docPart w:val="EF77E7A4FF5D4E53B47B4B74E1FC4CC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AE27B8" w14:textId="1535C92D" w:rsidR="007F5DED" w:rsidRPr="007F5DED" w:rsidRDefault="007F5DED" w:rsidP="007F5DED">
        <w:pPr>
          <w:pStyle w:val="Nagwek"/>
          <w:jc w:val="right"/>
          <w:rPr>
            <w:color w:val="7F7F7F" w:themeColor="text1" w:themeTint="80"/>
          </w:rPr>
        </w:pPr>
        <w:r w:rsidRPr="007F5DED">
          <w:rPr>
            <w:rFonts w:ascii="Times New Roman" w:hAnsi="Times New Roman" w:cs="Times New Roman"/>
            <w:color w:val="7F7F7F" w:themeColor="text1" w:themeTint="80"/>
            <w:sz w:val="28"/>
            <w:szCs w:val="28"/>
          </w:rPr>
          <w:t>2025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FDC"/>
    <w:multiLevelType w:val="multilevel"/>
    <w:tmpl w:val="A79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505B5"/>
    <w:multiLevelType w:val="multilevel"/>
    <w:tmpl w:val="4F6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2738E"/>
    <w:multiLevelType w:val="multilevel"/>
    <w:tmpl w:val="E3C0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96B86"/>
    <w:multiLevelType w:val="multilevel"/>
    <w:tmpl w:val="8002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01569"/>
    <w:multiLevelType w:val="multilevel"/>
    <w:tmpl w:val="041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C5D73"/>
    <w:multiLevelType w:val="multilevel"/>
    <w:tmpl w:val="8328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D01DD"/>
    <w:multiLevelType w:val="multilevel"/>
    <w:tmpl w:val="5624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D498B"/>
    <w:multiLevelType w:val="multilevel"/>
    <w:tmpl w:val="5E60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E0C9D"/>
    <w:multiLevelType w:val="multilevel"/>
    <w:tmpl w:val="147E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D5A22"/>
    <w:multiLevelType w:val="multilevel"/>
    <w:tmpl w:val="207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9683A"/>
    <w:multiLevelType w:val="multilevel"/>
    <w:tmpl w:val="8D42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D3ED1"/>
    <w:multiLevelType w:val="multilevel"/>
    <w:tmpl w:val="4D2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95E4E"/>
    <w:multiLevelType w:val="hybridMultilevel"/>
    <w:tmpl w:val="D3E21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56566"/>
    <w:multiLevelType w:val="hybridMultilevel"/>
    <w:tmpl w:val="CE7E4DBE"/>
    <w:lvl w:ilvl="0" w:tplc="D3BEC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A795D"/>
    <w:multiLevelType w:val="hybridMultilevel"/>
    <w:tmpl w:val="0FE633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92DAE"/>
    <w:multiLevelType w:val="multilevel"/>
    <w:tmpl w:val="664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40013"/>
    <w:multiLevelType w:val="multilevel"/>
    <w:tmpl w:val="3254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E1444"/>
    <w:multiLevelType w:val="multilevel"/>
    <w:tmpl w:val="325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444589">
    <w:abstractNumId w:val="9"/>
  </w:num>
  <w:num w:numId="2" w16cid:durableId="393545383">
    <w:abstractNumId w:val="15"/>
  </w:num>
  <w:num w:numId="3" w16cid:durableId="1115826291">
    <w:abstractNumId w:val="11"/>
  </w:num>
  <w:num w:numId="4" w16cid:durableId="1936739720">
    <w:abstractNumId w:val="17"/>
  </w:num>
  <w:num w:numId="5" w16cid:durableId="627707616">
    <w:abstractNumId w:val="4"/>
  </w:num>
  <w:num w:numId="6" w16cid:durableId="51659339">
    <w:abstractNumId w:val="6"/>
  </w:num>
  <w:num w:numId="7" w16cid:durableId="1272056240">
    <w:abstractNumId w:val="8"/>
  </w:num>
  <w:num w:numId="8" w16cid:durableId="1884905781">
    <w:abstractNumId w:val="5"/>
  </w:num>
  <w:num w:numId="9" w16cid:durableId="1706977562">
    <w:abstractNumId w:val="16"/>
  </w:num>
  <w:num w:numId="10" w16cid:durableId="1292438258">
    <w:abstractNumId w:val="10"/>
  </w:num>
  <w:num w:numId="11" w16cid:durableId="797650152">
    <w:abstractNumId w:val="2"/>
  </w:num>
  <w:num w:numId="12" w16cid:durableId="1481002845">
    <w:abstractNumId w:val="0"/>
  </w:num>
  <w:num w:numId="13" w16cid:durableId="1184052619">
    <w:abstractNumId w:val="7"/>
  </w:num>
  <w:num w:numId="14" w16cid:durableId="143010657">
    <w:abstractNumId w:val="3"/>
  </w:num>
  <w:num w:numId="15" w16cid:durableId="464198280">
    <w:abstractNumId w:val="14"/>
  </w:num>
  <w:num w:numId="16" w16cid:durableId="2036810892">
    <w:abstractNumId w:val="12"/>
  </w:num>
  <w:num w:numId="17" w16cid:durableId="2136170297">
    <w:abstractNumId w:val="1"/>
  </w:num>
  <w:num w:numId="18" w16cid:durableId="14921347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985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FD"/>
    <w:rsid w:val="00007457"/>
    <w:rsid w:val="00014FAD"/>
    <w:rsid w:val="000759F5"/>
    <w:rsid w:val="000772D8"/>
    <w:rsid w:val="000A7334"/>
    <w:rsid w:val="000B1524"/>
    <w:rsid w:val="000C3576"/>
    <w:rsid w:val="000D5834"/>
    <w:rsid w:val="000F1FB1"/>
    <w:rsid w:val="000F5231"/>
    <w:rsid w:val="00102C19"/>
    <w:rsid w:val="00116639"/>
    <w:rsid w:val="001322AD"/>
    <w:rsid w:val="00145C34"/>
    <w:rsid w:val="00165903"/>
    <w:rsid w:val="00171847"/>
    <w:rsid w:val="001932B0"/>
    <w:rsid w:val="00197197"/>
    <w:rsid w:val="001F4BBD"/>
    <w:rsid w:val="00214C56"/>
    <w:rsid w:val="0022782E"/>
    <w:rsid w:val="0024407E"/>
    <w:rsid w:val="00244F28"/>
    <w:rsid w:val="002605F1"/>
    <w:rsid w:val="00260CB3"/>
    <w:rsid w:val="002B37B7"/>
    <w:rsid w:val="002C19E9"/>
    <w:rsid w:val="002E0AA1"/>
    <w:rsid w:val="002E1E6A"/>
    <w:rsid w:val="002E77D1"/>
    <w:rsid w:val="00322488"/>
    <w:rsid w:val="00327C35"/>
    <w:rsid w:val="00350FE4"/>
    <w:rsid w:val="00351A5E"/>
    <w:rsid w:val="003724C5"/>
    <w:rsid w:val="00383DC3"/>
    <w:rsid w:val="00386D5A"/>
    <w:rsid w:val="00395532"/>
    <w:rsid w:val="003A16EC"/>
    <w:rsid w:val="003B72EF"/>
    <w:rsid w:val="003D3ECA"/>
    <w:rsid w:val="003E1741"/>
    <w:rsid w:val="003E2108"/>
    <w:rsid w:val="0040408C"/>
    <w:rsid w:val="00416A35"/>
    <w:rsid w:val="0042209D"/>
    <w:rsid w:val="004336BA"/>
    <w:rsid w:val="004337BF"/>
    <w:rsid w:val="00445EAD"/>
    <w:rsid w:val="00451818"/>
    <w:rsid w:val="004632FF"/>
    <w:rsid w:val="004678A3"/>
    <w:rsid w:val="00473980"/>
    <w:rsid w:val="00491192"/>
    <w:rsid w:val="004A3DBA"/>
    <w:rsid w:val="004B24BE"/>
    <w:rsid w:val="004B29BD"/>
    <w:rsid w:val="004D5F42"/>
    <w:rsid w:val="004D61B2"/>
    <w:rsid w:val="005030E0"/>
    <w:rsid w:val="00506138"/>
    <w:rsid w:val="0054204E"/>
    <w:rsid w:val="005529C3"/>
    <w:rsid w:val="00554913"/>
    <w:rsid w:val="0058330E"/>
    <w:rsid w:val="005839A6"/>
    <w:rsid w:val="00595AC2"/>
    <w:rsid w:val="005B5749"/>
    <w:rsid w:val="00614CAD"/>
    <w:rsid w:val="00626466"/>
    <w:rsid w:val="006449FD"/>
    <w:rsid w:val="00647695"/>
    <w:rsid w:val="00652CF8"/>
    <w:rsid w:val="00665EC3"/>
    <w:rsid w:val="00681F8D"/>
    <w:rsid w:val="006A6DF6"/>
    <w:rsid w:val="006C2481"/>
    <w:rsid w:val="006C25A9"/>
    <w:rsid w:val="006D70A6"/>
    <w:rsid w:val="00720016"/>
    <w:rsid w:val="00721C29"/>
    <w:rsid w:val="00733F47"/>
    <w:rsid w:val="00772367"/>
    <w:rsid w:val="00785FD2"/>
    <w:rsid w:val="00790CAB"/>
    <w:rsid w:val="007C3F40"/>
    <w:rsid w:val="007F5DED"/>
    <w:rsid w:val="00823859"/>
    <w:rsid w:val="008476D0"/>
    <w:rsid w:val="00857FB0"/>
    <w:rsid w:val="00875186"/>
    <w:rsid w:val="00875756"/>
    <w:rsid w:val="008972F3"/>
    <w:rsid w:val="008B263A"/>
    <w:rsid w:val="008B5050"/>
    <w:rsid w:val="008C657C"/>
    <w:rsid w:val="008F1FE7"/>
    <w:rsid w:val="009003A2"/>
    <w:rsid w:val="009229BF"/>
    <w:rsid w:val="00924AEB"/>
    <w:rsid w:val="00935C67"/>
    <w:rsid w:val="00942DAE"/>
    <w:rsid w:val="009572EB"/>
    <w:rsid w:val="009628BB"/>
    <w:rsid w:val="00973950"/>
    <w:rsid w:val="0098145C"/>
    <w:rsid w:val="0098484A"/>
    <w:rsid w:val="00994D76"/>
    <w:rsid w:val="009A4082"/>
    <w:rsid w:val="009B4AE0"/>
    <w:rsid w:val="009C547E"/>
    <w:rsid w:val="009D273F"/>
    <w:rsid w:val="009F4EE7"/>
    <w:rsid w:val="00A265C2"/>
    <w:rsid w:val="00A361D7"/>
    <w:rsid w:val="00A5376A"/>
    <w:rsid w:val="00A72F74"/>
    <w:rsid w:val="00A855D2"/>
    <w:rsid w:val="00A90442"/>
    <w:rsid w:val="00A96308"/>
    <w:rsid w:val="00AB6980"/>
    <w:rsid w:val="00AD5DA6"/>
    <w:rsid w:val="00AD7424"/>
    <w:rsid w:val="00AE6BC1"/>
    <w:rsid w:val="00B00B21"/>
    <w:rsid w:val="00B07031"/>
    <w:rsid w:val="00B14211"/>
    <w:rsid w:val="00B51A28"/>
    <w:rsid w:val="00B70409"/>
    <w:rsid w:val="00B82839"/>
    <w:rsid w:val="00B87191"/>
    <w:rsid w:val="00B9348E"/>
    <w:rsid w:val="00BD4D84"/>
    <w:rsid w:val="00BD5778"/>
    <w:rsid w:val="00BE00F8"/>
    <w:rsid w:val="00C035CB"/>
    <w:rsid w:val="00C149A9"/>
    <w:rsid w:val="00C378E9"/>
    <w:rsid w:val="00C55A96"/>
    <w:rsid w:val="00C569F3"/>
    <w:rsid w:val="00C6563A"/>
    <w:rsid w:val="00C75059"/>
    <w:rsid w:val="00C911CA"/>
    <w:rsid w:val="00C97049"/>
    <w:rsid w:val="00CB161C"/>
    <w:rsid w:val="00CB463F"/>
    <w:rsid w:val="00CC76C2"/>
    <w:rsid w:val="00CE22CC"/>
    <w:rsid w:val="00CF50DF"/>
    <w:rsid w:val="00D1517D"/>
    <w:rsid w:val="00D405DA"/>
    <w:rsid w:val="00D703AA"/>
    <w:rsid w:val="00D76F8B"/>
    <w:rsid w:val="00D774EC"/>
    <w:rsid w:val="00D77A3A"/>
    <w:rsid w:val="00D77B59"/>
    <w:rsid w:val="00D8175B"/>
    <w:rsid w:val="00DA6A2D"/>
    <w:rsid w:val="00DA7103"/>
    <w:rsid w:val="00DC25EE"/>
    <w:rsid w:val="00DD427A"/>
    <w:rsid w:val="00DE733F"/>
    <w:rsid w:val="00E05FB6"/>
    <w:rsid w:val="00E1208B"/>
    <w:rsid w:val="00E165F4"/>
    <w:rsid w:val="00E2116A"/>
    <w:rsid w:val="00E461BD"/>
    <w:rsid w:val="00E7577B"/>
    <w:rsid w:val="00E90179"/>
    <w:rsid w:val="00E9107A"/>
    <w:rsid w:val="00E9462B"/>
    <w:rsid w:val="00E9750D"/>
    <w:rsid w:val="00EA00AE"/>
    <w:rsid w:val="00EA19FB"/>
    <w:rsid w:val="00EA2EAA"/>
    <w:rsid w:val="00ED2391"/>
    <w:rsid w:val="00F03F81"/>
    <w:rsid w:val="00F1029D"/>
    <w:rsid w:val="00F34524"/>
    <w:rsid w:val="00F428B9"/>
    <w:rsid w:val="00F44DA5"/>
    <w:rsid w:val="00F64668"/>
    <w:rsid w:val="00F821C8"/>
    <w:rsid w:val="00F91C59"/>
    <w:rsid w:val="00F969F8"/>
    <w:rsid w:val="00FB03AC"/>
    <w:rsid w:val="00FC676D"/>
    <w:rsid w:val="00FD157E"/>
    <w:rsid w:val="00FE5DF8"/>
    <w:rsid w:val="00FE7539"/>
    <w:rsid w:val="00FF2616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8B775"/>
  <w15:docId w15:val="{F6B49766-D50E-4678-999A-F4F0668D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24BE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71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7F5DE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F5DED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7F5DE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F5DED"/>
    <w:rPr>
      <w:lang w:val="pl-PL"/>
    </w:rPr>
  </w:style>
  <w:style w:type="paragraph" w:styleId="Legenda">
    <w:name w:val="caption"/>
    <w:basedOn w:val="Normalny"/>
    <w:next w:val="Normalny"/>
    <w:uiPriority w:val="35"/>
    <w:unhideWhenUsed/>
    <w:qFormat/>
    <w:rsid w:val="00E2116A"/>
    <w:pPr>
      <w:spacing w:after="200"/>
    </w:pPr>
    <w:rPr>
      <w:i/>
      <w:iCs/>
      <w:color w:val="1F497D" w:themeColor="text2"/>
      <w:sz w:val="18"/>
      <w:szCs w:val="18"/>
    </w:rPr>
  </w:style>
  <w:style w:type="paragraph" w:styleId="Bezodstpw">
    <w:name w:val="No Spacing"/>
    <w:link w:val="BezodstpwZnak"/>
    <w:uiPriority w:val="1"/>
    <w:qFormat/>
    <w:rsid w:val="000759F5"/>
    <w:pPr>
      <w:widowControl/>
      <w:autoSpaceDE/>
      <w:autoSpaceDN/>
    </w:pPr>
    <w:rPr>
      <w:rFonts w:eastAsiaTheme="minorEastAsia"/>
      <w:lang w:val="pl-PL"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759F5"/>
    <w:rPr>
      <w:rFonts w:eastAsiaTheme="minorEastAsia"/>
      <w:lang w:val="pl-PL"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973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395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7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5778"/>
    <w:rPr>
      <w:rFonts w:eastAsiaTheme="minorEastAsia"/>
      <w:color w:val="5A5A5A" w:themeColor="text1" w:themeTint="A5"/>
      <w:spacing w:val="15"/>
      <w:lang w:val="pl-PL"/>
    </w:rPr>
  </w:style>
  <w:style w:type="table" w:styleId="Tabela-Siatka">
    <w:name w:val="Table Grid"/>
    <w:basedOn w:val="Standardowy"/>
    <w:uiPriority w:val="39"/>
    <w:rsid w:val="0016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gw">
    <w:name w:val="Nagłów"/>
    <w:basedOn w:val="Normalny"/>
    <w:link w:val="NagwZnak"/>
    <w:qFormat/>
    <w:rsid w:val="001932B0"/>
    <w:pPr>
      <w:widowControl/>
      <w:autoSpaceDE/>
      <w:autoSpaceDN/>
      <w:spacing w:before="100" w:beforeAutospacing="1" w:after="100" w:afterAutospacing="1"/>
      <w:outlineLvl w:val="1"/>
    </w:pPr>
    <w:rPr>
      <w:rFonts w:ascii="Times New Roman"/>
      <w:b/>
      <w:bCs/>
      <w:sz w:val="36"/>
      <w:szCs w:val="48"/>
    </w:rPr>
  </w:style>
  <w:style w:type="character" w:customStyle="1" w:styleId="NagwZnak">
    <w:name w:val="Nagłów Znak"/>
    <w:basedOn w:val="Domylnaczcionkaakapitu"/>
    <w:link w:val="Nagw"/>
    <w:rsid w:val="001932B0"/>
    <w:rPr>
      <w:rFonts w:ascii="Times New Roman"/>
      <w:b/>
      <w:bCs/>
      <w:sz w:val="36"/>
      <w:szCs w:val="48"/>
      <w:lang w:val="pl-PL"/>
    </w:rPr>
  </w:style>
  <w:style w:type="paragraph" w:customStyle="1" w:styleId="Podnagw">
    <w:name w:val="Podnagłów"/>
    <w:basedOn w:val="Nagw"/>
    <w:link w:val="PodnagwZnak"/>
    <w:qFormat/>
    <w:rsid w:val="001932B0"/>
    <w:rPr>
      <w:sz w:val="32"/>
      <w:szCs w:val="44"/>
    </w:rPr>
  </w:style>
  <w:style w:type="character" w:customStyle="1" w:styleId="PodnagwZnak">
    <w:name w:val="Podnagłów Znak"/>
    <w:basedOn w:val="NagwZnak"/>
    <w:link w:val="Podnagw"/>
    <w:rsid w:val="001932B0"/>
    <w:rPr>
      <w:rFonts w:ascii="Times New Roman"/>
      <w:b/>
      <w:bCs/>
      <w:sz w:val="32"/>
      <w:szCs w:val="44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A71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7103"/>
    <w:pPr>
      <w:widowControl/>
      <w:autoSpaceDE/>
      <w:autoSpaceDN/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A7103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7103"/>
    <w:pPr>
      <w:widowControl/>
      <w:autoSpaceDE/>
      <w:autoSpaceDN/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DA7103"/>
    <w:pPr>
      <w:widowControl/>
      <w:autoSpaceDE/>
      <w:autoSpaceDN/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DA7103"/>
    <w:rPr>
      <w:color w:val="0000FF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DA7103"/>
  </w:style>
  <w:style w:type="character" w:styleId="UyteHipercze">
    <w:name w:val="FollowedHyperlink"/>
    <w:basedOn w:val="Domylnaczcionkaakapitu"/>
    <w:uiPriority w:val="99"/>
    <w:semiHidden/>
    <w:unhideWhenUsed/>
    <w:rsid w:val="00A361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4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0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7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F77E7A4FF5D4E53B47B4B74E1FC4C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DB5B5-50F5-4EB4-8204-A8A1B9B4BDEE}"/>
      </w:docPartPr>
      <w:docPartBody>
        <w:p w:rsidR="00D0609A" w:rsidRDefault="008D170A" w:rsidP="008D170A">
          <w:pPr>
            <w:pStyle w:val="EF77E7A4FF5D4E53B47B4B74E1FC4CC7"/>
          </w:pPr>
          <w:r>
            <w:rPr>
              <w:color w:val="7F7F7F" w:themeColor="text1" w:themeTint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Rubik">
    <w:panose1 w:val="02000604000000020004"/>
    <w:charset w:val="EE"/>
    <w:family w:val="auto"/>
    <w:pitch w:val="variable"/>
    <w:sig w:usb0="00000A07" w:usb1="40000001" w:usb2="00000000" w:usb3="00000000" w:csb0="000000B7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0A"/>
    <w:rsid w:val="00086E30"/>
    <w:rsid w:val="00122756"/>
    <w:rsid w:val="00140FEA"/>
    <w:rsid w:val="00145C34"/>
    <w:rsid w:val="002B5FAA"/>
    <w:rsid w:val="00343060"/>
    <w:rsid w:val="003445BB"/>
    <w:rsid w:val="00480634"/>
    <w:rsid w:val="00546234"/>
    <w:rsid w:val="006C25A9"/>
    <w:rsid w:val="00731B1C"/>
    <w:rsid w:val="008D170A"/>
    <w:rsid w:val="009521D2"/>
    <w:rsid w:val="009628BB"/>
    <w:rsid w:val="009B4AE0"/>
    <w:rsid w:val="009D273F"/>
    <w:rsid w:val="00C569F3"/>
    <w:rsid w:val="00C97049"/>
    <w:rsid w:val="00D0609A"/>
    <w:rsid w:val="00D8175B"/>
    <w:rsid w:val="00DD5287"/>
    <w:rsid w:val="00DF616B"/>
    <w:rsid w:val="00E1208B"/>
    <w:rsid w:val="00FC713C"/>
    <w:rsid w:val="00FD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F77E7A4FF5D4E53B47B4B74E1FC4CC7">
    <w:name w:val="EF77E7A4FF5D4E53B47B4B74E1FC4CC7"/>
    <w:rsid w:val="008D1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3087-3022-44D7-A10A-9DDE0A13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1948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2025</vt:lpstr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</dc:title>
  <dc:subject>%3Cmxfile%20host%3D%22app.diagrams.net%22%20agent%3D%22Mozilla%2F5.0%20\(Windows%20NT%2010.0%3B%20Win64%3B%20x64%3B%20rv%3A134.0\)%20Gecko%2F20100101%20Firefox%2F134.0%22%20version%3D%2226.0.9%22%3E%0A%20%20%3Cdiagram%20name%3D%22Strona-1%22%20id%3D%22PDS969rvweFK8abN6inZ%22%3E%0A%20%20%20%20%3CmxGraphModel%20dx%3D%228770%22%20dy%3D%224710%22%20grid%3D%221%22%20gridSize%3D%2210%22%20guides%3D%220%22%20tooltips%3D%221%22%20connect%3D%220%22%20arrows%3D%220%22%20fold%3D%221%22%20page%3D%220%22%20pageScale%3D%221%22%20pageWidth%3D%22827%22%20pageHeight%3D%221169%22%20math%3D%220%22%20shadow%3D%220%22%3E%0A%20%20%20%20%20%20%3Croot%3E%0A%20%20%20%20%20%20%20%20%3CmxCell%20id%3D%220%22%20%2F%3E%0A%20%20%20%20%20%20%20%20%3CmxCell%20id%3D%221%22%20parent%3D%220%22%20%2F%3E%0A%20%20%20%20%20%20%20%20%3CmxCell%20id%3D%22wf-fSMUipovCmPrGJXWY-2%22%20value%3D%22%22%20style%3D%22verticalLabelPosition%3Dbottom%3Bhtml%3D1%3BverticalAlign%3Dtop%3Balign%3Dcenter%3Bshape%3Dmxgraph.floorplan.wall%3BfillColor%3DstrokeColor%3Bdirection%3Dsouth%3B%22%20parent%3D%221%22%20vertex%3D%221%22%3E%0A%20%20%20%20%20%20%20%20%20%20%3CmxGeometry%20x%3D%22770%22%20y%3D%22-662%22%20width%3D%2210%22%20height%3D%223000%22%20as%3D%22geometry%22%20%2F%3E%0A%20%20%20%20%20%20%20%20%3C%2FmxCell%3E%0A%20%20%20%20%20%20%20%20%3CmxCell%20id%3D%22wf-fSMUipovCmPrGJXWY-3%22%20value%3D%22%22%20style%3D%22verticalLabelPosition%3Dbottom%3Bhtml%3D1%3BverticalAlign%3Dtop%3Balign%3Dcenter%3Bshape%3Dmxgraph.floorplan.wall%3BfillColor%3DstrokeColor%3B%22%20parent%3D%221%22%20vertex%3D%221%22%3E%0A%20%20%20%20%20%20%20%20%20%20%3CmxGeometry%20x%3D%22673%22%20y%3D%22-662%22%20width%3D%2297%22%20height%3D%2210%22%20as%3D%22geometry%22%20%2F%3E%0A%20%20%20%20%20%20%20%20%3C%2FmxCell%3E%0A%20%20%20%20%20%20%20%20%3CmxCell%20id%3D%22wf-fSMUipovCmPrGJXWY-6%22%20value%3D%22%22%20style%3D%22verticalLabelPosition%3Dbottom%3Bhtml%3D1%3BverticalAlign%3Dtop%3Balign%3Dcenter%3Bshape%3Dmxgraph.floorplan.wall%3BfillColor%3DstrokeColor%3Brotation%3D-15%3B%22%20parent%3D%221%22%20vertex%3D%221%22%3E%0A%20%20%20%20%20</dc:subject>
  <dc:creator>Papiez</dc:creator>
  <cp:lastModifiedBy>Papiez</cp:lastModifiedBy>
  <cp:revision>8</cp:revision>
  <dcterms:created xsi:type="dcterms:W3CDTF">2025-06-10T18:45:00Z</dcterms:created>
  <dcterms:modified xsi:type="dcterms:W3CDTF">2025-06-11T14:55:00Z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Mozilla/5.0 (Windows NT 10.0; Win64; x64) AppleWebKit/537.36 (KHTML, like Gecko) HeadlessChrome/127.0.0.0 Safari/537.36</vt:lpwstr>
  </property>
  <property fmtid="{D5CDD505-2E9C-101B-9397-08002B2CF9AE}" pid="4" name="LastSaved">
    <vt:filetime>2025-01-27T00:00:00Z</vt:filetime>
  </property>
  <property fmtid="{D5CDD505-2E9C-101B-9397-08002B2CF9AE}" pid="5" name="Producer">
    <vt:lpwstr>pdf-lib (https://github.com/Hopding/pdf-lib)</vt:lpwstr>
  </property>
</Properties>
</file>