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C8E6" w14:textId="77777777" w:rsidR="00CD25F6" w:rsidRPr="0088680B" w:rsidRDefault="00CD25F6" w:rsidP="00CD25F6">
      <w:pPr>
        <w:jc w:val="center"/>
        <w:rPr>
          <w:rFonts w:asciiTheme="minorEastAsia" w:eastAsiaTheme="minorEastAsia" w:hAnsiTheme="minorEastAsia"/>
          <w:sz w:val="40"/>
          <w:szCs w:val="40"/>
        </w:rPr>
      </w:pPr>
      <w:r w:rsidRPr="0088680B">
        <w:rPr>
          <w:rFonts w:asciiTheme="minorEastAsia" w:eastAsiaTheme="minorEastAsia" w:hAnsiTheme="minorEastAsia" w:hint="eastAsia"/>
          <w:sz w:val="40"/>
          <w:szCs w:val="40"/>
        </w:rPr>
        <w:t>H</w:t>
      </w:r>
      <w:r w:rsidRPr="0088680B">
        <w:rPr>
          <w:rFonts w:asciiTheme="minorEastAsia" w:eastAsiaTheme="minorEastAsia" w:hAnsiTheme="minorEastAsia"/>
          <w:sz w:val="40"/>
          <w:szCs w:val="40"/>
        </w:rPr>
        <w:t>SIE</w:t>
      </w:r>
      <w:r w:rsidRPr="0088680B">
        <w:rPr>
          <w:rFonts w:asciiTheme="minorEastAsia" w:eastAsiaTheme="minorEastAsia" w:hAnsiTheme="minorEastAsia" w:hint="eastAsia"/>
          <w:sz w:val="40"/>
          <w:szCs w:val="40"/>
        </w:rPr>
        <w:t>（</w:t>
      </w:r>
      <w:r w:rsidRPr="0088680B">
        <w:rPr>
          <w:rFonts w:asciiTheme="minorEastAsia" w:eastAsiaTheme="minorEastAsia" w:hAnsiTheme="minorEastAsia"/>
          <w:sz w:val="40"/>
          <w:szCs w:val="40"/>
        </w:rPr>
        <w:t>Harassment Structure Index evidence</w:t>
      </w:r>
      <w:r w:rsidRPr="0088680B">
        <w:rPr>
          <w:rFonts w:asciiTheme="minorEastAsia" w:eastAsiaTheme="minorEastAsia" w:hAnsiTheme="minorEastAsia" w:hint="eastAsia"/>
          <w:sz w:val="40"/>
          <w:szCs w:val="40"/>
        </w:rPr>
        <w:t>）</w:t>
      </w:r>
    </w:p>
    <w:p w14:paraId="0AC5D4AF" w14:textId="7F7ED3D1" w:rsidR="00CD25F6" w:rsidRPr="0088680B" w:rsidRDefault="00CD25F6" w:rsidP="00CD25F6">
      <w:pPr>
        <w:jc w:val="center"/>
        <w:rPr>
          <w:rFonts w:asciiTheme="minorEastAsia" w:eastAsiaTheme="minorEastAsia" w:hAnsiTheme="minorEastAsia"/>
          <w:sz w:val="40"/>
          <w:szCs w:val="40"/>
        </w:rPr>
      </w:pPr>
      <w:r w:rsidRPr="0088680B">
        <w:rPr>
          <w:rFonts w:asciiTheme="minorEastAsia" w:eastAsiaTheme="minorEastAsia" w:hAnsiTheme="minorEastAsia" w:hint="eastAsia"/>
          <w:sz w:val="40"/>
          <w:szCs w:val="40"/>
        </w:rPr>
        <w:t>詳細設計書</w:t>
      </w:r>
    </w:p>
    <w:p w14:paraId="627CE8BC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</w:p>
    <w:p w14:paraId="6CF956BE" w14:textId="0C612104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文書名：詳細設計書</w:t>
      </w:r>
    </w:p>
    <w:p w14:paraId="34819B81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版数：</w:t>
      </w:r>
      <w:r w:rsidRPr="0088680B">
        <w:rPr>
          <w:rFonts w:asciiTheme="minorEastAsia" w:eastAsiaTheme="minorEastAsia" w:hAnsiTheme="minorEastAsia"/>
          <w:szCs w:val="21"/>
        </w:rPr>
        <w:t>Ver1.0</w:t>
      </w:r>
      <w:r w:rsidRPr="0088680B">
        <w:rPr>
          <w:rFonts w:asciiTheme="minorEastAsia" w:eastAsiaTheme="minorEastAsia" w:hAnsiTheme="minorEastAsia" w:hint="eastAsia"/>
          <w:szCs w:val="21"/>
        </w:rPr>
        <w:t>（構想段階）</w:t>
      </w:r>
    </w:p>
    <w:p w14:paraId="6B376DAA" w14:textId="444D9FD0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作成日：2025年</w:t>
      </w:r>
      <w:r w:rsidRPr="0088680B">
        <w:rPr>
          <w:rFonts w:asciiTheme="minorEastAsia" w:eastAsiaTheme="minorEastAsia" w:hAnsiTheme="minorEastAsia"/>
          <w:szCs w:val="21"/>
        </w:rPr>
        <w:t>12</w:t>
      </w:r>
      <w:r w:rsidRPr="0088680B">
        <w:rPr>
          <w:rFonts w:asciiTheme="minorEastAsia" w:eastAsiaTheme="minorEastAsia" w:hAnsiTheme="minorEastAsia" w:hint="eastAsia"/>
          <w:szCs w:val="21"/>
        </w:rPr>
        <w:t>月</w:t>
      </w:r>
      <w:r w:rsidRPr="0088680B">
        <w:rPr>
          <w:rFonts w:asciiTheme="minorEastAsia" w:eastAsiaTheme="minorEastAsia" w:hAnsiTheme="minorEastAsia"/>
          <w:szCs w:val="21"/>
        </w:rPr>
        <w:t>25</w:t>
      </w:r>
      <w:r w:rsidRPr="0088680B">
        <w:rPr>
          <w:rFonts w:asciiTheme="minorEastAsia" w:eastAsiaTheme="minorEastAsia" w:hAnsiTheme="minorEastAsia" w:hint="eastAsia"/>
          <w:szCs w:val="21"/>
        </w:rPr>
        <w:t>日</w:t>
      </w:r>
    </w:p>
    <w:p w14:paraId="48770FBD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作成項目：</w:t>
      </w:r>
    </w:p>
    <w:p w14:paraId="1AA39E9A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/>
          <w:szCs w:val="21"/>
        </w:rPr>
        <w:t>1,</w:t>
      </w:r>
      <w:r w:rsidRPr="0088680B">
        <w:rPr>
          <w:rFonts w:asciiTheme="minorEastAsia" w:eastAsiaTheme="minorEastAsia" w:hAnsiTheme="minorEastAsia" w:hint="eastAsia"/>
          <w:szCs w:val="21"/>
        </w:rPr>
        <w:t>ハラスメント</w:t>
      </w:r>
      <w:r w:rsidRPr="0088680B">
        <w:rPr>
          <w:rFonts w:asciiTheme="minorEastAsia" w:eastAsiaTheme="minorEastAsia" w:hAnsiTheme="minorEastAsia"/>
          <w:szCs w:val="21"/>
        </w:rPr>
        <w:t>AI</w:t>
      </w:r>
      <w:r w:rsidRPr="0088680B">
        <w:rPr>
          <w:rFonts w:asciiTheme="minorEastAsia" w:eastAsiaTheme="minorEastAsia" w:hAnsiTheme="minorEastAsia" w:hint="eastAsia"/>
          <w:szCs w:val="21"/>
        </w:rPr>
        <w:t>支援プラットフォーム企画書（</w:t>
      </w:r>
      <w:r w:rsidRPr="0088680B">
        <w:rPr>
          <w:rFonts w:asciiTheme="minorEastAsia" w:eastAsiaTheme="minorEastAsia" w:hAnsiTheme="minorEastAsia"/>
          <w:szCs w:val="21"/>
        </w:rPr>
        <w:t>HSIE</w:t>
      </w:r>
      <w:r w:rsidRPr="0088680B">
        <w:rPr>
          <w:rFonts w:asciiTheme="minorEastAsia" w:eastAsiaTheme="minorEastAsia" w:hAnsiTheme="minorEastAsia" w:hint="eastAsia"/>
          <w:szCs w:val="21"/>
        </w:rPr>
        <w:t>将来展望）</w:t>
      </w:r>
    </w:p>
    <w:p w14:paraId="120844BA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2</w:t>
      </w:r>
      <w:r w:rsidRPr="0088680B">
        <w:rPr>
          <w:rFonts w:asciiTheme="minorEastAsia" w:eastAsiaTheme="minorEastAsia" w:hAnsiTheme="minorEastAsia"/>
          <w:szCs w:val="21"/>
        </w:rPr>
        <w:t>,</w:t>
      </w:r>
      <w:r w:rsidRPr="0088680B">
        <w:rPr>
          <w:rFonts w:asciiTheme="minorEastAsia" w:eastAsiaTheme="minorEastAsia" w:hAnsiTheme="minorEastAsia" w:hint="eastAsia"/>
          <w:szCs w:val="21"/>
        </w:rPr>
        <w:t>HSIE企画書（</w:t>
      </w:r>
      <w:r w:rsidRPr="0088680B">
        <w:rPr>
          <w:rFonts w:asciiTheme="minorEastAsia" w:eastAsiaTheme="minorEastAsia" w:hAnsiTheme="minorEastAsia"/>
          <w:szCs w:val="21"/>
        </w:rPr>
        <w:t>pptx</w:t>
      </w:r>
      <w:r w:rsidRPr="0088680B">
        <w:rPr>
          <w:rFonts w:asciiTheme="minorEastAsia" w:eastAsiaTheme="minorEastAsia" w:hAnsiTheme="minorEastAsia" w:hint="eastAsia"/>
          <w:szCs w:val="21"/>
        </w:rPr>
        <w:t>）</w:t>
      </w:r>
    </w:p>
    <w:p w14:paraId="624151AF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</w:rPr>
        <w:t>3</w:t>
      </w:r>
      <w:r w:rsidRPr="0088680B">
        <w:rPr>
          <w:rFonts w:asciiTheme="minorEastAsia" w:eastAsiaTheme="minorEastAsia" w:hAnsiTheme="minorEastAsia"/>
          <w:szCs w:val="21"/>
        </w:rPr>
        <w:t>,HSIE</w:t>
      </w:r>
      <w:r w:rsidRPr="0088680B">
        <w:rPr>
          <w:rFonts w:asciiTheme="minorEastAsia" w:eastAsiaTheme="minorEastAsia" w:hAnsiTheme="minorEastAsia" w:hint="eastAsia"/>
          <w:szCs w:val="21"/>
        </w:rPr>
        <w:t>要件定義書</w:t>
      </w:r>
    </w:p>
    <w:p w14:paraId="7EE796AA" w14:textId="77777777" w:rsidR="00CD25F6" w:rsidRPr="0088680B" w:rsidRDefault="00CD25F6" w:rsidP="00CD25F6">
      <w:pPr>
        <w:rPr>
          <w:rFonts w:asciiTheme="minorEastAsia" w:eastAsiaTheme="minorEastAsia" w:hAnsiTheme="minorEastAsia"/>
          <w:szCs w:val="21"/>
        </w:rPr>
      </w:pPr>
      <w:r w:rsidRPr="0088680B">
        <w:rPr>
          <w:rFonts w:asciiTheme="minorEastAsia" w:eastAsiaTheme="minorEastAsia" w:hAnsiTheme="minorEastAsia" w:hint="eastAsia"/>
          <w:szCs w:val="21"/>
          <w:highlight w:val="yellow"/>
        </w:rPr>
        <w:t>4</w:t>
      </w:r>
      <w:r w:rsidRPr="0088680B">
        <w:rPr>
          <w:rFonts w:asciiTheme="minorEastAsia" w:eastAsiaTheme="minorEastAsia" w:hAnsiTheme="minorEastAsia"/>
          <w:szCs w:val="21"/>
          <w:highlight w:val="yellow"/>
        </w:rPr>
        <w:t>,HSIE</w:t>
      </w:r>
      <w:r w:rsidRPr="0088680B">
        <w:rPr>
          <w:rFonts w:asciiTheme="minorEastAsia" w:eastAsiaTheme="minorEastAsia" w:hAnsiTheme="minorEastAsia" w:hint="eastAsia"/>
          <w:szCs w:val="21"/>
          <w:highlight w:val="yellow"/>
        </w:rPr>
        <w:t>基本設計書</w:t>
      </w:r>
    </w:p>
    <w:p w14:paraId="158BEDC6" w14:textId="77777777" w:rsidR="00CD25F6" w:rsidRPr="009934A9" w:rsidRDefault="00CD25F6" w:rsidP="00CD25F6">
      <w:pPr>
        <w:rPr>
          <w:rFonts w:asciiTheme="minorEastAsia" w:eastAsiaTheme="minorEastAsia" w:hAnsiTheme="minorEastAsia"/>
        </w:rPr>
      </w:pPr>
    </w:p>
    <w:p w14:paraId="342D7BB4" w14:textId="77777777" w:rsidR="00CD25F6" w:rsidRPr="009934A9" w:rsidRDefault="00CD25F6" w:rsidP="00CD25F6">
      <w:pPr>
        <w:rPr>
          <w:rFonts w:asciiTheme="minorEastAsia" w:eastAsiaTheme="minorEastAsia" w:hAnsiTheme="minorEastAsia"/>
          <w:sz w:val="32"/>
          <w:szCs w:val="32"/>
        </w:rPr>
      </w:pPr>
      <w:r w:rsidRPr="009934A9">
        <w:rPr>
          <w:rFonts w:asciiTheme="minorEastAsia" w:eastAsiaTheme="minorEastAsia" w:hAnsiTheme="minorEastAsia" w:hint="eastAsia"/>
          <w:sz w:val="32"/>
          <w:szCs w:val="32"/>
        </w:rPr>
        <w:t>目次</w:t>
      </w:r>
    </w:p>
    <w:p w14:paraId="5F844775" w14:textId="0A66F05A" w:rsidR="00CD25F6" w:rsidRPr="009934A9" w:rsidRDefault="007F20D5" w:rsidP="009934A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9934A9">
        <w:rPr>
          <w:rFonts w:asciiTheme="minorEastAsia" w:hAnsiTheme="minorEastAsia" w:hint="eastAsia"/>
        </w:rPr>
        <w:t>詳細設計</w:t>
      </w:r>
      <w:r w:rsidR="0088680B" w:rsidRPr="009934A9">
        <w:rPr>
          <w:rFonts w:asciiTheme="minorEastAsia" w:hAnsiTheme="minorEastAsia" w:hint="eastAsia"/>
        </w:rPr>
        <w:t>原則</w:t>
      </w:r>
    </w:p>
    <w:p w14:paraId="10436EF6" w14:textId="3013513E" w:rsidR="009934A9" w:rsidRPr="009934A9" w:rsidRDefault="009934A9" w:rsidP="009934A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9934A9">
        <w:rPr>
          <w:rFonts w:asciiTheme="minorEastAsia" w:hAnsiTheme="minorEastAsia" w:hint="eastAsia"/>
        </w:rPr>
        <w:t>クラス図</w:t>
      </w:r>
    </w:p>
    <w:p w14:paraId="755E9A7C" w14:textId="77777777" w:rsidR="0088680B" w:rsidRPr="009934A9" w:rsidRDefault="0088680B">
      <w:pPr>
        <w:rPr>
          <w:rFonts w:asciiTheme="minorEastAsia" w:eastAsiaTheme="minorEastAsia" w:hAnsiTheme="minorEastAsia"/>
        </w:rPr>
      </w:pPr>
    </w:p>
    <w:p w14:paraId="4AA26246" w14:textId="640F980B" w:rsidR="0088680B" w:rsidRPr="009934A9" w:rsidRDefault="0088680B" w:rsidP="0088680B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 w:val="36"/>
          <w:szCs w:val="36"/>
        </w:rPr>
      </w:pPr>
      <w:r w:rsidRPr="009934A9">
        <w:rPr>
          <w:rFonts w:asciiTheme="minorEastAsia" w:hAnsiTheme="minorEastAsia" w:hint="eastAsia"/>
          <w:sz w:val="36"/>
          <w:szCs w:val="36"/>
        </w:rPr>
        <w:t>詳細設計原則</w:t>
      </w:r>
    </w:p>
    <w:p w14:paraId="62D01702" w14:textId="77777777" w:rsidR="0088680B" w:rsidRPr="009934A9" w:rsidRDefault="0088680B" w:rsidP="0088680B">
      <w:pPr>
        <w:rPr>
          <w:rFonts w:asciiTheme="minorEastAsia" w:eastAsiaTheme="minorEastAsia" w:hAnsiTheme="minorEastAsia"/>
          <w:sz w:val="20"/>
          <w:szCs w:val="20"/>
        </w:rPr>
      </w:pPr>
    </w:p>
    <w:p w14:paraId="1642EE8E" w14:textId="5C26A8C1" w:rsidR="007F20D5" w:rsidRPr="009934A9" w:rsidRDefault="0088680B">
      <w:pPr>
        <w:rPr>
          <w:rFonts w:asciiTheme="minorEastAsia" w:eastAsiaTheme="minorEastAsia" w:hAnsiTheme="minorEastAsia"/>
          <w:sz w:val="32"/>
          <w:szCs w:val="32"/>
        </w:rPr>
      </w:pPr>
      <w:r w:rsidRPr="009934A9">
        <w:rPr>
          <w:rFonts w:asciiTheme="minorEastAsia" w:eastAsiaTheme="minorEastAsia" w:hAnsiTheme="minorEastAsia"/>
          <w:sz w:val="32"/>
          <w:szCs w:val="32"/>
        </w:rPr>
        <w:t>1.</w:t>
      </w:r>
      <w:r w:rsidR="00E9053F" w:rsidRPr="009934A9">
        <w:rPr>
          <w:rFonts w:asciiTheme="minorEastAsia" w:eastAsiaTheme="minorEastAsia" w:hAnsiTheme="minorEastAsia"/>
          <w:sz w:val="32"/>
          <w:szCs w:val="32"/>
        </w:rPr>
        <w:t>1.</w:t>
      </w:r>
      <w:r w:rsidR="00E9053F" w:rsidRPr="009934A9">
        <w:rPr>
          <w:rFonts w:asciiTheme="minorEastAsia" w:eastAsiaTheme="minorEastAsia" w:hAnsiTheme="minorEastAsia" w:hint="eastAsia"/>
          <w:sz w:val="32"/>
          <w:szCs w:val="32"/>
        </w:rPr>
        <w:t>詳細設計の粒度</w:t>
      </w:r>
    </w:p>
    <w:p w14:paraId="2D270974" w14:textId="33416070" w:rsidR="00E9053F" w:rsidRPr="009934A9" w:rsidRDefault="00E9053F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Cs w:val="21"/>
        </w:rPr>
        <w:t>設計原則を文章化し、実装段階での基礎を記載する。</w:t>
      </w:r>
    </w:p>
    <w:p w14:paraId="2ADB5258" w14:textId="3D4365F4" w:rsidR="0044013B" w:rsidRPr="009934A9" w:rsidRDefault="0088680B" w:rsidP="0088680B">
      <w:pPr>
        <w:rPr>
          <w:rFonts w:asciiTheme="minorEastAsia" w:eastAsiaTheme="minorEastAsia" w:hAnsiTheme="minorEastAsia"/>
          <w:sz w:val="28"/>
          <w:szCs w:val="28"/>
        </w:rPr>
      </w:pPr>
      <w:r w:rsidRPr="009934A9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9934A9">
        <w:rPr>
          <w:rFonts w:asciiTheme="minorEastAsia" w:eastAsiaTheme="minorEastAsia" w:hAnsiTheme="minorEastAsia"/>
          <w:sz w:val="28"/>
          <w:szCs w:val="28"/>
        </w:rPr>
        <w:t>.1.1</w:t>
      </w:r>
      <w:r w:rsidR="00E9053F" w:rsidRPr="009934A9">
        <w:rPr>
          <w:rFonts w:asciiTheme="minorEastAsia" w:eastAsiaTheme="minorEastAsia" w:hAnsiTheme="minorEastAsia" w:hint="eastAsia"/>
          <w:sz w:val="28"/>
          <w:szCs w:val="28"/>
        </w:rPr>
        <w:t>実装前提</w:t>
      </w:r>
      <w:r w:rsidR="0044013B" w:rsidRPr="009934A9">
        <w:rPr>
          <w:rFonts w:asciiTheme="minorEastAsia" w:eastAsiaTheme="minorEastAsia" w:hAnsiTheme="minorEastAsia" w:hint="eastAsia"/>
          <w:sz w:val="28"/>
          <w:szCs w:val="28"/>
        </w:rPr>
        <w:t>条件</w:t>
      </w:r>
    </w:p>
    <w:p w14:paraId="7426DCE7" w14:textId="68E17261" w:rsidR="0044013B" w:rsidRPr="009934A9" w:rsidRDefault="0044013B" w:rsidP="0044013B">
      <w:pPr>
        <w:rPr>
          <w:rFonts w:asciiTheme="minorEastAsia" w:eastAsiaTheme="minorEastAsia" w:hAnsiTheme="minorEastAsia"/>
          <w:szCs w:val="21"/>
        </w:rPr>
      </w:pPr>
      <w:r w:rsidRPr="009934A9">
        <w:rPr>
          <w:rFonts w:asciiTheme="minorEastAsia" w:eastAsiaTheme="minorEastAsia" w:hAnsiTheme="minorEastAsia" w:hint="eastAsia"/>
          <w:szCs w:val="21"/>
        </w:rPr>
        <w:t>・言語：Python</w:t>
      </w:r>
    </w:p>
    <w:p w14:paraId="62678A4F" w14:textId="0A5BBC27" w:rsidR="0044013B" w:rsidRPr="009934A9" w:rsidRDefault="0044013B" w:rsidP="0044013B">
      <w:pPr>
        <w:rPr>
          <w:rFonts w:asciiTheme="minorEastAsia" w:eastAsiaTheme="minorEastAsia" w:hAnsiTheme="minorEastAsia"/>
          <w:szCs w:val="21"/>
        </w:rPr>
      </w:pPr>
      <w:r w:rsidRPr="009934A9">
        <w:rPr>
          <w:rFonts w:asciiTheme="minorEastAsia" w:eastAsiaTheme="minorEastAsia" w:hAnsiTheme="minorEastAsia" w:hint="eastAsia"/>
          <w:szCs w:val="21"/>
        </w:rPr>
        <w:t>・API：</w:t>
      </w:r>
      <w:proofErr w:type="spellStart"/>
      <w:r w:rsidRPr="009934A9">
        <w:rPr>
          <w:rFonts w:asciiTheme="minorEastAsia" w:eastAsiaTheme="minorEastAsia" w:hAnsiTheme="minorEastAsia"/>
          <w:szCs w:val="21"/>
        </w:rPr>
        <w:t>FastAPI</w:t>
      </w:r>
      <w:proofErr w:type="spellEnd"/>
    </w:p>
    <w:p w14:paraId="53A9ABD8" w14:textId="418CF057" w:rsidR="0044013B" w:rsidRPr="009934A9" w:rsidRDefault="0044013B" w:rsidP="0044013B">
      <w:pPr>
        <w:rPr>
          <w:rFonts w:asciiTheme="minorEastAsia" w:eastAsiaTheme="minorEastAsia" w:hAnsiTheme="minorEastAsia"/>
          <w:szCs w:val="21"/>
        </w:rPr>
      </w:pPr>
      <w:r w:rsidRPr="009934A9">
        <w:rPr>
          <w:rFonts w:asciiTheme="minorEastAsia" w:eastAsiaTheme="minorEastAsia" w:hAnsiTheme="minorEastAsia" w:hint="eastAsia"/>
          <w:szCs w:val="21"/>
        </w:rPr>
        <w:t>・構成：疎結合・責務分離</w:t>
      </w:r>
      <w:r w:rsidRPr="009934A9">
        <w:rPr>
          <w:rFonts w:asciiTheme="minorEastAsia" w:eastAsiaTheme="minorEastAsia" w:hAnsiTheme="minorEastAsia"/>
          <w:szCs w:val="21"/>
        </w:rPr>
        <w:t>(</w:t>
      </w:r>
      <w:r w:rsidRPr="009934A9">
        <w:rPr>
          <w:rFonts w:asciiTheme="minorEastAsia" w:eastAsiaTheme="minorEastAsia" w:hAnsiTheme="minorEastAsia" w:hint="eastAsia"/>
          <w:szCs w:val="21"/>
        </w:rPr>
        <w:t>クリーンアーキテクチャ寄り</w:t>
      </w:r>
      <w:r w:rsidRPr="009934A9">
        <w:rPr>
          <w:rFonts w:asciiTheme="minorEastAsia" w:eastAsiaTheme="minorEastAsia" w:hAnsiTheme="minorEastAsia"/>
          <w:szCs w:val="21"/>
        </w:rPr>
        <w:t>)</w:t>
      </w:r>
    </w:p>
    <w:p w14:paraId="5FCDC810" w14:textId="77777777" w:rsidR="0044013B" w:rsidRPr="009934A9" w:rsidRDefault="0044013B" w:rsidP="0044013B">
      <w:pPr>
        <w:rPr>
          <w:rFonts w:asciiTheme="minorEastAsia" w:eastAsiaTheme="minorEastAsia" w:hAnsiTheme="minorEastAsia"/>
          <w:szCs w:val="21"/>
        </w:rPr>
      </w:pPr>
    </w:p>
    <w:p w14:paraId="483A08C6" w14:textId="3318371B" w:rsidR="00F97DD5" w:rsidRPr="009934A9" w:rsidRDefault="0088680B" w:rsidP="0088680B">
      <w:pPr>
        <w:rPr>
          <w:rFonts w:asciiTheme="minorEastAsia" w:eastAsiaTheme="minorEastAsia" w:hAnsiTheme="minorEastAsia"/>
          <w:sz w:val="28"/>
          <w:szCs w:val="28"/>
        </w:rPr>
      </w:pPr>
      <w:r w:rsidRPr="009934A9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9934A9">
        <w:rPr>
          <w:rFonts w:asciiTheme="minorEastAsia" w:eastAsiaTheme="minorEastAsia" w:hAnsiTheme="minorEastAsia"/>
          <w:sz w:val="28"/>
          <w:szCs w:val="28"/>
        </w:rPr>
        <w:t>.1.2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粒度レベル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852"/>
      </w:tblGrid>
      <w:tr w:rsidR="0088680B" w:rsidRPr="009934A9" w14:paraId="42D0A9DC" w14:textId="77777777" w:rsidTr="00886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6629" w14:textId="77777777" w:rsidR="0088680B" w:rsidRPr="009934A9" w:rsidRDefault="0088680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Fonts w:asciiTheme="minorEastAsia" w:eastAsiaTheme="minorEastAsia" w:hAnsiTheme="minorEastAsia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186289B" w14:textId="77777777" w:rsidR="0088680B" w:rsidRPr="009934A9" w:rsidRDefault="0088680B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Fonts w:asciiTheme="minorEastAsia" w:eastAsiaTheme="minorEastAsia" w:hAnsiTheme="minorEastAsia"/>
                <w:b/>
                <w:bCs/>
              </w:rPr>
              <w:t>粒度</w:t>
            </w:r>
          </w:p>
        </w:tc>
      </w:tr>
      <w:tr w:rsidR="0088680B" w:rsidRPr="009934A9" w14:paraId="51AA213B" w14:textId="77777777" w:rsidTr="00886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37F5" w14:textId="77777777" w:rsidR="0088680B" w:rsidRPr="009934A9" w:rsidRDefault="0088680B">
            <w:pPr>
              <w:rPr>
                <w:rFonts w:asciiTheme="minorEastAsia" w:eastAsiaTheme="minorEastAsia" w:hAnsiTheme="minorEastAsia"/>
              </w:rPr>
            </w:pPr>
            <w:r w:rsidRPr="009934A9">
              <w:rPr>
                <w:rFonts w:asciiTheme="minorEastAsia" w:eastAsiaTheme="minorEastAsia" w:hAnsiTheme="minorEastAsia"/>
              </w:rPr>
              <w:t>クラス図</w:t>
            </w:r>
          </w:p>
        </w:tc>
        <w:tc>
          <w:tcPr>
            <w:tcW w:w="0" w:type="auto"/>
            <w:vAlign w:val="center"/>
            <w:hideMark/>
          </w:tcPr>
          <w:p w14:paraId="619CA671" w14:textId="77777777" w:rsidR="0088680B" w:rsidRPr="009934A9" w:rsidRDefault="0088680B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Style w:val="a4"/>
                <w:rFonts w:asciiTheme="minorEastAsia" w:eastAsiaTheme="minorEastAsia" w:hAnsiTheme="minorEastAsia"/>
                <w:b w:val="0"/>
                <w:bCs w:val="0"/>
              </w:rPr>
              <w:t>メソッド粒度まで定義</w:t>
            </w:r>
          </w:p>
        </w:tc>
      </w:tr>
      <w:tr w:rsidR="0088680B" w:rsidRPr="009934A9" w14:paraId="25710A09" w14:textId="77777777" w:rsidTr="00886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A8A8" w14:textId="77777777" w:rsidR="0088680B" w:rsidRPr="009934A9" w:rsidRDefault="0088680B">
            <w:pPr>
              <w:rPr>
                <w:rFonts w:asciiTheme="minorEastAsia" w:eastAsiaTheme="minorEastAsia" w:hAnsiTheme="minorEastAsia"/>
              </w:rPr>
            </w:pPr>
            <w:r w:rsidRPr="009934A9">
              <w:rPr>
                <w:rFonts w:asciiTheme="minorEastAsia" w:eastAsiaTheme="minorEastAsia" w:hAnsiTheme="minorEastAsia"/>
              </w:rPr>
              <w:lastRenderedPageBreak/>
              <w:t>シーケンス図</w:t>
            </w:r>
          </w:p>
        </w:tc>
        <w:tc>
          <w:tcPr>
            <w:tcW w:w="0" w:type="auto"/>
            <w:vAlign w:val="center"/>
            <w:hideMark/>
          </w:tcPr>
          <w:p w14:paraId="0157EECE" w14:textId="77777777" w:rsidR="0088680B" w:rsidRPr="009934A9" w:rsidRDefault="0088680B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Style w:val="a4"/>
                <w:rFonts w:asciiTheme="minorEastAsia" w:eastAsiaTheme="minorEastAsia" w:hAnsiTheme="minorEastAsia"/>
                <w:b w:val="0"/>
                <w:bCs w:val="0"/>
              </w:rPr>
              <w:t>1リクエスト＝1図レベルで厳密</w:t>
            </w:r>
          </w:p>
        </w:tc>
      </w:tr>
      <w:tr w:rsidR="0088680B" w:rsidRPr="009934A9" w14:paraId="47655603" w14:textId="77777777" w:rsidTr="00886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D3C2" w14:textId="77777777" w:rsidR="0088680B" w:rsidRPr="009934A9" w:rsidRDefault="0088680B">
            <w:pPr>
              <w:rPr>
                <w:rFonts w:asciiTheme="minorEastAsia" w:eastAsiaTheme="minorEastAsia" w:hAnsiTheme="minorEastAsia"/>
              </w:rPr>
            </w:pPr>
            <w:r w:rsidRPr="009934A9">
              <w:rPr>
                <w:rFonts w:asciiTheme="minorEastAsia" w:eastAsiaTheme="minorEastAsia" w:hAnsiTheme="minorEastAsia"/>
              </w:rPr>
              <w:t>ロジック</w:t>
            </w:r>
          </w:p>
        </w:tc>
        <w:tc>
          <w:tcPr>
            <w:tcW w:w="0" w:type="auto"/>
            <w:vAlign w:val="center"/>
            <w:hideMark/>
          </w:tcPr>
          <w:p w14:paraId="5ABAB2AC" w14:textId="77777777" w:rsidR="0088680B" w:rsidRPr="009934A9" w:rsidRDefault="0088680B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Style w:val="a4"/>
                <w:rFonts w:asciiTheme="minorEastAsia" w:eastAsiaTheme="minorEastAsia" w:hAnsiTheme="minorEastAsia"/>
                <w:b w:val="0"/>
                <w:bCs w:val="0"/>
              </w:rPr>
              <w:t>擬似コード＋数式併記</w:t>
            </w:r>
          </w:p>
        </w:tc>
      </w:tr>
      <w:tr w:rsidR="0088680B" w:rsidRPr="009934A9" w14:paraId="062266DB" w14:textId="77777777" w:rsidTr="00886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8FA7" w14:textId="77777777" w:rsidR="0088680B" w:rsidRPr="009934A9" w:rsidRDefault="0088680B">
            <w:pPr>
              <w:rPr>
                <w:rFonts w:asciiTheme="minorEastAsia" w:eastAsiaTheme="minorEastAsia" w:hAnsiTheme="minorEastAsia"/>
              </w:rPr>
            </w:pPr>
            <w:r w:rsidRPr="009934A9">
              <w:rPr>
                <w:rFonts w:asciiTheme="minorEastAsia" w:eastAsiaTheme="minorEastAsia" w:hAnsiTheme="minorEastAsia"/>
              </w:rPr>
              <w:t>入出力</w:t>
            </w:r>
          </w:p>
        </w:tc>
        <w:tc>
          <w:tcPr>
            <w:tcW w:w="0" w:type="auto"/>
            <w:vAlign w:val="center"/>
            <w:hideMark/>
          </w:tcPr>
          <w:p w14:paraId="7210B5FC" w14:textId="77777777" w:rsidR="0088680B" w:rsidRPr="009934A9" w:rsidRDefault="0088680B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Style w:val="a4"/>
                <w:rFonts w:asciiTheme="minorEastAsia" w:eastAsiaTheme="minorEastAsia" w:hAnsiTheme="minorEastAsia"/>
                <w:b w:val="0"/>
                <w:bCs w:val="0"/>
              </w:rPr>
              <w:t>JSON Schemaで固定</w:t>
            </w:r>
          </w:p>
        </w:tc>
      </w:tr>
      <w:tr w:rsidR="0088680B" w:rsidRPr="009934A9" w14:paraId="32DED299" w14:textId="77777777" w:rsidTr="00886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9F05" w14:textId="77777777" w:rsidR="0088680B" w:rsidRPr="009934A9" w:rsidRDefault="0088680B">
            <w:pPr>
              <w:rPr>
                <w:rFonts w:asciiTheme="minorEastAsia" w:eastAsiaTheme="minorEastAsia" w:hAnsiTheme="minorEastAsia"/>
              </w:rPr>
            </w:pPr>
            <w:r w:rsidRPr="009934A9">
              <w:rPr>
                <w:rFonts w:asciiTheme="minorEastAsia" w:eastAsiaTheme="minorEastAsia" w:hAnsiTheme="minorEastAsia"/>
              </w:rPr>
              <w:t>結合点</w:t>
            </w:r>
          </w:p>
        </w:tc>
        <w:tc>
          <w:tcPr>
            <w:tcW w:w="0" w:type="auto"/>
            <w:vAlign w:val="center"/>
            <w:hideMark/>
          </w:tcPr>
          <w:p w14:paraId="0E717D41" w14:textId="77777777" w:rsidR="0088680B" w:rsidRPr="009934A9" w:rsidRDefault="0088680B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9934A9">
              <w:rPr>
                <w:rStyle w:val="a4"/>
                <w:rFonts w:asciiTheme="minorEastAsia" w:eastAsiaTheme="minorEastAsia" w:hAnsiTheme="minorEastAsia"/>
                <w:b w:val="0"/>
                <w:bCs w:val="0"/>
              </w:rPr>
              <w:t>インタフェース（Protocol）で明示</w:t>
            </w:r>
          </w:p>
        </w:tc>
      </w:tr>
    </w:tbl>
    <w:p w14:paraId="118B749A" w14:textId="77777777" w:rsidR="0044013B" w:rsidRPr="009934A9" w:rsidRDefault="0044013B" w:rsidP="0044013B">
      <w:pPr>
        <w:rPr>
          <w:rFonts w:asciiTheme="minorEastAsia" w:eastAsiaTheme="minorEastAsia" w:hAnsiTheme="minorEastAsia"/>
          <w:szCs w:val="21"/>
        </w:rPr>
      </w:pPr>
    </w:p>
    <w:p w14:paraId="420EF4BD" w14:textId="77777777" w:rsidR="0088680B" w:rsidRPr="009934A9" w:rsidRDefault="0088680B" w:rsidP="0044013B">
      <w:pPr>
        <w:rPr>
          <w:rFonts w:asciiTheme="minorEastAsia" w:eastAsiaTheme="minorEastAsia" w:hAnsiTheme="minorEastAsia"/>
          <w:szCs w:val="21"/>
        </w:rPr>
      </w:pPr>
    </w:p>
    <w:p w14:paraId="082B5F70" w14:textId="3ED0383E" w:rsidR="0088680B" w:rsidRPr="009934A9" w:rsidRDefault="0088680B" w:rsidP="0044013B">
      <w:pPr>
        <w:rPr>
          <w:rFonts w:asciiTheme="minorEastAsia" w:eastAsiaTheme="minorEastAsia" w:hAnsiTheme="minorEastAsia"/>
          <w:sz w:val="32"/>
          <w:szCs w:val="32"/>
        </w:rPr>
      </w:pPr>
      <w:r w:rsidRPr="009934A9">
        <w:rPr>
          <w:rFonts w:asciiTheme="minorEastAsia" w:eastAsiaTheme="minorEastAsia" w:hAnsiTheme="minorEastAsia" w:hint="eastAsia"/>
          <w:sz w:val="32"/>
          <w:szCs w:val="32"/>
        </w:rPr>
        <w:t>2</w:t>
      </w:r>
      <w:r w:rsidRPr="009934A9">
        <w:rPr>
          <w:rFonts w:asciiTheme="minorEastAsia" w:eastAsiaTheme="minorEastAsia" w:hAnsiTheme="minorEastAsia"/>
          <w:sz w:val="32"/>
          <w:szCs w:val="32"/>
        </w:rPr>
        <w:t xml:space="preserve">.2 </w:t>
      </w:r>
      <w:r w:rsidRPr="009934A9">
        <w:rPr>
          <w:rFonts w:asciiTheme="minorEastAsia" w:eastAsiaTheme="minorEastAsia" w:hAnsiTheme="minorEastAsia" w:hint="eastAsia"/>
          <w:sz w:val="32"/>
          <w:szCs w:val="32"/>
        </w:rPr>
        <w:t>疎結合設計の基本ルール</w:t>
      </w:r>
    </w:p>
    <w:p w14:paraId="725F3C97" w14:textId="77777777" w:rsidR="004B1219" w:rsidRPr="009934A9" w:rsidRDefault="004B1219" w:rsidP="004B1219">
      <w:pPr>
        <w:rPr>
          <w:rFonts w:asciiTheme="minorEastAsia" w:eastAsiaTheme="minorEastAsia" w:hAnsiTheme="minorEastAsia"/>
          <w:szCs w:val="21"/>
        </w:rPr>
      </w:pPr>
      <w:r w:rsidRPr="009934A9">
        <w:rPr>
          <w:rFonts w:asciiTheme="minorEastAsia" w:eastAsiaTheme="minorEastAsia" w:hAnsiTheme="minorEastAsia" w:hint="eastAsia"/>
          <w:szCs w:val="21"/>
        </w:rPr>
        <w:t>設計上で最も重視するルール</w:t>
      </w:r>
    </w:p>
    <w:p w14:paraId="572E4E7B" w14:textId="26859B9A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Style w:val="a4"/>
          <w:rFonts w:asciiTheme="minorEastAsia" w:hAnsiTheme="minorEastAsia"/>
          <w:b w:val="0"/>
          <w:bCs w:val="0"/>
        </w:rPr>
      </w:pPr>
      <w:r w:rsidRPr="009934A9">
        <w:rPr>
          <w:rStyle w:val="a4"/>
          <w:rFonts w:asciiTheme="minorEastAsia" w:hAnsiTheme="minorEastAsia"/>
          <w:b w:val="0"/>
          <w:bCs w:val="0"/>
        </w:rPr>
        <w:t>A・S・L は互いの内部状態を一切参照しない</w:t>
      </w:r>
    </w:p>
    <w:p w14:paraId="7D8C3C88" w14:textId="77777777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Style w:val="a4"/>
          <w:rFonts w:asciiTheme="minorEastAsia" w:hAnsiTheme="minorEastAsia"/>
          <w:b w:val="0"/>
          <w:bCs w:val="0"/>
          <w:szCs w:val="21"/>
        </w:rPr>
      </w:pPr>
      <w:r w:rsidRPr="009934A9">
        <w:rPr>
          <w:rFonts w:asciiTheme="minorEastAsia" w:hAnsiTheme="minorEastAsia"/>
        </w:rPr>
        <w:t xml:space="preserve">入力は </w:t>
      </w:r>
      <w:r w:rsidRPr="009934A9">
        <w:rPr>
          <w:rStyle w:val="a4"/>
          <w:rFonts w:asciiTheme="minorEastAsia" w:hAnsiTheme="minorEastAsia"/>
          <w:b w:val="0"/>
          <w:bCs w:val="0"/>
        </w:rPr>
        <w:t>共通Input DTO</w:t>
      </w:r>
    </w:p>
    <w:p w14:paraId="6D607835" w14:textId="77777777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Style w:val="a4"/>
          <w:rFonts w:asciiTheme="minorEastAsia" w:hAnsiTheme="minorEastAsia"/>
          <w:b w:val="0"/>
          <w:bCs w:val="0"/>
          <w:szCs w:val="21"/>
        </w:rPr>
      </w:pPr>
      <w:r w:rsidRPr="009934A9">
        <w:rPr>
          <w:rFonts w:asciiTheme="minorEastAsia" w:hAnsiTheme="minorEastAsia"/>
        </w:rPr>
        <w:t xml:space="preserve">出力は </w:t>
      </w:r>
      <w:r w:rsidRPr="009934A9">
        <w:rPr>
          <w:rStyle w:val="a4"/>
          <w:rFonts w:asciiTheme="minorEastAsia" w:hAnsiTheme="minorEastAsia"/>
          <w:b w:val="0"/>
          <w:bCs w:val="0"/>
        </w:rPr>
        <w:t>共通Score DTO</w:t>
      </w:r>
    </w:p>
    <w:p w14:paraId="779868E8" w14:textId="77777777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Style w:val="a4"/>
          <w:rFonts w:asciiTheme="minorEastAsia" w:hAnsiTheme="minorEastAsia"/>
          <w:b w:val="0"/>
          <w:bCs w:val="0"/>
          <w:szCs w:val="21"/>
        </w:rPr>
      </w:pPr>
      <w:r w:rsidRPr="009934A9">
        <w:rPr>
          <w:rFonts w:asciiTheme="minorEastAsia" w:hAnsiTheme="minorEastAsia"/>
        </w:rPr>
        <w:t xml:space="preserve">結合は </w:t>
      </w:r>
      <w:proofErr w:type="spellStart"/>
      <w:r w:rsidRPr="009934A9">
        <w:rPr>
          <w:rStyle w:val="a4"/>
          <w:rFonts w:asciiTheme="minorEastAsia" w:hAnsiTheme="minorEastAsia"/>
          <w:b w:val="0"/>
          <w:bCs w:val="0"/>
        </w:rPr>
        <w:t>HSICalculator</w:t>
      </w:r>
      <w:proofErr w:type="spellEnd"/>
      <w:r w:rsidRPr="009934A9">
        <w:rPr>
          <w:rStyle w:val="a4"/>
          <w:rFonts w:asciiTheme="minorEastAsia" w:hAnsiTheme="minorEastAsia"/>
          <w:b w:val="0"/>
          <w:bCs w:val="0"/>
        </w:rPr>
        <w:t xml:space="preserve"> のみが担当</w:t>
      </w:r>
    </w:p>
    <w:p w14:paraId="1A43248A" w14:textId="77777777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Style w:val="a4"/>
          <w:rFonts w:asciiTheme="minorEastAsia" w:hAnsiTheme="minorEastAsia"/>
          <w:b w:val="0"/>
          <w:bCs w:val="0"/>
          <w:szCs w:val="21"/>
        </w:rPr>
      </w:pPr>
      <w:r w:rsidRPr="009934A9">
        <w:rPr>
          <w:rFonts w:asciiTheme="minorEastAsia" w:hAnsiTheme="minorEastAsia"/>
        </w:rPr>
        <w:t xml:space="preserve">UI変更は </w:t>
      </w:r>
      <w:r w:rsidRPr="009934A9">
        <w:rPr>
          <w:rStyle w:val="a4"/>
          <w:rFonts w:asciiTheme="minorEastAsia" w:hAnsiTheme="minorEastAsia"/>
          <w:b w:val="0"/>
          <w:bCs w:val="0"/>
        </w:rPr>
        <w:t>重み・閾値・関数選択のみ許可</w:t>
      </w:r>
    </w:p>
    <w:p w14:paraId="66641C5F" w14:textId="31EE33BA" w:rsidR="004B1219" w:rsidRPr="009934A9" w:rsidRDefault="004B1219" w:rsidP="004B1219">
      <w:pPr>
        <w:pStyle w:val="a3"/>
        <w:numPr>
          <w:ilvl w:val="0"/>
          <w:numId w:val="3"/>
        </w:numPr>
        <w:ind w:leftChars="0"/>
        <w:rPr>
          <w:rFonts w:asciiTheme="minorEastAsia" w:hAnsiTheme="minorEastAsia"/>
          <w:szCs w:val="21"/>
        </w:rPr>
      </w:pPr>
      <w:r w:rsidRPr="009934A9">
        <w:rPr>
          <w:rFonts w:asciiTheme="minorEastAsia" w:hAnsiTheme="minorEastAsia"/>
        </w:rPr>
        <w:t xml:space="preserve">学習・再計算は </w:t>
      </w:r>
      <w:r w:rsidRPr="009934A9">
        <w:rPr>
          <w:rStyle w:val="a4"/>
          <w:rFonts w:asciiTheme="minorEastAsia" w:hAnsiTheme="minorEastAsia"/>
          <w:b w:val="0"/>
          <w:bCs w:val="0"/>
        </w:rPr>
        <w:t>分析ロジック層の外</w:t>
      </w:r>
    </w:p>
    <w:p w14:paraId="6DB77E0E" w14:textId="77777777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5353852" w14:textId="35BE6C7E" w:rsidR="001108B6" w:rsidRPr="009934A9" w:rsidRDefault="001108B6" w:rsidP="0044013B">
      <w:pPr>
        <w:rPr>
          <w:rFonts w:asciiTheme="minorEastAsia" w:eastAsiaTheme="minorEastAsia" w:hAnsiTheme="minorEastAsia"/>
          <w:sz w:val="32"/>
          <w:szCs w:val="32"/>
        </w:rPr>
      </w:pPr>
      <w:r w:rsidRPr="009934A9">
        <w:rPr>
          <w:rFonts w:asciiTheme="minorEastAsia" w:eastAsiaTheme="minorEastAsia" w:hAnsiTheme="minorEastAsia" w:hint="eastAsia"/>
          <w:sz w:val="32"/>
          <w:szCs w:val="32"/>
        </w:rPr>
        <w:t>2</w:t>
      </w:r>
      <w:r w:rsidRPr="009934A9">
        <w:rPr>
          <w:rFonts w:asciiTheme="minorEastAsia" w:eastAsiaTheme="minorEastAsia" w:hAnsiTheme="minorEastAsia"/>
          <w:sz w:val="32"/>
          <w:szCs w:val="32"/>
        </w:rPr>
        <w:t>.3. UI</w:t>
      </w:r>
      <w:r w:rsidRPr="009934A9">
        <w:rPr>
          <w:rFonts w:asciiTheme="minorEastAsia" w:eastAsiaTheme="minorEastAsia" w:hAnsiTheme="minorEastAsia" w:hint="eastAsia"/>
          <w:sz w:val="32"/>
          <w:szCs w:val="32"/>
        </w:rPr>
        <w:t>設計の位置付け</w:t>
      </w:r>
    </w:p>
    <w:p w14:paraId="6B36290F" w14:textId="17D21B37" w:rsidR="001108B6" w:rsidRPr="009934A9" w:rsidRDefault="001108B6" w:rsidP="0044013B">
      <w:pPr>
        <w:rPr>
          <w:rFonts w:asciiTheme="minorEastAsia" w:eastAsiaTheme="minorEastAsia" w:hAnsiTheme="minorEastAsia"/>
          <w:sz w:val="28"/>
          <w:szCs w:val="28"/>
        </w:rPr>
      </w:pPr>
      <w:r w:rsidRPr="009934A9">
        <w:rPr>
          <w:rFonts w:asciiTheme="minorEastAsia" w:eastAsiaTheme="minorEastAsia" w:hAnsiTheme="minorEastAsia" w:hint="eastAsia"/>
          <w:sz w:val="28"/>
          <w:szCs w:val="28"/>
        </w:rPr>
        <w:t>U</w:t>
      </w:r>
      <w:r w:rsidRPr="009934A9">
        <w:rPr>
          <w:rFonts w:asciiTheme="minorEastAsia" w:eastAsiaTheme="minorEastAsia" w:hAnsiTheme="minorEastAsia"/>
          <w:sz w:val="28"/>
          <w:szCs w:val="28"/>
        </w:rPr>
        <w:t>I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で変更可能なもの</w:t>
      </w:r>
      <w:r w:rsidRPr="009934A9">
        <w:rPr>
          <w:rFonts w:asciiTheme="minorEastAsia" w:eastAsiaTheme="minorEastAsia" w:hAnsiTheme="minorEastAsia"/>
          <w:sz w:val="28"/>
          <w:szCs w:val="28"/>
        </w:rPr>
        <w:t>(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設計として許可</w:t>
      </w:r>
      <w:r w:rsidRPr="009934A9">
        <w:rPr>
          <w:rFonts w:asciiTheme="minorEastAsia" w:eastAsiaTheme="minorEastAsia" w:hAnsiTheme="minorEastAsia"/>
          <w:sz w:val="28"/>
          <w:szCs w:val="28"/>
        </w:rPr>
        <w:t>)</w:t>
      </w:r>
    </w:p>
    <w:p w14:paraId="493BD9F4" w14:textId="56A3A72A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・各モデルの重み</w:t>
      </w:r>
    </w:p>
    <w:p w14:paraId="42FF1DF2" w14:textId="7FE3414B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・しきい値</w:t>
      </w:r>
    </w:p>
    <w:p w14:paraId="39CA31F2" w14:textId="5CCCE01C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・スコア解釈レンジ</w:t>
      </w:r>
    </w:p>
    <w:p w14:paraId="3A58D1B0" w14:textId="1430A14B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・統合関数の選択</w:t>
      </w:r>
    </w:p>
    <w:p w14:paraId="640F9B24" w14:textId="77777777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46FB8CD" w14:textId="12B49D66" w:rsidR="001108B6" w:rsidRPr="009934A9" w:rsidRDefault="001108B6" w:rsidP="001108B6">
      <w:pPr>
        <w:rPr>
          <w:rFonts w:asciiTheme="minorEastAsia" w:eastAsiaTheme="minorEastAsia" w:hAnsiTheme="minorEastAsia"/>
          <w:sz w:val="28"/>
          <w:szCs w:val="28"/>
        </w:rPr>
      </w:pPr>
      <w:r w:rsidRPr="009934A9">
        <w:rPr>
          <w:rFonts w:asciiTheme="minorEastAsia" w:eastAsiaTheme="minorEastAsia" w:hAnsiTheme="minorEastAsia" w:hint="eastAsia"/>
          <w:sz w:val="28"/>
          <w:szCs w:val="28"/>
        </w:rPr>
        <w:t>U</w:t>
      </w:r>
      <w:r w:rsidRPr="009934A9">
        <w:rPr>
          <w:rFonts w:asciiTheme="minorEastAsia" w:eastAsiaTheme="minorEastAsia" w:hAnsiTheme="minorEastAsia"/>
          <w:sz w:val="28"/>
          <w:szCs w:val="28"/>
        </w:rPr>
        <w:t>I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で変更不可</w:t>
      </w:r>
      <w:r w:rsidRPr="009934A9">
        <w:rPr>
          <w:rFonts w:asciiTheme="minorEastAsia" w:eastAsiaTheme="minorEastAsia" w:hAnsiTheme="minorEastAsia"/>
          <w:sz w:val="28"/>
          <w:szCs w:val="28"/>
        </w:rPr>
        <w:t>(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証拠価値</w:t>
      </w:r>
      <w:r w:rsidR="00CB7705" w:rsidRPr="009934A9">
        <w:rPr>
          <w:rFonts w:asciiTheme="minorEastAsia" w:eastAsiaTheme="minorEastAsia" w:hAnsiTheme="minorEastAsia" w:hint="eastAsia"/>
          <w:sz w:val="28"/>
          <w:szCs w:val="28"/>
        </w:rPr>
        <w:t>・悪用規制</w:t>
      </w:r>
      <w:r w:rsidRPr="009934A9">
        <w:rPr>
          <w:rFonts w:asciiTheme="minorEastAsia" w:eastAsiaTheme="minorEastAsia" w:hAnsiTheme="minorEastAsia" w:hint="eastAsia"/>
          <w:sz w:val="28"/>
          <w:szCs w:val="28"/>
        </w:rPr>
        <w:t>のため)</w:t>
      </w:r>
    </w:p>
    <w:p w14:paraId="69D88E25" w14:textId="78304EC1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・生データ</w:t>
      </w:r>
    </w:p>
    <w:p w14:paraId="695B0C24" w14:textId="48B3CCF7" w:rsidR="001108B6" w:rsidRPr="009934A9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</w:t>
      </w:r>
      <w:r w:rsidR="00CB7705" w:rsidRPr="009934A9">
        <w:rPr>
          <w:rFonts w:asciiTheme="minorEastAsia" w:eastAsiaTheme="minorEastAsia" w:hAnsiTheme="minorEastAsia" w:hint="eastAsia"/>
          <w:sz w:val="21"/>
          <w:szCs w:val="21"/>
        </w:rPr>
        <w:t>特徴量定義</w:t>
      </w:r>
    </w:p>
    <w:p w14:paraId="67A780CC" w14:textId="7745F44A" w:rsidR="00CB7705" w:rsidRPr="009934A9" w:rsidRDefault="00CB7705" w:rsidP="0044013B">
      <w:pPr>
        <w:rPr>
          <w:rFonts w:asciiTheme="minorEastAsia" w:eastAsiaTheme="minorEastAsia" w:hAnsiTheme="minorEastAsia"/>
          <w:sz w:val="21"/>
          <w:szCs w:val="21"/>
        </w:rPr>
      </w:pPr>
      <w:r w:rsidRPr="009934A9">
        <w:rPr>
          <w:rFonts w:asciiTheme="minorEastAsia" w:eastAsiaTheme="minorEastAsia" w:hAnsiTheme="minorEastAsia" w:hint="eastAsia"/>
          <w:sz w:val="21"/>
          <w:szCs w:val="21"/>
        </w:rPr>
        <w:t>・基本数式構造</w:t>
      </w:r>
    </w:p>
    <w:p w14:paraId="1BC3F242" w14:textId="77777777" w:rsidR="001108B6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034EA30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787ACF0D" w14:textId="77777777" w:rsidR="00585931" w:rsidRPr="009934A9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C9E6A7A" w14:textId="4CDC3B77" w:rsidR="009934A9" w:rsidRDefault="009934A9" w:rsidP="009934A9">
      <w:pPr>
        <w:pStyle w:val="a3"/>
        <w:numPr>
          <w:ilvl w:val="0"/>
          <w:numId w:val="2"/>
        </w:numPr>
        <w:ind w:leftChars="0"/>
        <w:rPr>
          <w:rFonts w:asciiTheme="minorEastAsia" w:hAnsiTheme="minorEastAsia"/>
          <w:sz w:val="32"/>
          <w:szCs w:val="32"/>
        </w:rPr>
      </w:pPr>
      <w:r w:rsidRPr="009934A9">
        <w:rPr>
          <w:rFonts w:asciiTheme="minorEastAsia" w:hAnsiTheme="minorEastAsia" w:hint="eastAsia"/>
          <w:sz w:val="32"/>
          <w:szCs w:val="32"/>
        </w:rPr>
        <w:lastRenderedPageBreak/>
        <w:t>クラス図</w:t>
      </w:r>
    </w:p>
    <w:p w14:paraId="3498ED32" w14:textId="194B87B7" w:rsidR="00585931" w:rsidRDefault="002402BB" w:rsidP="00585931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ECCDD87" wp14:editId="42F112C5">
            <wp:simplePos x="0" y="0"/>
            <wp:positionH relativeFrom="column">
              <wp:posOffset>-47625</wp:posOffset>
            </wp:positionH>
            <wp:positionV relativeFrom="paragraph">
              <wp:posOffset>426011</wp:posOffset>
            </wp:positionV>
            <wp:extent cx="5424805" cy="15862935"/>
            <wp:effectExtent l="0" t="0" r="0" b="0"/>
            <wp:wrapNone/>
            <wp:docPr id="71363233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2333" name="図 713632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58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931">
        <w:rPr>
          <w:rFonts w:asciiTheme="minorEastAsia" w:eastAsiaTheme="minorEastAsia" w:hAnsiTheme="minorEastAsia"/>
          <w:sz w:val="28"/>
          <w:szCs w:val="28"/>
        </w:rPr>
        <w:t>HSIE</w:t>
      </w:r>
      <w:r w:rsidR="00585931">
        <w:rPr>
          <w:rFonts w:asciiTheme="minorEastAsia" w:eastAsiaTheme="minorEastAsia" w:hAnsiTheme="minorEastAsia" w:hint="eastAsia"/>
          <w:sz w:val="28"/>
          <w:szCs w:val="28"/>
        </w:rPr>
        <w:t>全体クラス図</w:t>
      </w:r>
    </w:p>
    <w:p w14:paraId="081899C2" w14:textId="7848BB6F" w:rsidR="00585931" w:rsidRDefault="00585931" w:rsidP="00585931">
      <w:pPr>
        <w:rPr>
          <w:rFonts w:asciiTheme="minorEastAsia" w:eastAsiaTheme="minorEastAsia" w:hAnsiTheme="minorEastAsia"/>
          <w:sz w:val="28"/>
          <w:szCs w:val="28"/>
        </w:rPr>
      </w:pPr>
    </w:p>
    <w:p w14:paraId="1D5D176E" w14:textId="18DD9843" w:rsidR="00585931" w:rsidRPr="00585931" w:rsidRDefault="00585931" w:rsidP="00585931">
      <w:pPr>
        <w:rPr>
          <w:rFonts w:asciiTheme="minorEastAsia" w:eastAsiaTheme="minorEastAsia" w:hAnsiTheme="minorEastAsia"/>
          <w:sz w:val="28"/>
          <w:szCs w:val="28"/>
        </w:rPr>
      </w:pPr>
    </w:p>
    <w:p w14:paraId="5492EA88" w14:textId="384EB722" w:rsidR="001108B6" w:rsidRPr="009934A9" w:rsidRDefault="001108B6" w:rsidP="009934A9">
      <w:pPr>
        <w:rPr>
          <w:rFonts w:asciiTheme="minorEastAsia" w:eastAsiaTheme="minorEastAsia" w:hAnsiTheme="minorEastAsia"/>
          <w:sz w:val="21"/>
          <w:szCs w:val="21"/>
        </w:rPr>
      </w:pPr>
    </w:p>
    <w:p w14:paraId="5A201EE2" w14:textId="4B6ED4C0" w:rsidR="001108B6" w:rsidRDefault="001108B6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AF49A29" w14:textId="2DDE51F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970C33D" w14:textId="39369625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6E8D01A" w14:textId="3011F1B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AF69449" w14:textId="5A250521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EF50172" w14:textId="4C2DBEA1" w:rsidR="00585931" w:rsidRDefault="00C45C2A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FEEC4" wp14:editId="0CBB510B">
                <wp:simplePos x="0" y="0"/>
                <wp:positionH relativeFrom="column">
                  <wp:posOffset>1062990</wp:posOffset>
                </wp:positionH>
                <wp:positionV relativeFrom="paragraph">
                  <wp:posOffset>131676</wp:posOffset>
                </wp:positionV>
                <wp:extent cx="1936750" cy="816964"/>
                <wp:effectExtent l="0" t="0" r="19050" b="8890"/>
                <wp:wrapNone/>
                <wp:docPr id="615177190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8169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73FE3" w14:textId="77777777" w:rsid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・ユーザーや</w:t>
                            </w:r>
                            <w:r w:rsidRPr="00C45C2A"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UI</w:t>
                            </w: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からの入り口</w:t>
                            </w:r>
                          </w:p>
                          <w:p w14:paraId="7E42106E" w14:textId="54B7E7DF" w:rsidR="00C45C2A" w:rsidRP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・入力は1つに統一</w:t>
                            </w:r>
                          </w:p>
                          <w:p w14:paraId="7F4D3089" w14:textId="260A35EF" w:rsidR="00C45C2A" w:rsidRP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・下の分析系は同じ入力を共有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FEEC4" id="角丸四角形 6" o:spid="_x0000_s1026" style="position:absolute;margin-left:83.7pt;margin-top:10.35pt;width:152.5pt;height:6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" fillcolor="#4472c4 [3204]" strokecolor="#1f3763 [1604]" strokeweight="1pt">
                <v:fill opacity="0"/>
                <v:stroke joinstyle="miter"/>
                <v:textbox>
                  <w:txbxContent>
                    <w:p w14:paraId="2E473FE3" w14:textId="77777777" w:rsidR="00C45C2A" w:rsidRDefault="00C45C2A" w:rsidP="00C45C2A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・ユーザーや</w:t>
                      </w:r>
                      <w:r w:rsidRPr="00C45C2A"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UI</w:t>
                      </w: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からの入り口</w:t>
                      </w:r>
                    </w:p>
                    <w:p w14:paraId="7E42106E" w14:textId="54B7E7DF" w:rsidR="00C45C2A" w:rsidRPr="00C45C2A" w:rsidRDefault="00C45C2A" w:rsidP="00C45C2A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・入力は1つに統一</w:t>
                      </w:r>
                    </w:p>
                    <w:p w14:paraId="7F4D3089" w14:textId="260A35EF" w:rsidR="00C45C2A" w:rsidRPr="00C45C2A" w:rsidRDefault="00C45C2A" w:rsidP="00C45C2A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・下の分析系は同じ入力を共有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7CCBEE" w14:textId="4E2E4E3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82FEFDC" w14:textId="4675E743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4B1FAA5" w14:textId="7850DCAB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C591D20" w14:textId="547D88B9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A7B2A0A" w14:textId="740C4A49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C41C529" w14:textId="1FA2AE2E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9F226D4" w14:textId="777E2E4D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419D7E1" w14:textId="70957C7A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4123B12" w14:textId="6EE2EDBF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74C2D678" w14:textId="5C5898EB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B3F7488" w14:textId="440D9A5D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F4C7AF4" w14:textId="39451E9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76ED1C9E" w14:textId="42BB21D1" w:rsidR="00585931" w:rsidRDefault="00C45C2A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3A8AB" wp14:editId="0B944654">
                <wp:simplePos x="0" y="0"/>
                <wp:positionH relativeFrom="column">
                  <wp:posOffset>795318</wp:posOffset>
                </wp:positionH>
                <wp:positionV relativeFrom="paragraph">
                  <wp:posOffset>143781</wp:posOffset>
                </wp:positionV>
                <wp:extent cx="1612669" cy="1296955"/>
                <wp:effectExtent l="0" t="0" r="13335" b="11430"/>
                <wp:wrapNone/>
                <wp:docPr id="567946217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669" cy="129695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5266C" w14:textId="5F3CC4EB" w:rsid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・S・Lは上下関係なし</w:t>
                            </w:r>
                          </w:p>
                          <w:p w14:paraId="49E54ED3" w14:textId="77DA547E" w:rsidR="00C45C2A" w:rsidRP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並列・独立</w:t>
                            </w:r>
                          </w:p>
                          <w:p w14:paraId="7D0DBE74" w14:textId="7D30B6D7" w:rsidR="00C45C2A" w:rsidRDefault="00C45C2A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どれかが他を呼ばない</w:t>
                            </w:r>
                          </w:p>
                          <w:p w14:paraId="7FC400C0" w14:textId="25E57924" w:rsidR="00C76CFB" w:rsidRPr="00C45C2A" w:rsidRDefault="00C76CFB" w:rsidP="00C45C2A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・共通の入力で出力はスコア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3A8AB" id="_x0000_s1027" style="position:absolute;margin-left:62.6pt;margin-top:11.3pt;width:127pt;height:10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" fillcolor="#4472c4 [3204]" strokecolor="#1f3763 [1604]" strokeweight="1pt">
                <v:fill opacity="0"/>
                <v:stroke joinstyle="miter"/>
                <v:textbox>
                  <w:txbxContent>
                    <w:p w14:paraId="3F35266C" w14:textId="5F3CC4EB" w:rsidR="00C45C2A" w:rsidRDefault="00C45C2A" w:rsidP="00C45C2A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A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・S・Lは上下関係なし</w:t>
                      </w:r>
                    </w:p>
                    <w:p w14:paraId="49E54ED3" w14:textId="77DA547E" w:rsidR="00C45C2A" w:rsidRPr="00C45C2A" w:rsidRDefault="00C45C2A" w:rsidP="00C45C2A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並列・独立</w:t>
                      </w:r>
                    </w:p>
                    <w:p w14:paraId="7D0DBE74" w14:textId="7D30B6D7" w:rsidR="00C45C2A" w:rsidRDefault="00C45C2A" w:rsidP="00C45C2A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どれかが他を呼ばない</w:t>
                      </w:r>
                    </w:p>
                    <w:p w14:paraId="7FC400C0" w14:textId="25E57924" w:rsidR="00C76CFB" w:rsidRPr="00C45C2A" w:rsidRDefault="00C76CFB" w:rsidP="00C45C2A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・共通の入力で出力はスコア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A594A7" w14:textId="6C5BF61A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4A3E72A" w14:textId="332EE1AD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5825A7D" w14:textId="1A63A1C7" w:rsidR="00585931" w:rsidRDefault="002402BB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DD605" wp14:editId="23C04B72">
                <wp:simplePos x="0" y="0"/>
                <wp:positionH relativeFrom="column">
                  <wp:posOffset>2992082</wp:posOffset>
                </wp:positionH>
                <wp:positionV relativeFrom="paragraph">
                  <wp:posOffset>86846</wp:posOffset>
                </wp:positionV>
                <wp:extent cx="1612669" cy="852755"/>
                <wp:effectExtent l="0" t="0" r="13335" b="11430"/>
                <wp:wrapNone/>
                <wp:docPr id="1438736775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669" cy="85275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FBB2C" w14:textId="330C22DF" w:rsidR="00C76CFB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・ここが唯一の結合点</w:t>
                            </w:r>
                          </w:p>
                          <w:p w14:paraId="2F4D8577" w14:textId="41AB03D9" w:rsidR="00C76CFB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S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L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の結果を初めて混ぜる</w:t>
                            </w:r>
                          </w:p>
                          <w:p w14:paraId="41B7E436" w14:textId="24C63452" w:rsidR="00C76CFB" w:rsidRPr="00C45C2A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  <w:t>UI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で重み付けを変えられる設計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ADD605" id="_x0000_s1028" style="position:absolute;margin-left:235.6pt;margin-top:6.85pt;width:127pt;height:6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" fillcolor="#4472c4 [3204]" strokecolor="#1f3763 [1604]" strokeweight="1pt">
                <v:fill opacity="0"/>
                <v:stroke joinstyle="miter"/>
                <v:textbox>
                  <w:txbxContent>
                    <w:p w14:paraId="06DFBB2C" w14:textId="330C22DF" w:rsidR="00C76CFB" w:rsidRDefault="00C76CFB" w:rsidP="00C76CFB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・ここが唯一の結合点</w:t>
                      </w:r>
                    </w:p>
                    <w:p w14:paraId="2F4D8577" w14:textId="41AB03D9" w:rsidR="00C76CFB" w:rsidRDefault="00C76CFB" w:rsidP="00C76CFB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A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S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L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の結果を初めて混ぜる</w:t>
                      </w:r>
                    </w:p>
                    <w:p w14:paraId="41B7E436" w14:textId="24C63452" w:rsidR="00C76CFB" w:rsidRPr="00C45C2A" w:rsidRDefault="00C76CFB" w:rsidP="00C76CFB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  <w:t>UI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で重み付けを変えられる設計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91BBBD" w14:textId="307E8C31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88535C5" w14:textId="78B1A2B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441CAC2" w14:textId="39A5C5C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3F6F626" w14:textId="4BE7E5B1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9A7CC08" w14:textId="0EDC0F2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E0848D5" w14:textId="51D4CE7E" w:rsidR="00585931" w:rsidRDefault="002402BB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  <w14:ligatures w14:val="standardContextual"/>
        </w:rPr>
        <w:lastRenderedPageBreak/>
        <w:drawing>
          <wp:anchor distT="0" distB="0" distL="114300" distR="114300" simplePos="0" relativeHeight="251660288" behindDoc="1" locked="0" layoutInCell="1" allowOverlap="1" wp14:anchorId="17594A0A" wp14:editId="616773FC">
            <wp:simplePos x="0" y="0"/>
            <wp:positionH relativeFrom="column">
              <wp:posOffset>-19050</wp:posOffset>
            </wp:positionH>
            <wp:positionV relativeFrom="paragraph">
              <wp:posOffset>-7498865</wp:posOffset>
            </wp:positionV>
            <wp:extent cx="5424805" cy="15862935"/>
            <wp:effectExtent l="0" t="0" r="0" b="0"/>
            <wp:wrapNone/>
            <wp:docPr id="86951990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2333" name="図 713632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58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906AB" w14:textId="720CEE8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4397922" w14:textId="6C02938F" w:rsidR="00585931" w:rsidRDefault="002402BB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3E1CD" wp14:editId="33A9FFEA">
                <wp:simplePos x="0" y="0"/>
                <wp:positionH relativeFrom="column">
                  <wp:posOffset>3118448</wp:posOffset>
                </wp:positionH>
                <wp:positionV relativeFrom="paragraph">
                  <wp:posOffset>107763</wp:posOffset>
                </wp:positionV>
                <wp:extent cx="1612265" cy="903605"/>
                <wp:effectExtent l="0" t="0" r="13335" b="10795"/>
                <wp:wrapNone/>
                <wp:docPr id="434542348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90360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B854F" w14:textId="77777777" w:rsidR="002402BB" w:rsidRDefault="002402BB" w:rsidP="002402B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45C2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出力形式は全モデル共通</w:t>
                            </w:r>
                          </w:p>
                          <w:p w14:paraId="3C05E956" w14:textId="77777777" w:rsidR="002402BB" w:rsidRPr="00C45C2A" w:rsidRDefault="002402BB" w:rsidP="002402B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・参照した情報の提示</w:t>
                            </w:r>
                          </w:p>
                          <w:p w14:paraId="49D56694" w14:textId="77777777" w:rsidR="002402BB" w:rsidRPr="00C45C2A" w:rsidRDefault="002402BB" w:rsidP="002402B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・ここはスコアの整理する点で結合ではない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3E1CD" id="_x0000_s1029" style="position:absolute;margin-left:245.55pt;margin-top:8.5pt;width:126.95pt;height:71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" fillcolor="#4472c4 [3204]" strokecolor="#1f3763 [1604]" strokeweight="1pt">
                <v:fill opacity="0"/>
                <v:stroke joinstyle="miter"/>
                <v:textbox>
                  <w:txbxContent>
                    <w:p w14:paraId="130B854F" w14:textId="77777777" w:rsidR="002402BB" w:rsidRDefault="002402BB" w:rsidP="002402BB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 w:rsidRPr="00C45C2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出力形式は全モデル共通</w:t>
                      </w:r>
                    </w:p>
                    <w:p w14:paraId="3C05E956" w14:textId="77777777" w:rsidR="002402BB" w:rsidRPr="00C45C2A" w:rsidRDefault="002402BB" w:rsidP="002402BB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・参照した情報の提示</w:t>
                      </w:r>
                    </w:p>
                    <w:p w14:paraId="49D56694" w14:textId="77777777" w:rsidR="002402BB" w:rsidRPr="00C45C2A" w:rsidRDefault="002402BB" w:rsidP="002402BB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・ここはスコアの整理する点で結合ではない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55E4D2" w14:textId="6ABFF9E9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ECCF03D" w14:textId="452C8608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6F26CD5" w14:textId="1D6CCD26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C908DBB" w14:textId="2E38068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150C5A3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1AF9990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B561F0D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A078A20" w14:textId="3B2236E1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A78FC5C" w14:textId="35085E78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9F6CCDF" w14:textId="7FBFED4B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2543570" w14:textId="31969F62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779E956" w14:textId="789D355F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6E20E9B" w14:textId="0E547B6C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9AF0DE7" w14:textId="124F4806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C370C89" w14:textId="7A74F46D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8C1E6BA" w14:textId="59E462FE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2333DCE" w14:textId="0A36CE30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6F30EA9" w14:textId="50B5ED5F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A276DF8" w14:textId="6413B6B8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17D4004" w14:textId="7A6D46D1" w:rsidR="00585931" w:rsidRDefault="002402BB" w:rsidP="0044013B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9CB1F" wp14:editId="2E8B0E1C">
                <wp:simplePos x="0" y="0"/>
                <wp:positionH relativeFrom="column">
                  <wp:posOffset>3190875</wp:posOffset>
                </wp:positionH>
                <wp:positionV relativeFrom="paragraph">
                  <wp:posOffset>81392</wp:posOffset>
                </wp:positionV>
                <wp:extent cx="1612669" cy="852755"/>
                <wp:effectExtent l="0" t="0" r="13335" b="11430"/>
                <wp:wrapNone/>
                <wp:docPr id="74795461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669" cy="85275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5B103" w14:textId="4EDF4AE3" w:rsidR="00C76CFB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 w:rsidR="00857073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数値を社会的・法的意味に変換</w:t>
                            </w:r>
                          </w:p>
                          <w:p w14:paraId="32D4C4CA" w14:textId="16EDA59D" w:rsidR="00C76CFB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 w:rsidR="00857073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判例・法律との対応付け</w:t>
                            </w:r>
                          </w:p>
                          <w:p w14:paraId="278E473C" w14:textId="08071B3E" w:rsidR="00C76CFB" w:rsidRPr="00C45C2A" w:rsidRDefault="00C76CFB" w:rsidP="00C76CFB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・</w:t>
                            </w:r>
                            <w:r w:rsidR="00857073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0"/>
                                <w:szCs w:val="10"/>
                              </w:rPr>
                              <w:t>社会的実装性を示す部分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9CB1F" id="_x0000_s1030" style="position:absolute;margin-left:251.25pt;margin-top:6.4pt;width:127pt;height:6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" fillcolor="#4472c4 [3204]" strokecolor="#1f3763 [1604]" strokeweight="1pt">
                <v:fill opacity="0"/>
                <v:stroke joinstyle="miter"/>
                <v:textbox>
                  <w:txbxContent>
                    <w:p w14:paraId="7C35B103" w14:textId="4EDF4AE3" w:rsidR="00C76CFB" w:rsidRDefault="00C76CFB" w:rsidP="00C76CFB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 w:rsidR="00857073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数値を社会的・法的意味に変換</w:t>
                      </w:r>
                    </w:p>
                    <w:p w14:paraId="32D4C4CA" w14:textId="16EDA59D" w:rsidR="00C76CFB" w:rsidRDefault="00C76CFB" w:rsidP="00C76CFB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 w:rsidR="00857073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判例・法律との対応付け</w:t>
                      </w:r>
                    </w:p>
                    <w:p w14:paraId="278E473C" w14:textId="08071B3E" w:rsidR="00C76CFB" w:rsidRPr="00C45C2A" w:rsidRDefault="00C76CFB" w:rsidP="00C76CFB">
                      <w:pP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・</w:t>
                      </w:r>
                      <w:r w:rsidR="00857073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0"/>
                          <w:szCs w:val="10"/>
                        </w:rPr>
                        <w:t>社会的実装性を示す部分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A51AFB" w14:textId="144092DD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6DDD401" w14:textId="29259B1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4DFC646C" w14:textId="3603B93F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714F4F4E" w14:textId="1B067794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F9E3BD1" w14:textId="14A8B166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C72874A" w14:textId="506D1840" w:rsidR="00585931" w:rsidRPr="00B94D1E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63401CB" w14:textId="258763EA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390CE1C5" w14:textId="11F748AF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C033F6C" w14:textId="1C46CCF1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7BF284C3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16DE2EFD" w14:textId="7592E4F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519BC773" w14:textId="77777777" w:rsidR="00585931" w:rsidRDefault="00585931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62298705" w14:textId="77777777" w:rsidR="00922D7C" w:rsidRDefault="00922D7C" w:rsidP="001106A3">
      <w:pPr>
        <w:rPr>
          <w:rFonts w:asciiTheme="minorEastAsia" w:eastAsiaTheme="minorEastAsia" w:hAnsiTheme="minorEastAsia"/>
          <w:sz w:val="21"/>
          <w:szCs w:val="21"/>
        </w:rPr>
      </w:pPr>
    </w:p>
    <w:p w14:paraId="6A4E98F7" w14:textId="77777777" w:rsidR="00922D7C" w:rsidRDefault="00922D7C" w:rsidP="001106A3">
      <w:pPr>
        <w:rPr>
          <w:rFonts w:asciiTheme="minorEastAsia" w:eastAsiaTheme="minorEastAsia" w:hAnsiTheme="minorEastAsia"/>
          <w:sz w:val="21"/>
          <w:szCs w:val="21"/>
        </w:rPr>
      </w:pPr>
    </w:p>
    <w:p w14:paraId="6D8A42C1" w14:textId="6E2DB390" w:rsidR="001106A3" w:rsidRPr="00922D7C" w:rsidRDefault="001106A3" w:rsidP="001106A3">
      <w:pPr>
        <w:rPr>
          <w:rFonts w:asciiTheme="minorEastAsia" w:eastAsiaTheme="minorEastAsia" w:hAnsiTheme="minorEastAsia"/>
        </w:rPr>
      </w:pPr>
      <w:r w:rsidRPr="00922D7C">
        <w:rPr>
          <w:rFonts w:asciiTheme="minorEastAsia" w:eastAsiaTheme="minorEastAsia" w:hAnsiTheme="minorEastAsia"/>
        </w:rPr>
        <w:t>HSIE共通入力・出力（DTO）クラス図</w:t>
      </w:r>
    </w:p>
    <w:p w14:paraId="5B716E81" w14:textId="475326C9" w:rsidR="001106A3" w:rsidRDefault="005729D7" w:rsidP="0044013B">
      <w:pPr>
        <w:rPr>
          <w:rFonts w:asciiTheme="minorEastAsia" w:eastAsiaTheme="minorEastAsia" w:hAnsiTheme="minorEastAsia" w:hint="eastAsia"/>
          <w:sz w:val="21"/>
          <w:szCs w:val="21"/>
        </w:rPr>
      </w:pPr>
      <w:hyperlink r:id="rId9" w:history="1"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>assets/共通入力・出力</w:t>
        </w:r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>（</w:t>
        </w:r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>DTO）クラス図 -  フローチャート HSIE DTO Class Diagram.pdf</w:t>
        </w:r>
      </w:hyperlink>
    </w:p>
    <w:p w14:paraId="58A7226C" w14:textId="5790CFF5" w:rsidR="001106A3" w:rsidRDefault="001106A3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0901C60B" w14:textId="4F541153" w:rsidR="00D46968" w:rsidRPr="00902A71" w:rsidRDefault="00902A71" w:rsidP="0044013B">
      <w:pPr>
        <w:rPr>
          <w:rFonts w:asciiTheme="minorEastAsia" w:eastAsiaTheme="minorEastAsia" w:hAnsiTheme="minorEastAsia"/>
        </w:rPr>
      </w:pPr>
      <w:r w:rsidRPr="00902A71">
        <w:rPr>
          <w:rFonts w:asciiTheme="minorEastAsia" w:eastAsiaTheme="minorEastAsia" w:hAnsiTheme="minorEastAsia" w:hint="eastAsia"/>
        </w:rPr>
        <w:t>音声攻撃性分析</w:t>
      </w:r>
      <w:r w:rsidRPr="00902A71">
        <w:rPr>
          <w:rFonts w:asciiTheme="minorEastAsia" w:eastAsiaTheme="minorEastAsia" w:hAnsiTheme="minorEastAsia"/>
        </w:rPr>
        <w:t>(A</w:t>
      </w:r>
      <w:r w:rsidRPr="00902A71">
        <w:rPr>
          <w:rFonts w:asciiTheme="minorEastAsia" w:eastAsiaTheme="minorEastAsia" w:hAnsiTheme="minorEastAsia" w:hint="eastAsia"/>
        </w:rPr>
        <w:t>)クラス図</w:t>
      </w:r>
    </w:p>
    <w:p w14:paraId="1A38BC92" w14:textId="11A5B135" w:rsidR="002402BB" w:rsidRDefault="005729D7" w:rsidP="0044013B">
      <w:pPr>
        <w:rPr>
          <w:rFonts w:asciiTheme="minorEastAsia" w:eastAsiaTheme="minorEastAsia" w:hAnsiTheme="minorEastAsia" w:hint="eastAsia"/>
          <w:sz w:val="21"/>
          <w:szCs w:val="21"/>
        </w:rPr>
      </w:pPr>
      <w:hyperlink r:id="rId10" w:history="1"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 xml:space="preserve">assets/音声攻撃性分析（A）クラス図 -  </w:t>
        </w:r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>フ</w:t>
        </w:r>
        <w:r w:rsidRPr="005729D7">
          <w:rPr>
            <w:rStyle w:val="aa"/>
            <w:rFonts w:asciiTheme="minorEastAsia" w:eastAsiaTheme="minorEastAsia" w:hAnsiTheme="minorEastAsia"/>
            <w:sz w:val="21"/>
            <w:szCs w:val="21"/>
          </w:rPr>
          <w:t>ローチャート.pdf</w:t>
        </w:r>
      </w:hyperlink>
    </w:p>
    <w:p w14:paraId="5924D56A" w14:textId="0CE9DCD8" w:rsidR="002402BB" w:rsidRDefault="002402BB" w:rsidP="0044013B">
      <w:pPr>
        <w:rPr>
          <w:rFonts w:asciiTheme="minorEastAsia" w:eastAsiaTheme="minorEastAsia" w:hAnsiTheme="minorEastAsia"/>
          <w:sz w:val="21"/>
          <w:szCs w:val="21"/>
        </w:rPr>
      </w:pPr>
    </w:p>
    <w:p w14:paraId="27D07D67" w14:textId="2EF0038E" w:rsidR="00B57A5D" w:rsidRDefault="005729D7" w:rsidP="0044013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会話構造性</w:t>
      </w:r>
      <w:r>
        <w:rPr>
          <w:rFonts w:asciiTheme="minorEastAsia" w:eastAsiaTheme="minorEastAsia" w:hAnsiTheme="minorEastAsia"/>
        </w:rPr>
        <w:t>(S)</w:t>
      </w:r>
      <w:r w:rsidR="00336E95">
        <w:rPr>
          <w:rFonts w:asciiTheme="minorEastAsia" w:eastAsiaTheme="minorEastAsia" w:hAnsiTheme="minorEastAsia" w:hint="eastAsia"/>
        </w:rPr>
        <w:t>クラス図</w:t>
      </w:r>
    </w:p>
    <w:p w14:paraId="525E0D09" w14:textId="09773D1F" w:rsidR="008872CD" w:rsidRDefault="005729D7" w:rsidP="0044013B">
      <w:pPr>
        <w:rPr>
          <w:rFonts w:asciiTheme="minorEastAsia" w:eastAsiaTheme="minorEastAsia" w:hAnsiTheme="minorEastAsia"/>
        </w:rPr>
      </w:pPr>
      <w:hyperlink r:id="rId11" w:history="1">
        <w:r w:rsidRPr="005729D7">
          <w:rPr>
            <w:rStyle w:val="aa"/>
            <w:rFonts w:asciiTheme="minorEastAsia" w:eastAsiaTheme="minorEastAsia" w:hAnsiTheme="minorEastAsia"/>
          </w:rPr>
          <w:t>assets/会話構造性(S)クラス図 -  フローチャート.pdf</w:t>
        </w:r>
      </w:hyperlink>
    </w:p>
    <w:p w14:paraId="4CD6D006" w14:textId="77777777" w:rsidR="005729D7" w:rsidRPr="00B57A5D" w:rsidRDefault="005729D7" w:rsidP="0044013B">
      <w:pPr>
        <w:rPr>
          <w:rFonts w:asciiTheme="minorEastAsia" w:eastAsiaTheme="minorEastAsia" w:hAnsiTheme="minorEastAsia" w:hint="eastAsia"/>
        </w:rPr>
      </w:pPr>
    </w:p>
    <w:p w14:paraId="5DD48F6B" w14:textId="01A2A2ED" w:rsidR="00B57A5D" w:rsidRDefault="002A7E6E" w:rsidP="0044013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言語攻撃性</w:t>
      </w:r>
      <w:r>
        <w:rPr>
          <w:rFonts w:asciiTheme="minorEastAsia" w:eastAsiaTheme="minorEastAsia" w:hAnsiTheme="minorEastAsia"/>
        </w:rPr>
        <w:t>(L)</w:t>
      </w:r>
      <w:r>
        <w:rPr>
          <w:rFonts w:asciiTheme="minorEastAsia" w:eastAsiaTheme="minorEastAsia" w:hAnsiTheme="minorEastAsia" w:hint="eastAsia"/>
        </w:rPr>
        <w:t>クラス図</w:t>
      </w:r>
    </w:p>
    <w:p w14:paraId="7F9245C8" w14:textId="2BCBD666" w:rsidR="005729D7" w:rsidRPr="00B57A5D" w:rsidRDefault="005729D7" w:rsidP="0044013B">
      <w:pPr>
        <w:rPr>
          <w:rFonts w:asciiTheme="minorEastAsia" w:eastAsiaTheme="minorEastAsia" w:hAnsiTheme="minorEastAsia" w:hint="eastAsia"/>
        </w:rPr>
      </w:pPr>
      <w:hyperlink r:id="rId12" w:history="1">
        <w:r w:rsidRPr="005729D7">
          <w:rPr>
            <w:rStyle w:val="aa"/>
            <w:rFonts w:asciiTheme="minorEastAsia" w:eastAsiaTheme="minorEastAsia" w:hAnsiTheme="minorEastAsia"/>
          </w:rPr>
          <w:t>assets/言語攻撃性(L)クラス図 -  フローチャート.pdf</w:t>
        </w:r>
      </w:hyperlink>
    </w:p>
    <w:sectPr w:rsidR="005729D7" w:rsidRPr="00B57A5D">
      <w:footerReference w:type="even" r:id="rId13"/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8F70A" w14:textId="77777777" w:rsidR="00377F70" w:rsidRDefault="00377F70" w:rsidP="009A0CA6">
      <w:r>
        <w:separator/>
      </w:r>
    </w:p>
  </w:endnote>
  <w:endnote w:type="continuationSeparator" w:id="0">
    <w:p w14:paraId="7DC96E93" w14:textId="77777777" w:rsidR="00377F70" w:rsidRDefault="00377F70" w:rsidP="009A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2076157695"/>
      <w:docPartObj>
        <w:docPartGallery w:val="Page Numbers (Bottom of Page)"/>
        <w:docPartUnique/>
      </w:docPartObj>
    </w:sdtPr>
    <w:sdtContent>
      <w:p w14:paraId="4846A6D9" w14:textId="7A2022B2" w:rsidR="009A0CA6" w:rsidRDefault="009A0CA6" w:rsidP="00001B0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70790B2" w14:textId="77777777" w:rsidR="009A0CA6" w:rsidRDefault="009A0CA6" w:rsidP="009A0CA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448773070"/>
      <w:docPartObj>
        <w:docPartGallery w:val="Page Numbers (Bottom of Page)"/>
        <w:docPartUnique/>
      </w:docPartObj>
    </w:sdtPr>
    <w:sdtContent>
      <w:p w14:paraId="127FF9F9" w14:textId="5F32054D" w:rsidR="009A0CA6" w:rsidRDefault="009A0CA6" w:rsidP="00001B0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E7E689C" w14:textId="77777777" w:rsidR="009A0CA6" w:rsidRDefault="009A0CA6" w:rsidP="009A0CA6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DE697" w14:textId="77777777" w:rsidR="00377F70" w:rsidRDefault="00377F70" w:rsidP="009A0CA6">
      <w:r>
        <w:separator/>
      </w:r>
    </w:p>
  </w:footnote>
  <w:footnote w:type="continuationSeparator" w:id="0">
    <w:p w14:paraId="53783AC5" w14:textId="77777777" w:rsidR="00377F70" w:rsidRDefault="00377F70" w:rsidP="009A0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669B8"/>
    <w:multiLevelType w:val="hybridMultilevel"/>
    <w:tmpl w:val="B734F4B6"/>
    <w:lvl w:ilvl="0" w:tplc="24620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BA4653A"/>
    <w:multiLevelType w:val="hybridMultilevel"/>
    <w:tmpl w:val="A968A768"/>
    <w:lvl w:ilvl="0" w:tplc="96584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8360BAE"/>
    <w:multiLevelType w:val="multilevel"/>
    <w:tmpl w:val="58E22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33949318">
    <w:abstractNumId w:val="2"/>
  </w:num>
  <w:num w:numId="2" w16cid:durableId="1343166563">
    <w:abstractNumId w:val="1"/>
  </w:num>
  <w:num w:numId="3" w16cid:durableId="162260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oNotDisplayPageBoundaries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F6"/>
    <w:rsid w:val="001106A3"/>
    <w:rsid w:val="001108B6"/>
    <w:rsid w:val="002402BB"/>
    <w:rsid w:val="002A5CAD"/>
    <w:rsid w:val="002A7E6E"/>
    <w:rsid w:val="00336E95"/>
    <w:rsid w:val="00376DD4"/>
    <w:rsid w:val="00377F70"/>
    <w:rsid w:val="0044013B"/>
    <w:rsid w:val="0046164B"/>
    <w:rsid w:val="004B1219"/>
    <w:rsid w:val="005729D7"/>
    <w:rsid w:val="00585931"/>
    <w:rsid w:val="007F20D5"/>
    <w:rsid w:val="00857073"/>
    <w:rsid w:val="0088680B"/>
    <w:rsid w:val="008872CD"/>
    <w:rsid w:val="00902A71"/>
    <w:rsid w:val="00922D7C"/>
    <w:rsid w:val="009934A9"/>
    <w:rsid w:val="009A0CA6"/>
    <w:rsid w:val="00A63153"/>
    <w:rsid w:val="00B57A5D"/>
    <w:rsid w:val="00B94D1E"/>
    <w:rsid w:val="00C45C2A"/>
    <w:rsid w:val="00C76CFB"/>
    <w:rsid w:val="00CB7705"/>
    <w:rsid w:val="00CD25F6"/>
    <w:rsid w:val="00D46968"/>
    <w:rsid w:val="00DF09B1"/>
    <w:rsid w:val="00E9053F"/>
    <w:rsid w:val="00F9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6566A1"/>
  <w15:chartTrackingRefBased/>
  <w15:docId w15:val="{43720EB5-F382-F44F-B828-54E1CD52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80B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5F6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4">
    <w:name w:val="Strong"/>
    <w:basedOn w:val="a0"/>
    <w:uiPriority w:val="22"/>
    <w:qFormat/>
    <w:rsid w:val="0088680B"/>
    <w:rPr>
      <w:b/>
      <w:bCs/>
    </w:rPr>
  </w:style>
  <w:style w:type="paragraph" w:styleId="Web">
    <w:name w:val="Normal (Web)"/>
    <w:basedOn w:val="a"/>
    <w:uiPriority w:val="99"/>
    <w:unhideWhenUsed/>
    <w:rsid w:val="004B1219"/>
    <w:pPr>
      <w:spacing w:before="100" w:beforeAutospacing="1" w:after="100" w:afterAutospacing="1"/>
    </w:pPr>
  </w:style>
  <w:style w:type="paragraph" w:styleId="a5">
    <w:name w:val="footer"/>
    <w:basedOn w:val="a"/>
    <w:link w:val="a6"/>
    <w:uiPriority w:val="99"/>
    <w:unhideWhenUsed/>
    <w:rsid w:val="009A0C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A0CA6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7">
    <w:name w:val="page number"/>
    <w:basedOn w:val="a0"/>
    <w:uiPriority w:val="99"/>
    <w:semiHidden/>
    <w:unhideWhenUsed/>
    <w:rsid w:val="009A0CA6"/>
  </w:style>
  <w:style w:type="paragraph" w:styleId="a8">
    <w:name w:val="header"/>
    <w:basedOn w:val="a"/>
    <w:link w:val="a9"/>
    <w:uiPriority w:val="99"/>
    <w:unhideWhenUsed/>
    <w:rsid w:val="002402B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2BB"/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5729D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29D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72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ssets/&#35328;&#35486;&#25915;&#25731;&#24615;(L)&#12463;&#12521;&#12473;&#22259;%20-%20%20&#12501;&#12525;&#12540;&#12481;&#12515;&#12540;&#12488;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ssets/&#20250;&#35441;&#27083;&#36896;&#24615;(S)&#12463;&#12521;&#12473;&#22259;%20-%20%20&#12501;&#12525;&#12540;&#12481;&#12515;&#12540;&#12488;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assets/&#38899;&#22768;&#25915;&#25731;&#24615;&#20998;&#26512;&#65288;A&#65289;&#12463;&#12521;&#12473;&#22259;%20-%20%20&#12501;&#12525;&#12540;&#12481;&#12515;&#12540;&#12488;.pdf" TargetMode="External"/><Relationship Id="rId4" Type="http://schemas.openxmlformats.org/officeDocument/2006/relationships/settings" Target="settings.xml"/><Relationship Id="rId9" Type="http://schemas.openxmlformats.org/officeDocument/2006/relationships/hyperlink" Target="assets/&#20849;&#36890;&#20837;&#21147;&#12539;&#20986;&#21147;&#65288;DTO&#65289;&#12463;&#12521;&#12473;&#22259;%20-%20%20&#12501;&#12525;&#12540;&#12481;&#12515;&#12540;&#12488;%20HSIE%20DTO%20Class%20Diagram.pdf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42214F-8F90-1D41-BF23-5B945404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5</Pages>
  <Words>595</Words>
  <Characters>685</Characters>
  <Application>Microsoft Office Word</Application>
  <DocSecurity>0</DocSecurity>
  <Lines>52</Lines>
  <Paragraphs>67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渡邊 竜麒</dc:creator>
  <cp:keywords/>
  <dc:description/>
  <cp:lastModifiedBy>渡邊 竜麒</cp:lastModifiedBy>
  <cp:revision>13</cp:revision>
  <dcterms:created xsi:type="dcterms:W3CDTF">2025-12-25T08:45:00Z</dcterms:created>
  <dcterms:modified xsi:type="dcterms:W3CDTF">2025-12-27T09:06:00Z</dcterms:modified>
</cp:coreProperties>
</file>